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70F" w:rsidRDefault="00B7770F" w:rsidP="00B7770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>
            <wp:extent cx="342900" cy="409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  </w:t>
      </w:r>
    </w:p>
    <w:p w:rsidR="00B7770F" w:rsidRDefault="00B7770F" w:rsidP="00B7770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REPUBLIKA HRVATSKA </w:t>
      </w:r>
    </w:p>
    <w:p w:rsidR="00B7770F" w:rsidRDefault="00B7770F" w:rsidP="00B7770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MEĐIMURSKA ŽUPANIJA</w:t>
      </w:r>
    </w:p>
    <w:p w:rsidR="00B7770F" w:rsidRDefault="00B7770F" w:rsidP="00B7770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33655</wp:posOffset>
            </wp:positionV>
            <wp:extent cx="327025" cy="441325"/>
            <wp:effectExtent l="0" t="0" r="0" b="0"/>
            <wp:wrapSquare wrapText="bothSides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OPĆINA GORIČAN</w:t>
      </w:r>
    </w:p>
    <w:p w:rsidR="00B7770F" w:rsidRDefault="00B7770F" w:rsidP="00B7770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40324 GORIČAN</w:t>
      </w:r>
    </w:p>
    <w:p w:rsidR="00B7770F" w:rsidRDefault="00B7770F" w:rsidP="00B7770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Trg Sv. Leonarda 22</w:t>
      </w:r>
    </w:p>
    <w:p w:rsidR="00B7770F" w:rsidRDefault="00B7770F" w:rsidP="00B7770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Tel. ++385(0)40 601-192</w:t>
      </w:r>
    </w:p>
    <w:p w:rsidR="00B7770F" w:rsidRDefault="00B7770F" w:rsidP="00B7770F">
      <w:pPr>
        <w:spacing w:after="60" w:line="240" w:lineRule="auto"/>
        <w:ind w:left="709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Fax.++385(0)40 602 163</w:t>
      </w:r>
    </w:p>
    <w:p w:rsidR="00B7770F" w:rsidRDefault="00B7770F" w:rsidP="00B7770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  <w:t xml:space="preserve">e-mail: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b/>
            <w:bCs/>
            <w:spacing w:val="2"/>
            <w:w w:val="135"/>
            <w:sz w:val="14"/>
            <w:szCs w:val="14"/>
            <w:lang w:eastAsia="hr-HR"/>
          </w:rPr>
          <w:t>opcina@gorican.hr</w:t>
        </w:r>
      </w:hyperlink>
    </w:p>
    <w:p w:rsidR="00B7770F" w:rsidRDefault="00B7770F" w:rsidP="00B7770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  <w:t>www.gorican.com</w:t>
      </w:r>
    </w:p>
    <w:p w:rsidR="00B7770F" w:rsidRDefault="00B7770F" w:rsidP="00B7770F"/>
    <w:p w:rsidR="00076A08" w:rsidRPr="00B7770F" w:rsidRDefault="00B7770F">
      <w:p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Goričan, 1</w:t>
      </w:r>
      <w:r w:rsidR="004B71BB">
        <w:rPr>
          <w:rFonts w:ascii="Times New Roman" w:hAnsi="Times New Roman" w:cs="Times New Roman"/>
          <w:sz w:val="24"/>
          <w:szCs w:val="24"/>
        </w:rPr>
        <w:t>7</w:t>
      </w:r>
      <w:r w:rsidRPr="00B7770F">
        <w:rPr>
          <w:rFonts w:ascii="Times New Roman" w:hAnsi="Times New Roman" w:cs="Times New Roman"/>
          <w:sz w:val="24"/>
          <w:szCs w:val="24"/>
        </w:rPr>
        <w:t>.07.2018.g.</w:t>
      </w:r>
    </w:p>
    <w:p w:rsidR="00B7770F" w:rsidRPr="00B7770F" w:rsidRDefault="00B7770F">
      <w:pPr>
        <w:rPr>
          <w:rFonts w:ascii="Times New Roman" w:hAnsi="Times New Roman" w:cs="Times New Roman"/>
          <w:sz w:val="24"/>
          <w:szCs w:val="24"/>
        </w:rPr>
      </w:pPr>
    </w:p>
    <w:p w:rsidR="00B7770F" w:rsidRPr="00B7770F" w:rsidRDefault="00B7770F" w:rsidP="00B77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70F">
        <w:rPr>
          <w:rFonts w:ascii="Times New Roman" w:hAnsi="Times New Roman" w:cs="Times New Roman"/>
          <w:b/>
          <w:sz w:val="24"/>
          <w:szCs w:val="24"/>
        </w:rPr>
        <w:t>Bilješke vezane uz polugodišnji obračun proračuna općine Goričan za 2018.g.</w:t>
      </w:r>
    </w:p>
    <w:p w:rsidR="00B7770F" w:rsidRPr="00B7770F" w:rsidRDefault="00B7770F" w:rsidP="00B77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70F" w:rsidRPr="00B7770F" w:rsidRDefault="00B7770F" w:rsidP="00B7770F">
      <w:p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U polugodišnjem obračunu proračuna općine Goričan za 2018. godinu ostvareni su ukupni prihodi i primici te rashodi i izdaci kako slijedi: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Prihodi poslovanja: 3.083.838,36 kn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Prihodi od prodaje nefinancijske imovine: 52.420,95 kn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Rashodi poslovanja: 2.308.148,81 kn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Rashodi za nabavu nefinancijske imovine: 1.900.386,08 kn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Primici od financijske imovine i zaduživanja: 1.565.061,59kn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Izdaci za financijsku imovinu i otplatu zajmova: 231.794,76 kn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Manjak prihoda iz prethodnih godina: 75.153,78 kn</w:t>
      </w:r>
    </w:p>
    <w:p w:rsidR="00B7770F" w:rsidRPr="00B7770F" w:rsidRDefault="00B7770F" w:rsidP="00B7770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7770F" w:rsidRDefault="00B7770F" w:rsidP="00B7770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Ostvareni višak prihoda poslovanja u iznosu od 185.837,47 kn</w:t>
      </w:r>
    </w:p>
    <w:p w:rsidR="00B7770F" w:rsidRDefault="00B7770F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Vrijednosno najznačajniji prihodi poslovanja ostvareni su od poreza na dohodak iz sredstava fiskalnog izravnanja gdje je općini Goričan u polugodišnjem razdoblju pripalo 1.158.599,32 kn.</w:t>
      </w:r>
    </w:p>
    <w:p w:rsidR="00B7770F" w:rsidRDefault="00D94375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(razred 6 i 7) ostvareni su u visini od 47,52 %</w:t>
      </w:r>
      <w:r w:rsidR="00B77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odnosu na planirane.</w:t>
      </w:r>
    </w:p>
    <w:p w:rsidR="00D94375" w:rsidRDefault="00D94375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ostvareni su u visini od 38,28 % u odnosu na planirane. Vrijednosno su najznačajniji materijalni rashodi koji su ostvareni u visini od 1.178.158,95 kn.</w:t>
      </w:r>
    </w:p>
    <w:p w:rsidR="00D94375" w:rsidRDefault="00D94375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nefinancijske imovine iznosili su 1.900.386,08 kn i ostvareni su u visini od 40,18 %.</w:t>
      </w:r>
    </w:p>
    <w:p w:rsidR="00D94375" w:rsidRDefault="00D94375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tijeku je provedba dvaju EU projekata i to INTERREG V Mađarska-Hrvatska za projekt    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goal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0644FF">
        <w:rPr>
          <w:rFonts w:ascii="Times New Roman" w:hAnsi="Times New Roman" w:cs="Times New Roman"/>
          <w:sz w:val="24"/>
          <w:szCs w:val="24"/>
        </w:rPr>
        <w:t xml:space="preserve"> koji su ostvareni u visini od 2.2</w:t>
      </w:r>
      <w:r w:rsidR="00183BC6">
        <w:rPr>
          <w:rFonts w:ascii="Times New Roman" w:hAnsi="Times New Roman" w:cs="Times New Roman"/>
          <w:sz w:val="24"/>
          <w:szCs w:val="24"/>
        </w:rPr>
        <w:t>91.794,86</w:t>
      </w:r>
      <w:r w:rsidR="000644FF">
        <w:rPr>
          <w:rFonts w:ascii="Times New Roman" w:hAnsi="Times New Roman" w:cs="Times New Roman"/>
          <w:sz w:val="24"/>
          <w:szCs w:val="24"/>
        </w:rPr>
        <w:t xml:space="preserve"> kn. Rashodi su većim dijelom financirani sredstvima kredita.</w:t>
      </w:r>
    </w:p>
    <w:p w:rsidR="000644FF" w:rsidRDefault="000644FF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projekt u okviru INTERREG V Slovenija-Hrvatska „Buđenje kulturna baština kao temelj održivog razvoja“ ostvareni su ukupni rashodi u visini od 7</w:t>
      </w:r>
      <w:r w:rsidR="00183BC6">
        <w:rPr>
          <w:rFonts w:ascii="Times New Roman" w:hAnsi="Times New Roman" w:cs="Times New Roman"/>
          <w:sz w:val="24"/>
          <w:szCs w:val="24"/>
        </w:rPr>
        <w:t>91.042,66</w:t>
      </w:r>
      <w:r>
        <w:rPr>
          <w:rFonts w:ascii="Times New Roman" w:hAnsi="Times New Roman" w:cs="Times New Roman"/>
          <w:sz w:val="24"/>
          <w:szCs w:val="24"/>
        </w:rPr>
        <w:t xml:space="preserve"> kn. Rashodi su većim dijelom financirani iz sredstava kredita.</w:t>
      </w:r>
    </w:p>
    <w:p w:rsidR="000644FF" w:rsidRDefault="000644FF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polugodišnjem razdoblju isplaćena su sredstva s osnova naknade šteta poljoprivrednicima koje su uzrokovane prirodnim katastrofama u visini od 125.558,00 kn. Sredstva su pristigla iz državnog proračuna krajem 2017.godine a isplata istih bila je početkom 2018.godine.</w:t>
      </w:r>
    </w:p>
    <w:p w:rsidR="000644FF" w:rsidRDefault="000644FF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polugodišnjem razdoblju za financiranje prehrane učenika Osnovne škole Goričan izdvojena su sredstva u iznosu od 70.356,33 kn a za sufinanciranje vrtića 278.155,00 kn.</w:t>
      </w:r>
    </w:p>
    <w:p w:rsidR="000644FF" w:rsidRDefault="000644FF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Nabavljeno je novo kombi vozilo za DVD Goričan gdje je općina Goričan u vidu kapitalne donacije DVD-u Goričan uplatila učešće u visini od 89.503,00 kn.</w:t>
      </w:r>
    </w:p>
    <w:p w:rsidR="00BB7102" w:rsidRDefault="00BB7102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Otplaćeno je 6 rata kredita za financiranje radova na izgradnji sportske dvorane u iznosu od 231.794,76 kn (glavnica) te 103.145,51 kn (kamate).</w:t>
      </w:r>
    </w:p>
    <w:p w:rsidR="00BB7102" w:rsidRDefault="00BB7102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dan 30.06.2018.godine iznosilo je 8.072.834,00 kn od čega su 7.252.928,00 kn nedospjele obveze a 819.906,00 kuna su obveze u valuti.</w:t>
      </w:r>
      <w:r w:rsidR="00D95A33">
        <w:rPr>
          <w:rFonts w:ascii="Times New Roman" w:hAnsi="Times New Roman" w:cs="Times New Roman"/>
          <w:sz w:val="24"/>
          <w:szCs w:val="24"/>
        </w:rPr>
        <w:t xml:space="preserve"> Od navedenog iznosa 552.279,00 kuna su obveze svih fizičkih i pravnih osoba na ime komunalne naknade i naknade za uređenje voda.</w:t>
      </w:r>
    </w:p>
    <w:p w:rsidR="00BB7102" w:rsidRDefault="00BB7102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žiro računa bilo je 1.080.800,09 kn a stanje blagajne 6.989,22 kn.</w:t>
      </w:r>
    </w:p>
    <w:p w:rsidR="001854BA" w:rsidRDefault="001854BA" w:rsidP="001854B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54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Vezano uz Okružnicu Ministarstva financija o predaji i sastavljanju polugodišnjih izvještaja jedinica lokalne i područne ( regionalne) samouprave i proračunskih korisnika napominjem da je pri sastavljanju polugodišnjeg obračuna proračuna koji se podnosi predstavničkom tijelu na usvajanje potrebno uključiti vlastite prihode proračunskog korisnika  i rashode koji su podmireni iz tih prihoda </w:t>
      </w:r>
      <w:r w:rsidR="00D95A33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01909">
        <w:rPr>
          <w:rFonts w:ascii="Times New Roman" w:eastAsia="Times New Roman" w:hAnsi="Times New Roman" w:cs="Times New Roman"/>
          <w:sz w:val="24"/>
          <w:szCs w:val="24"/>
          <w:lang w:eastAsia="hr-HR"/>
        </w:rPr>
        <w:t>a je s tim u vezi Knjižnica i čitaonica Goričan ostvarila:</w:t>
      </w:r>
    </w:p>
    <w:p w:rsidR="00101909" w:rsidRDefault="00101909" w:rsidP="001854BA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909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 prihode poslovanja (razred 6) u visini od 45.125,34 kn</w:t>
      </w:r>
    </w:p>
    <w:p w:rsidR="00101909" w:rsidRDefault="00101909" w:rsidP="001854BA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909">
        <w:rPr>
          <w:rFonts w:ascii="Times New Roman" w:eastAsia="Times New Roman" w:hAnsi="Times New Roman" w:cs="Times New Roman"/>
          <w:sz w:val="24"/>
          <w:szCs w:val="24"/>
          <w:lang w:eastAsia="hr-HR"/>
        </w:rPr>
        <w:t>Ukupne rashode poslovanja (razred 3) u visini od 20.740,98 kn</w:t>
      </w:r>
    </w:p>
    <w:p w:rsidR="00101909" w:rsidRDefault="00101909" w:rsidP="001854BA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1909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nabavu nefinancijske imovine: 26.635,15 kn</w:t>
      </w:r>
    </w:p>
    <w:p w:rsidR="00101909" w:rsidRDefault="00101909" w:rsidP="0010190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Vlastiti prihodi Knjižnice i čitaonice Goričan iznosili su 20.154,00 kn a odnose se na prihode iz državnog proračuna za nabavu knjižne građe ( 16.000,00 kn) te prihodi od članarina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zakasnina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(4.154,00 kn)</w:t>
      </w:r>
      <w:r w:rsidR="000A0B8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0B85" w:rsidRDefault="000A0B85" w:rsidP="0010190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 Knjižnice (razred 3 i 4) iznosili su 47.376,13 kn od čega je Knjižnica Goričan svojim vlastitim sredstvima podmirila 22.404,89 kn.</w:t>
      </w:r>
    </w:p>
    <w:p w:rsidR="000A0B85" w:rsidRDefault="000A0B85" w:rsidP="0010190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žiro računa Knjižnice bilo je 1.458,76 kuna a stanje blagajne iznosilo je 399,00 kuna.</w:t>
      </w:r>
    </w:p>
    <w:p w:rsidR="000A0B85" w:rsidRDefault="000A0B85" w:rsidP="0010190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obveza na dan 30.06.2018.godine iznosilo je 3.524,03 kuna.</w:t>
      </w:r>
    </w:p>
    <w:p w:rsidR="000A0B85" w:rsidRDefault="000A0B85" w:rsidP="0010190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konsolidiranoj verziji obračuna proračuna ostvareni su prihodi i rashodi kako slijedi:</w:t>
      </w:r>
    </w:p>
    <w:p w:rsidR="000A0B85" w:rsidRDefault="000A0B85" w:rsidP="000A0B85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poslovanja (razred 6) – 3.103.992,36 kn</w:t>
      </w:r>
    </w:p>
    <w:p w:rsidR="000A0B85" w:rsidRDefault="000A0B85" w:rsidP="000A0B85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prodaje nefinancijske imovine ( razred 7) – 52.420,95 kn</w:t>
      </w:r>
    </w:p>
    <w:p w:rsidR="000A0B85" w:rsidRDefault="000A0B85" w:rsidP="000A0B85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Rashodi poslovanja (razred 3) – 2.310.350,19 kn</w:t>
      </w:r>
    </w:p>
    <w:p w:rsidR="000A0B85" w:rsidRDefault="000A0B85" w:rsidP="000A0B85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nabavu nefinancijske imovine (razred 4) – 1.920.589,59 kn</w:t>
      </w:r>
    </w:p>
    <w:p w:rsidR="002776DD" w:rsidRDefault="002776DD" w:rsidP="000A0B85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Primici od financijske imovine i zaduživanja (razred 8) – 1.565.061,59 kn</w:t>
      </w:r>
    </w:p>
    <w:p w:rsidR="002776DD" w:rsidRDefault="002776DD" w:rsidP="000A0B85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Izdaci za financijsku imovinu i otplate zajmova (razred 5) – 231.794,76 kn</w:t>
      </w:r>
    </w:p>
    <w:p w:rsidR="000A0B85" w:rsidRDefault="000A0B85" w:rsidP="000A0B85">
      <w:pPr>
        <w:pStyle w:val="Odlomakpopisa"/>
        <w:numPr>
          <w:ilvl w:val="0"/>
          <w:numId w:val="1"/>
        </w:num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Manjak prihoda iz prethodnih godina </w:t>
      </w:r>
      <w:r w:rsidR="002776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– 74.569,78 kn</w:t>
      </w:r>
    </w:p>
    <w:p w:rsidR="000A0B85" w:rsidRDefault="000A0B85" w:rsidP="000A0B85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rezultat poslovanja: višak prihoda 184.170,58 kn</w:t>
      </w:r>
    </w:p>
    <w:p w:rsidR="00616C94" w:rsidRDefault="00616C94" w:rsidP="000A0B85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143EFE" w:rsidRDefault="00143EFE" w:rsidP="000A0B85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Pročelnica Jedinstvenog upravnog odjela</w:t>
      </w:r>
    </w:p>
    <w:p w:rsidR="00143EFE" w:rsidRPr="000A0B85" w:rsidRDefault="00143EFE" w:rsidP="000A0B85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Jasna Štampar-Ivanović </w:t>
      </w:r>
    </w:p>
    <w:p w:rsidR="000A0B85" w:rsidRPr="00101909" w:rsidRDefault="000A0B85" w:rsidP="0010190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644FF" w:rsidRPr="00B7770F" w:rsidRDefault="000644FF" w:rsidP="00B7770F">
      <w:pPr>
        <w:rPr>
          <w:rFonts w:ascii="Times New Roman" w:hAnsi="Times New Roman" w:cs="Times New Roman"/>
          <w:sz w:val="24"/>
          <w:szCs w:val="24"/>
        </w:rPr>
      </w:pPr>
    </w:p>
    <w:sectPr w:rsidR="000644FF" w:rsidRPr="00B7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467AF"/>
    <w:multiLevelType w:val="hybridMultilevel"/>
    <w:tmpl w:val="6374D5EC"/>
    <w:lvl w:ilvl="0" w:tplc="5AD88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0F"/>
    <w:rsid w:val="000644FF"/>
    <w:rsid w:val="00076A08"/>
    <w:rsid w:val="000A0B85"/>
    <w:rsid w:val="00101909"/>
    <w:rsid w:val="00143EFE"/>
    <w:rsid w:val="00183BC6"/>
    <w:rsid w:val="001854BA"/>
    <w:rsid w:val="002776DD"/>
    <w:rsid w:val="004B71BB"/>
    <w:rsid w:val="00616C94"/>
    <w:rsid w:val="00B7770F"/>
    <w:rsid w:val="00BB7102"/>
    <w:rsid w:val="00D94375"/>
    <w:rsid w:val="00D95A33"/>
    <w:rsid w:val="00D9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151B"/>
  <w15:chartTrackingRefBased/>
  <w15:docId w15:val="{D85CF0D6-D63F-4844-A6FA-50C30931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70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7770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77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goric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6</cp:revision>
  <dcterms:created xsi:type="dcterms:W3CDTF">2018-07-17T11:48:00Z</dcterms:created>
  <dcterms:modified xsi:type="dcterms:W3CDTF">2018-07-26T05:05:00Z</dcterms:modified>
</cp:coreProperties>
</file>