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2CBC9" w14:textId="77777777" w:rsidR="005E2E87" w:rsidRDefault="00C95F8A" w:rsidP="005E2E87">
      <w:pPr>
        <w:rPr>
          <w:b/>
          <w:sz w:val="18"/>
          <w:szCs w:val="18"/>
        </w:rPr>
      </w:pPr>
      <w:r w:rsidRPr="00D1241A">
        <w:rPr>
          <w:sz w:val="22"/>
          <w:szCs w:val="22"/>
        </w:rPr>
        <w:t xml:space="preserve">  </w:t>
      </w:r>
      <w:r w:rsidR="005E2E87">
        <w:rPr>
          <w:b/>
          <w:sz w:val="18"/>
          <w:szCs w:val="18"/>
        </w:rPr>
        <w:t xml:space="preserve">                </w:t>
      </w:r>
      <w:r w:rsidR="005E2E87">
        <w:rPr>
          <w:noProof/>
        </w:rPr>
        <w:drawing>
          <wp:inline distT="0" distB="0" distL="0" distR="0" wp14:anchorId="691CD1C2" wp14:editId="11A7DC51">
            <wp:extent cx="466725" cy="568821"/>
            <wp:effectExtent l="0" t="0" r="0" b="317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0835" cy="573830"/>
                    </a:xfrm>
                    <a:prstGeom prst="rect">
                      <a:avLst/>
                    </a:prstGeom>
                    <a:noFill/>
                    <a:ln>
                      <a:noFill/>
                    </a:ln>
                  </pic:spPr>
                </pic:pic>
              </a:graphicData>
            </a:graphic>
          </wp:inline>
        </w:drawing>
      </w:r>
    </w:p>
    <w:p w14:paraId="5350A8F2" w14:textId="77777777" w:rsidR="005E2E87" w:rsidRPr="00B46734" w:rsidRDefault="005E2E87" w:rsidP="005E2E87">
      <w:pPr>
        <w:rPr>
          <w:b/>
          <w:sz w:val="20"/>
          <w:szCs w:val="20"/>
        </w:rPr>
      </w:pPr>
      <w:r w:rsidRPr="00B46734">
        <w:rPr>
          <w:b/>
          <w:sz w:val="20"/>
          <w:szCs w:val="20"/>
        </w:rPr>
        <w:t>REPUBLIKA HRVATSKA</w:t>
      </w:r>
    </w:p>
    <w:p w14:paraId="586E3E54" w14:textId="77777777" w:rsidR="005E2E87" w:rsidRPr="00B46734" w:rsidRDefault="005E2E87" w:rsidP="005E2E87">
      <w:pPr>
        <w:rPr>
          <w:b/>
          <w:sz w:val="20"/>
          <w:szCs w:val="20"/>
        </w:rPr>
      </w:pPr>
      <w:r w:rsidRPr="00B46734">
        <w:rPr>
          <w:b/>
          <w:sz w:val="20"/>
          <w:szCs w:val="20"/>
        </w:rPr>
        <w:t>MEĐIMURSKA ŽUPANIJA</w:t>
      </w:r>
    </w:p>
    <w:p w14:paraId="185A045E" w14:textId="77777777" w:rsidR="005E2E87" w:rsidRPr="00B46734" w:rsidRDefault="005E2E87" w:rsidP="005E2E87">
      <w:pPr>
        <w:rPr>
          <w:b/>
          <w:sz w:val="20"/>
          <w:szCs w:val="20"/>
        </w:rPr>
      </w:pPr>
      <w:r w:rsidRPr="00B46734">
        <w:rPr>
          <w:b/>
          <w:sz w:val="20"/>
          <w:szCs w:val="20"/>
        </w:rPr>
        <w:t>OPĆINA GORIČAN</w:t>
      </w:r>
    </w:p>
    <w:p w14:paraId="50665A8C" w14:textId="2F37D818" w:rsidR="005E2E87" w:rsidRDefault="005E2E87" w:rsidP="005E2E87">
      <w:pPr>
        <w:rPr>
          <w:b/>
          <w:sz w:val="20"/>
          <w:szCs w:val="20"/>
        </w:rPr>
      </w:pPr>
      <w:r>
        <w:rPr>
          <w:b/>
          <w:sz w:val="20"/>
          <w:szCs w:val="20"/>
        </w:rPr>
        <w:t>Općinski načelnik</w:t>
      </w:r>
    </w:p>
    <w:p w14:paraId="0C69F055" w14:textId="77777777" w:rsidR="005E2E87" w:rsidRPr="00B46734" w:rsidRDefault="005E2E87" w:rsidP="005E2E87">
      <w:pPr>
        <w:rPr>
          <w:b/>
          <w:sz w:val="20"/>
          <w:szCs w:val="20"/>
        </w:rPr>
      </w:pPr>
    </w:p>
    <w:p w14:paraId="01AC82E2" w14:textId="5A4D07ED" w:rsidR="005E2E87" w:rsidRPr="00D66A54" w:rsidRDefault="005E2E87" w:rsidP="005E2E87">
      <w:pPr>
        <w:rPr>
          <w:color w:val="000000" w:themeColor="text1"/>
        </w:rPr>
      </w:pPr>
      <w:r w:rsidRPr="00D66A54">
        <w:rPr>
          <w:color w:val="000000" w:themeColor="text1"/>
        </w:rPr>
        <w:t>KLASA:</w:t>
      </w:r>
      <w:r w:rsidR="004A1F2C">
        <w:rPr>
          <w:color w:val="000000" w:themeColor="text1"/>
        </w:rPr>
        <w:t xml:space="preserve"> 406-02/21-01/01</w:t>
      </w:r>
    </w:p>
    <w:p w14:paraId="5225B94B" w14:textId="7F04A63D" w:rsidR="005E2E87" w:rsidRPr="00D66A54" w:rsidRDefault="005E2E87" w:rsidP="005E2E87">
      <w:r w:rsidRPr="00D66A54">
        <w:rPr>
          <w:color w:val="000000" w:themeColor="text1"/>
        </w:rPr>
        <w:t>URBROJ:</w:t>
      </w:r>
      <w:r w:rsidR="004A1F2C">
        <w:rPr>
          <w:color w:val="000000" w:themeColor="text1"/>
        </w:rPr>
        <w:t xml:space="preserve"> 2109/08-21-02</w:t>
      </w:r>
      <w:r w:rsidRPr="00D66A54">
        <w:rPr>
          <w:color w:val="000000" w:themeColor="text1"/>
        </w:rPr>
        <w:br/>
      </w:r>
      <w:r w:rsidRPr="00D66A54">
        <w:t xml:space="preserve">Goričan, </w:t>
      </w:r>
      <w:r w:rsidR="00742062">
        <w:t>25.03.2021.g.</w:t>
      </w:r>
    </w:p>
    <w:p w14:paraId="78BBCAFA" w14:textId="0C425E00" w:rsidR="00C95F8A" w:rsidRPr="00D1241A" w:rsidRDefault="00C95F8A" w:rsidP="00C95F8A">
      <w:pPr>
        <w:widowControl w:val="0"/>
        <w:tabs>
          <w:tab w:val="center" w:pos="2160"/>
        </w:tabs>
        <w:rPr>
          <w:sz w:val="22"/>
          <w:szCs w:val="22"/>
        </w:rPr>
      </w:pPr>
      <w:r w:rsidRPr="00D1241A">
        <w:rPr>
          <w:sz w:val="22"/>
          <w:szCs w:val="22"/>
        </w:rPr>
        <w:t xml:space="preserve">                            </w:t>
      </w:r>
      <w:bookmarkStart w:id="0" w:name="Logo"/>
    </w:p>
    <w:p w14:paraId="5766D6D9" w14:textId="7679E487" w:rsidR="00C95F8A" w:rsidRPr="00D1241A" w:rsidRDefault="00C95F8A" w:rsidP="00BF4246">
      <w:pPr>
        <w:widowControl w:val="0"/>
        <w:tabs>
          <w:tab w:val="center" w:pos="2160"/>
          <w:tab w:val="left" w:pos="3360"/>
        </w:tabs>
        <w:rPr>
          <w:b/>
          <w:sz w:val="22"/>
          <w:szCs w:val="22"/>
        </w:rPr>
      </w:pPr>
      <w:r w:rsidRPr="00D1241A">
        <w:rPr>
          <w:b/>
          <w:sz w:val="22"/>
          <w:szCs w:val="22"/>
        </w:rPr>
        <w:tab/>
      </w:r>
      <w:r w:rsidR="00BF4246">
        <w:rPr>
          <w:b/>
          <w:sz w:val="22"/>
          <w:szCs w:val="22"/>
        </w:rPr>
        <w:tab/>
      </w:r>
    </w:p>
    <w:p w14:paraId="1F4D30C1" w14:textId="77777777" w:rsidR="00C95F8A" w:rsidRPr="001609C1" w:rsidRDefault="00C95F8A" w:rsidP="00386D82">
      <w:pPr>
        <w:widowControl w:val="0"/>
        <w:tabs>
          <w:tab w:val="center" w:pos="2160"/>
        </w:tabs>
        <w:rPr>
          <w:rFonts w:ascii="Calibri" w:hAnsi="Calibri"/>
          <w:b/>
          <w:sz w:val="22"/>
          <w:szCs w:val="22"/>
        </w:rPr>
      </w:pPr>
      <w:r w:rsidRPr="00D1241A">
        <w:rPr>
          <w:b/>
          <w:sz w:val="22"/>
          <w:szCs w:val="22"/>
        </w:rPr>
        <w:tab/>
      </w:r>
    </w:p>
    <w:p w14:paraId="6F54217F" w14:textId="77777777" w:rsidR="00C95F8A" w:rsidRPr="001609C1" w:rsidRDefault="00C95F8A" w:rsidP="00C95F8A">
      <w:pPr>
        <w:widowControl w:val="0"/>
        <w:tabs>
          <w:tab w:val="center" w:pos="2160"/>
        </w:tabs>
        <w:rPr>
          <w:rFonts w:ascii="Calibri" w:hAnsi="Calibri"/>
          <w:b/>
          <w:sz w:val="22"/>
          <w:szCs w:val="22"/>
        </w:rPr>
      </w:pPr>
    </w:p>
    <w:bookmarkEnd w:id="0"/>
    <w:p w14:paraId="346C2BF4" w14:textId="7B44ABB2" w:rsidR="00F82AFF" w:rsidRPr="0098732C" w:rsidRDefault="00F82AFF" w:rsidP="00C54F0E">
      <w:pPr>
        <w:widowControl w:val="0"/>
        <w:jc w:val="both"/>
        <w:rPr>
          <w:sz w:val="22"/>
          <w:szCs w:val="22"/>
        </w:rPr>
      </w:pPr>
    </w:p>
    <w:p w14:paraId="34DF0309" w14:textId="77777777" w:rsidR="00C95F8A" w:rsidRPr="0098732C" w:rsidRDefault="00D04F98" w:rsidP="00D04F98">
      <w:pPr>
        <w:widowControl w:val="0"/>
        <w:tabs>
          <w:tab w:val="left" w:pos="5880"/>
        </w:tabs>
        <w:rPr>
          <w:sz w:val="22"/>
          <w:szCs w:val="22"/>
        </w:rPr>
      </w:pPr>
      <w:r w:rsidRPr="0098732C">
        <w:rPr>
          <w:sz w:val="22"/>
          <w:szCs w:val="22"/>
        </w:rPr>
        <w:tab/>
      </w:r>
    </w:p>
    <w:p w14:paraId="6A84507A" w14:textId="77777777" w:rsidR="00C95F8A" w:rsidRPr="0098732C" w:rsidRDefault="00C95F8A" w:rsidP="00C95F8A">
      <w:pPr>
        <w:widowControl w:val="0"/>
        <w:rPr>
          <w:sz w:val="22"/>
          <w:szCs w:val="22"/>
        </w:rPr>
      </w:pPr>
    </w:p>
    <w:p w14:paraId="71103AD9" w14:textId="77777777" w:rsidR="00C95F8A" w:rsidRPr="0098732C" w:rsidRDefault="00C95F8A" w:rsidP="00C95F8A">
      <w:pPr>
        <w:widowControl w:val="0"/>
        <w:rPr>
          <w:sz w:val="22"/>
          <w:szCs w:val="22"/>
        </w:rPr>
      </w:pPr>
    </w:p>
    <w:p w14:paraId="16AE9191" w14:textId="77777777" w:rsidR="00C95F8A" w:rsidRPr="0098732C" w:rsidRDefault="00C95F8A" w:rsidP="00C95F8A">
      <w:pPr>
        <w:widowControl w:val="0"/>
        <w:rPr>
          <w:sz w:val="22"/>
          <w:szCs w:val="22"/>
        </w:rPr>
      </w:pPr>
    </w:p>
    <w:p w14:paraId="42132F88" w14:textId="77777777" w:rsidR="00C95F8A" w:rsidRPr="0098732C" w:rsidRDefault="00C95F8A" w:rsidP="00C95F8A">
      <w:pPr>
        <w:widowControl w:val="0"/>
        <w:rPr>
          <w:sz w:val="22"/>
          <w:szCs w:val="22"/>
        </w:rPr>
      </w:pPr>
    </w:p>
    <w:p w14:paraId="751355A9" w14:textId="77777777" w:rsidR="00C95F8A" w:rsidRPr="0098732C" w:rsidRDefault="00C95F8A" w:rsidP="00C95F8A">
      <w:pPr>
        <w:widowControl w:val="0"/>
        <w:rPr>
          <w:sz w:val="22"/>
          <w:szCs w:val="22"/>
        </w:rPr>
      </w:pPr>
    </w:p>
    <w:p w14:paraId="01CA2BC2" w14:textId="77777777" w:rsidR="00C95F8A" w:rsidRPr="0098732C" w:rsidRDefault="00C95F8A" w:rsidP="00C95F8A">
      <w:pPr>
        <w:widowControl w:val="0"/>
        <w:rPr>
          <w:sz w:val="22"/>
          <w:szCs w:val="22"/>
        </w:rPr>
      </w:pPr>
    </w:p>
    <w:p w14:paraId="43FD7297" w14:textId="77777777" w:rsidR="00C95F8A" w:rsidRPr="0098732C" w:rsidRDefault="00C95F8A" w:rsidP="00C95F8A">
      <w:pPr>
        <w:widowControl w:val="0"/>
        <w:rPr>
          <w:sz w:val="22"/>
          <w:szCs w:val="22"/>
        </w:rPr>
      </w:pPr>
    </w:p>
    <w:p w14:paraId="6D21DEC6" w14:textId="77777777" w:rsidR="00A82F84" w:rsidRPr="0098732C" w:rsidRDefault="00A82F84" w:rsidP="00A82F84">
      <w:pPr>
        <w:pStyle w:val="Standard"/>
        <w:jc w:val="center"/>
        <w:rPr>
          <w:rFonts w:cs="Times New Roman"/>
          <w:b/>
          <w:sz w:val="22"/>
          <w:szCs w:val="22"/>
        </w:rPr>
      </w:pPr>
      <w:r w:rsidRPr="0098732C">
        <w:rPr>
          <w:rFonts w:cs="Times New Roman"/>
          <w:b/>
          <w:sz w:val="22"/>
          <w:szCs w:val="22"/>
        </w:rPr>
        <w:t>DOKUMENTACIJA O NABAVI</w:t>
      </w:r>
    </w:p>
    <w:p w14:paraId="476C538E" w14:textId="77777777" w:rsidR="00CD0887" w:rsidRPr="0098732C" w:rsidRDefault="00F82AFF" w:rsidP="00A82F84">
      <w:pPr>
        <w:pStyle w:val="Standard"/>
        <w:jc w:val="center"/>
        <w:rPr>
          <w:rFonts w:cs="Times New Roman"/>
          <w:b/>
          <w:sz w:val="22"/>
          <w:szCs w:val="22"/>
        </w:rPr>
      </w:pPr>
      <w:r w:rsidRPr="0098732C">
        <w:rPr>
          <w:rFonts w:cs="Times New Roman"/>
          <w:b/>
          <w:sz w:val="22"/>
          <w:szCs w:val="22"/>
        </w:rPr>
        <w:t>U OTVORENOM POSTUPKU JAVNE NABAVE MALE VRIJEDNOSTI</w:t>
      </w:r>
    </w:p>
    <w:p w14:paraId="21CE51B8" w14:textId="77777777" w:rsidR="00CD0887" w:rsidRPr="0098732C" w:rsidRDefault="00CD0887" w:rsidP="00A82F84">
      <w:pPr>
        <w:pStyle w:val="Standard"/>
        <w:jc w:val="center"/>
        <w:rPr>
          <w:rFonts w:cs="Times New Roman"/>
          <w:b/>
          <w:sz w:val="22"/>
          <w:szCs w:val="22"/>
        </w:rPr>
      </w:pPr>
    </w:p>
    <w:p w14:paraId="0321BF3D" w14:textId="77777777" w:rsidR="00CD0887" w:rsidRPr="0098732C" w:rsidRDefault="00CD0887" w:rsidP="00EF10F8">
      <w:pPr>
        <w:pStyle w:val="Standard"/>
        <w:rPr>
          <w:rFonts w:cs="Times New Roman"/>
          <w:b/>
          <w:sz w:val="22"/>
          <w:szCs w:val="22"/>
        </w:rPr>
      </w:pPr>
    </w:p>
    <w:p w14:paraId="40B22DE6" w14:textId="77777777" w:rsidR="00CD0887" w:rsidRPr="0098732C" w:rsidRDefault="00EF10F8" w:rsidP="00EF10F8">
      <w:pPr>
        <w:pStyle w:val="Standard"/>
        <w:tabs>
          <w:tab w:val="left" w:pos="4665"/>
          <w:tab w:val="left" w:pos="7125"/>
        </w:tabs>
        <w:rPr>
          <w:rFonts w:cs="Times New Roman"/>
          <w:b/>
          <w:sz w:val="22"/>
          <w:szCs w:val="22"/>
        </w:rPr>
      </w:pPr>
      <w:r w:rsidRPr="0098732C">
        <w:rPr>
          <w:rFonts w:cs="Times New Roman"/>
          <w:b/>
          <w:sz w:val="22"/>
          <w:szCs w:val="22"/>
        </w:rPr>
        <w:tab/>
      </w:r>
    </w:p>
    <w:p w14:paraId="0E97A6E1" w14:textId="77777777" w:rsidR="00CD0887" w:rsidRPr="0098732C" w:rsidRDefault="00CD0887" w:rsidP="00A82F84">
      <w:pPr>
        <w:pStyle w:val="Standard"/>
        <w:jc w:val="center"/>
        <w:rPr>
          <w:rFonts w:cs="Times New Roman"/>
          <w:b/>
          <w:sz w:val="22"/>
          <w:szCs w:val="22"/>
        </w:rPr>
      </w:pPr>
    </w:p>
    <w:p w14:paraId="6AE9B371" w14:textId="698187B6" w:rsidR="00A82F84" w:rsidRPr="0098732C" w:rsidRDefault="00F82AFF" w:rsidP="00CD0887">
      <w:pPr>
        <w:pStyle w:val="Bezproreda"/>
        <w:jc w:val="center"/>
        <w:rPr>
          <w:rFonts w:eastAsia="Calibri" w:cs="Times New Roman"/>
          <w:b/>
          <w:kern w:val="0"/>
          <w:sz w:val="22"/>
          <w:szCs w:val="22"/>
          <w:lang w:eastAsia="en-US"/>
        </w:rPr>
      </w:pPr>
      <w:r w:rsidRPr="0098732C">
        <w:rPr>
          <w:rFonts w:eastAsia="Calibri" w:cs="Times New Roman"/>
          <w:b/>
          <w:kern w:val="0"/>
          <w:sz w:val="22"/>
          <w:szCs w:val="22"/>
          <w:lang w:eastAsia="en-US"/>
        </w:rPr>
        <w:t>Predmet nabave</w:t>
      </w:r>
      <w:r w:rsidR="00DC72E4" w:rsidRPr="0098732C">
        <w:rPr>
          <w:rFonts w:eastAsia="Calibri" w:cs="Times New Roman"/>
          <w:b/>
          <w:kern w:val="0"/>
          <w:sz w:val="22"/>
          <w:szCs w:val="22"/>
          <w:lang w:eastAsia="en-US"/>
        </w:rPr>
        <w:t>:</w:t>
      </w:r>
      <w:r w:rsidR="009D375B">
        <w:rPr>
          <w:rFonts w:eastAsia="Calibri" w:cs="Times New Roman"/>
          <w:b/>
          <w:kern w:val="0"/>
          <w:sz w:val="22"/>
          <w:szCs w:val="22"/>
          <w:lang w:eastAsia="en-US"/>
        </w:rPr>
        <w:t xml:space="preserve"> Izgradnja pješačke staze i oborinske odvodnje u dijelu </w:t>
      </w:r>
      <w:proofErr w:type="spellStart"/>
      <w:r w:rsidR="009D375B">
        <w:rPr>
          <w:rFonts w:eastAsia="Calibri" w:cs="Times New Roman"/>
          <w:b/>
          <w:kern w:val="0"/>
          <w:sz w:val="22"/>
          <w:szCs w:val="22"/>
          <w:lang w:eastAsia="en-US"/>
        </w:rPr>
        <w:t>Trnavske</w:t>
      </w:r>
      <w:proofErr w:type="spellEnd"/>
      <w:r w:rsidR="009D375B">
        <w:rPr>
          <w:rFonts w:eastAsia="Calibri" w:cs="Times New Roman"/>
          <w:b/>
          <w:kern w:val="0"/>
          <w:sz w:val="22"/>
          <w:szCs w:val="22"/>
          <w:lang w:eastAsia="en-US"/>
        </w:rPr>
        <w:t xml:space="preserve"> ulice i u Murskoj ulici u Goričanu</w:t>
      </w:r>
    </w:p>
    <w:p w14:paraId="2295EE9D" w14:textId="77777777" w:rsidR="00A82F84" w:rsidRPr="0098732C" w:rsidRDefault="00A82F84" w:rsidP="00A82F84">
      <w:pPr>
        <w:jc w:val="center"/>
        <w:rPr>
          <w:sz w:val="22"/>
          <w:szCs w:val="22"/>
        </w:rPr>
      </w:pPr>
    </w:p>
    <w:p w14:paraId="4CEF4814" w14:textId="77777777" w:rsidR="00EF10F8" w:rsidRPr="0098732C" w:rsidRDefault="00EF10F8" w:rsidP="00A82F84">
      <w:pPr>
        <w:pStyle w:val="Standard"/>
        <w:jc w:val="center"/>
        <w:rPr>
          <w:rFonts w:cs="Times New Roman"/>
          <w:sz w:val="22"/>
          <w:szCs w:val="22"/>
        </w:rPr>
      </w:pPr>
    </w:p>
    <w:p w14:paraId="12AD0155" w14:textId="77777777" w:rsidR="00EF10F8" w:rsidRPr="0098732C" w:rsidRDefault="00EF10F8" w:rsidP="00A82F84">
      <w:pPr>
        <w:pStyle w:val="Standard"/>
        <w:jc w:val="center"/>
        <w:rPr>
          <w:rFonts w:cs="Times New Roman"/>
          <w:sz w:val="22"/>
          <w:szCs w:val="22"/>
        </w:rPr>
      </w:pPr>
    </w:p>
    <w:p w14:paraId="1218DA18" w14:textId="4F907F4B" w:rsidR="00EA305E" w:rsidRPr="0098732C" w:rsidRDefault="00D04683" w:rsidP="00A82F84">
      <w:pPr>
        <w:pStyle w:val="Standard"/>
        <w:jc w:val="center"/>
        <w:rPr>
          <w:rFonts w:cs="Times New Roman"/>
          <w:b/>
          <w:sz w:val="22"/>
          <w:szCs w:val="22"/>
          <w:lang w:eastAsia="sl-SI"/>
        </w:rPr>
      </w:pPr>
      <w:r w:rsidRPr="0098732C">
        <w:rPr>
          <w:rFonts w:cs="Times New Roman"/>
          <w:b/>
          <w:sz w:val="22"/>
          <w:szCs w:val="22"/>
          <w:lang w:eastAsia="sl-SI"/>
        </w:rPr>
        <w:t>Evidencijski broj nabave:</w:t>
      </w:r>
      <w:r w:rsidR="009D375B">
        <w:rPr>
          <w:rFonts w:cs="Times New Roman"/>
          <w:b/>
          <w:sz w:val="22"/>
          <w:szCs w:val="22"/>
          <w:lang w:eastAsia="sl-SI"/>
        </w:rPr>
        <w:t xml:space="preserve"> 4/21</w:t>
      </w:r>
    </w:p>
    <w:p w14:paraId="636D7C9D" w14:textId="77777777" w:rsidR="00D04683" w:rsidRPr="0098732C" w:rsidRDefault="00D04683" w:rsidP="00A82F84">
      <w:pPr>
        <w:pStyle w:val="Standard"/>
        <w:jc w:val="center"/>
        <w:rPr>
          <w:rFonts w:cs="Times New Roman"/>
          <w:sz w:val="22"/>
          <w:szCs w:val="22"/>
        </w:rPr>
      </w:pPr>
    </w:p>
    <w:p w14:paraId="5E7397BE" w14:textId="77777777" w:rsidR="00A82F84" w:rsidRPr="0098732C" w:rsidRDefault="00A82F84" w:rsidP="00A82F84">
      <w:pPr>
        <w:pStyle w:val="Standard"/>
        <w:jc w:val="center"/>
        <w:rPr>
          <w:rFonts w:cs="Times New Roman"/>
          <w:sz w:val="22"/>
          <w:szCs w:val="22"/>
        </w:rPr>
      </w:pPr>
    </w:p>
    <w:p w14:paraId="139149BD" w14:textId="77777777" w:rsidR="00A82F84" w:rsidRPr="0098732C" w:rsidRDefault="00A82F84" w:rsidP="00A82F84">
      <w:pPr>
        <w:pStyle w:val="Standard"/>
        <w:jc w:val="center"/>
        <w:rPr>
          <w:rFonts w:cs="Times New Roman"/>
          <w:sz w:val="22"/>
          <w:szCs w:val="22"/>
        </w:rPr>
      </w:pPr>
    </w:p>
    <w:p w14:paraId="47C698D9" w14:textId="77777777" w:rsidR="00A82F84" w:rsidRPr="0098732C" w:rsidRDefault="00A82F84" w:rsidP="00A82F84">
      <w:pPr>
        <w:pStyle w:val="Standard"/>
        <w:jc w:val="center"/>
        <w:rPr>
          <w:rFonts w:cs="Times New Roman"/>
          <w:sz w:val="22"/>
          <w:szCs w:val="22"/>
        </w:rPr>
      </w:pPr>
    </w:p>
    <w:p w14:paraId="28E297B9" w14:textId="77777777" w:rsidR="00A82F84" w:rsidRPr="0098732C" w:rsidRDefault="00A82F84" w:rsidP="00A82F84">
      <w:pPr>
        <w:pStyle w:val="Standard"/>
        <w:jc w:val="center"/>
        <w:rPr>
          <w:rFonts w:cs="Times New Roman"/>
          <w:sz w:val="22"/>
          <w:szCs w:val="22"/>
        </w:rPr>
      </w:pPr>
    </w:p>
    <w:p w14:paraId="17E35459" w14:textId="77777777" w:rsidR="00EA305E" w:rsidRPr="0098732C" w:rsidRDefault="00EA305E" w:rsidP="00A82F84">
      <w:pPr>
        <w:pStyle w:val="Standard"/>
        <w:jc w:val="center"/>
        <w:rPr>
          <w:rFonts w:cs="Times New Roman"/>
          <w:sz w:val="22"/>
          <w:szCs w:val="22"/>
        </w:rPr>
      </w:pPr>
    </w:p>
    <w:p w14:paraId="0727A065" w14:textId="77777777" w:rsidR="00EA305E" w:rsidRPr="0098732C" w:rsidRDefault="00EA305E" w:rsidP="00A82F84">
      <w:pPr>
        <w:pStyle w:val="Standard"/>
        <w:jc w:val="center"/>
        <w:rPr>
          <w:rFonts w:cs="Times New Roman"/>
          <w:sz w:val="22"/>
          <w:szCs w:val="22"/>
        </w:rPr>
      </w:pPr>
    </w:p>
    <w:p w14:paraId="1640EFCD" w14:textId="77777777" w:rsidR="00EA305E" w:rsidRPr="0098732C" w:rsidRDefault="00EA305E" w:rsidP="00A82F84">
      <w:pPr>
        <w:pStyle w:val="Standard"/>
        <w:jc w:val="center"/>
        <w:rPr>
          <w:rFonts w:cs="Times New Roman"/>
          <w:sz w:val="22"/>
          <w:szCs w:val="22"/>
        </w:rPr>
      </w:pPr>
    </w:p>
    <w:p w14:paraId="543C4C49" w14:textId="77777777" w:rsidR="00EA305E" w:rsidRPr="0098732C" w:rsidRDefault="00EA305E" w:rsidP="00A82F84">
      <w:pPr>
        <w:pStyle w:val="Standard"/>
        <w:jc w:val="center"/>
        <w:rPr>
          <w:rFonts w:cs="Times New Roman"/>
          <w:sz w:val="22"/>
          <w:szCs w:val="22"/>
        </w:rPr>
      </w:pPr>
    </w:p>
    <w:p w14:paraId="28476AEE" w14:textId="77777777" w:rsidR="00A70DD7" w:rsidRPr="0098732C" w:rsidRDefault="00A70DD7" w:rsidP="00C95F8A">
      <w:pPr>
        <w:widowControl w:val="0"/>
        <w:jc w:val="center"/>
        <w:rPr>
          <w:sz w:val="22"/>
          <w:szCs w:val="22"/>
        </w:rPr>
      </w:pPr>
    </w:p>
    <w:p w14:paraId="56DE0134" w14:textId="77777777" w:rsidR="00A70DD7" w:rsidRPr="0098732C" w:rsidRDefault="00A70DD7" w:rsidP="00C95F8A">
      <w:pPr>
        <w:widowControl w:val="0"/>
        <w:jc w:val="center"/>
        <w:rPr>
          <w:sz w:val="22"/>
          <w:szCs w:val="22"/>
        </w:rPr>
      </w:pPr>
    </w:p>
    <w:p w14:paraId="1DE11271" w14:textId="77777777" w:rsidR="00A70DD7" w:rsidRPr="0098732C" w:rsidRDefault="00A70DD7" w:rsidP="00C95F8A">
      <w:pPr>
        <w:widowControl w:val="0"/>
        <w:jc w:val="center"/>
        <w:rPr>
          <w:sz w:val="22"/>
          <w:szCs w:val="22"/>
        </w:rPr>
      </w:pPr>
    </w:p>
    <w:p w14:paraId="5E8D37C4" w14:textId="77777777" w:rsidR="00F82AFF" w:rsidRPr="0098732C" w:rsidRDefault="00F82AFF" w:rsidP="00C95F8A">
      <w:pPr>
        <w:widowControl w:val="0"/>
        <w:jc w:val="center"/>
        <w:rPr>
          <w:sz w:val="22"/>
          <w:szCs w:val="22"/>
        </w:rPr>
      </w:pPr>
    </w:p>
    <w:p w14:paraId="6AA13550" w14:textId="77777777" w:rsidR="00F82AFF" w:rsidRPr="0098732C" w:rsidRDefault="00F82AFF" w:rsidP="00C95F8A">
      <w:pPr>
        <w:widowControl w:val="0"/>
        <w:jc w:val="center"/>
        <w:rPr>
          <w:sz w:val="22"/>
          <w:szCs w:val="22"/>
        </w:rPr>
      </w:pPr>
    </w:p>
    <w:p w14:paraId="45873978" w14:textId="77777777" w:rsidR="00F82AFF" w:rsidRPr="0098732C" w:rsidRDefault="00F82AFF" w:rsidP="00C95F8A">
      <w:pPr>
        <w:widowControl w:val="0"/>
        <w:jc w:val="center"/>
        <w:rPr>
          <w:sz w:val="22"/>
          <w:szCs w:val="22"/>
        </w:rPr>
      </w:pPr>
    </w:p>
    <w:p w14:paraId="6FB490A6" w14:textId="061A9A95" w:rsidR="00F82AFF" w:rsidRPr="0098732C" w:rsidRDefault="00F82AFF" w:rsidP="00C95F8A">
      <w:pPr>
        <w:widowControl w:val="0"/>
        <w:jc w:val="center"/>
        <w:rPr>
          <w:sz w:val="22"/>
          <w:szCs w:val="22"/>
        </w:rPr>
      </w:pPr>
    </w:p>
    <w:p w14:paraId="45A8F782" w14:textId="7E2C0499" w:rsidR="00D04683" w:rsidRPr="0098732C" w:rsidRDefault="00D04683" w:rsidP="00C95F8A">
      <w:pPr>
        <w:widowControl w:val="0"/>
        <w:jc w:val="center"/>
        <w:rPr>
          <w:sz w:val="22"/>
          <w:szCs w:val="22"/>
        </w:rPr>
      </w:pPr>
    </w:p>
    <w:p w14:paraId="79B961A2" w14:textId="57E36E06" w:rsidR="00D04683" w:rsidRPr="0098732C" w:rsidRDefault="00D04683" w:rsidP="00C95F8A">
      <w:pPr>
        <w:widowControl w:val="0"/>
        <w:jc w:val="center"/>
        <w:rPr>
          <w:sz w:val="22"/>
          <w:szCs w:val="22"/>
        </w:rPr>
      </w:pPr>
    </w:p>
    <w:p w14:paraId="4B00C4DB" w14:textId="778CD5E1" w:rsidR="00D04683" w:rsidRPr="0098732C" w:rsidRDefault="00D04683" w:rsidP="00C95F8A">
      <w:pPr>
        <w:widowControl w:val="0"/>
        <w:jc w:val="center"/>
        <w:rPr>
          <w:sz w:val="22"/>
          <w:szCs w:val="22"/>
        </w:rPr>
      </w:pPr>
    </w:p>
    <w:p w14:paraId="70F60E26" w14:textId="2A89B9EC" w:rsidR="00D04683" w:rsidRPr="0098732C" w:rsidRDefault="00D04683" w:rsidP="00C95F8A">
      <w:pPr>
        <w:widowControl w:val="0"/>
        <w:jc w:val="center"/>
        <w:rPr>
          <w:sz w:val="22"/>
          <w:szCs w:val="22"/>
        </w:rPr>
      </w:pPr>
    </w:p>
    <w:p w14:paraId="096E8608" w14:textId="77777777" w:rsidR="00A70DD7" w:rsidRPr="0098732C" w:rsidRDefault="00A70DD7" w:rsidP="00A70DD7">
      <w:pPr>
        <w:widowControl w:val="0"/>
        <w:rPr>
          <w:sz w:val="22"/>
          <w:szCs w:val="22"/>
        </w:rPr>
      </w:pPr>
    </w:p>
    <w:p w14:paraId="7018888A" w14:textId="3BD19FC4" w:rsidR="00F82AFF" w:rsidRPr="0098732C" w:rsidRDefault="00D04683" w:rsidP="00F82AFF">
      <w:pPr>
        <w:widowControl w:val="0"/>
        <w:jc w:val="center"/>
        <w:rPr>
          <w:sz w:val="22"/>
          <w:szCs w:val="22"/>
        </w:rPr>
      </w:pPr>
      <w:r w:rsidRPr="0098732C">
        <w:rPr>
          <w:sz w:val="22"/>
          <w:szCs w:val="22"/>
        </w:rPr>
        <w:t xml:space="preserve">Goričan, </w:t>
      </w:r>
      <w:r w:rsidR="009D375B">
        <w:rPr>
          <w:sz w:val="22"/>
          <w:szCs w:val="22"/>
        </w:rPr>
        <w:t>ožujak</w:t>
      </w:r>
      <w:r w:rsidRPr="0098732C">
        <w:rPr>
          <w:sz w:val="22"/>
          <w:szCs w:val="22"/>
        </w:rPr>
        <w:t xml:space="preserve"> 2021.g.</w:t>
      </w:r>
    </w:p>
    <w:p w14:paraId="0A6D2AB4" w14:textId="77777777" w:rsidR="00D04683" w:rsidRPr="0098732C" w:rsidRDefault="00D04683" w:rsidP="00D04683">
      <w:pPr>
        <w:jc w:val="both"/>
        <w:rPr>
          <w:sz w:val="22"/>
          <w:szCs w:val="22"/>
        </w:rPr>
      </w:pPr>
      <w:r w:rsidRPr="0098732C">
        <w:rPr>
          <w:sz w:val="22"/>
          <w:szCs w:val="22"/>
        </w:rPr>
        <w:lastRenderedPageBreak/>
        <w:t xml:space="preserve">Sukladno članku 3. </w:t>
      </w:r>
      <w:proofErr w:type="spellStart"/>
      <w:r w:rsidRPr="0098732C">
        <w:rPr>
          <w:sz w:val="22"/>
          <w:szCs w:val="22"/>
        </w:rPr>
        <w:t>toč</w:t>
      </w:r>
      <w:proofErr w:type="spellEnd"/>
      <w:r w:rsidRPr="0098732C">
        <w:rPr>
          <w:sz w:val="22"/>
          <w:szCs w:val="22"/>
        </w:rPr>
        <w:t xml:space="preserve">. 3., i članku 200. Zakona o javnoj nabavi ("Narodne novine", broj 120/16, dalje u tekstu </w:t>
      </w:r>
      <w:r w:rsidRPr="0098732C">
        <w:rPr>
          <w:bCs/>
          <w:sz w:val="22"/>
          <w:szCs w:val="22"/>
        </w:rPr>
        <w:t>ZJN 2016</w:t>
      </w:r>
      <w:r w:rsidRPr="0098732C">
        <w:rPr>
          <w:sz w:val="22"/>
          <w:szCs w:val="22"/>
        </w:rPr>
        <w:t xml:space="preserve">) i članka 2. i 3. Pravilnika o dokumentaciji o nabavi te ponudi u postupcima javne nabave (''Narodne novine'', broj 65/2017. – dalje u tekstu </w:t>
      </w:r>
      <w:r w:rsidRPr="0098732C">
        <w:rPr>
          <w:bCs/>
          <w:sz w:val="22"/>
          <w:szCs w:val="22"/>
        </w:rPr>
        <w:t>Pravilnik</w:t>
      </w:r>
      <w:r w:rsidRPr="0098732C">
        <w:rPr>
          <w:sz w:val="22"/>
          <w:szCs w:val="22"/>
        </w:rPr>
        <w:t>) te Pravilniku o izmjeni i dopunama pravilnika o dokumentaciji o nabavi te ponudi u postupcima javne nabave („Narodne novine“, broj 75/2020) izrađena je Dokumentacija o nabavi koja čini podlogu za izradu ponude u ovom postupku javne nabave. U skladu s čl. 4. st. 4. ZJN 2016, gospodarski subjekt obvezan je tijekom izvršenja ugovora o javnoj nabavi pridržavati se primjenjivih obveza u području prava okoliša, socijalnog i radnog prava, uključujući kolektivne ugovore, a osobito obvezu isplate ugovorene plaće, ili odredaba međunarodnog prava okoliša, socijalnog i radnog prava navedenim u Prilogu XI. ZJN 2016. Navedene odredbe biti će sastavni dio u ugovoru o javnoj nabavi. Pravo sudjelovanja na nadmetanju za nabavu radova u otvorenom postupku javne nabave za koji je javno objavljen poziv za nadmetanje imaju svi gospodarski subjekti, a mogu sudjelovati u postupku nadmetanja podnošenjem cjelokupne ponude za izvođenje radova koji su predmet nadmetanja, a u skladu s zahtjevima i uvjetima iz Dokumentacije o nabavi u otvorenom postupku javne nabave. Ponuditelj predajom svoje ponude u potpunosti i bez ograničenja prihvaća sve uvjete i zahtjeve iz ove Dokumentacije o nabavi. Od gospodarskih subjekata se očekuje da pažljivo pročitaju i da se pridržavaju svih uputa sadržanih u ovoj Dokumentaciji o nabavi te da s odgovarajućom pažnjom uvaže sve informacije koje imaju utjecaj na formiranje cijene ponude, rok i uvjete izvođenja radova. Ponuditelji se pri izradi svojih ponuda u svemu trebaju pridržavati sadržaja i uvjeta iz Dokumentacije o nabavi, uvjeta iz ZJN 2016, Pravilnika te svih primjenjivih zakonskih i podzakonskih propisa koji reguliraju područje predmeta nabave.</w:t>
      </w:r>
    </w:p>
    <w:p w14:paraId="190BFEE8" w14:textId="77777777" w:rsidR="00D04683" w:rsidRPr="0098732C" w:rsidRDefault="00D04683" w:rsidP="00D04683">
      <w:pPr>
        <w:jc w:val="both"/>
        <w:rPr>
          <w:sz w:val="22"/>
          <w:szCs w:val="22"/>
        </w:rPr>
      </w:pPr>
    </w:p>
    <w:p w14:paraId="7C3EBF05" w14:textId="77777777" w:rsidR="00D04683" w:rsidRPr="0098732C" w:rsidRDefault="00D04683" w:rsidP="00D04683">
      <w:pPr>
        <w:pStyle w:val="NoSpacing1"/>
        <w:tabs>
          <w:tab w:val="left" w:pos="0"/>
        </w:tabs>
        <w:jc w:val="both"/>
        <w:rPr>
          <w:rFonts w:eastAsiaTheme="minorHAnsi"/>
          <w:sz w:val="22"/>
          <w:szCs w:val="22"/>
          <w:lang w:eastAsia="en-US"/>
        </w:rPr>
      </w:pPr>
      <w:r w:rsidRPr="0098732C">
        <w:rPr>
          <w:rFonts w:eastAsiaTheme="minorHAnsi"/>
          <w:sz w:val="22"/>
          <w:szCs w:val="22"/>
          <w:lang w:eastAsia="en-US"/>
        </w:rPr>
        <w:t xml:space="preserve">Danom početka postupka javne nabave smatra se dan slanja poziva za nadmetanje u Elektronički oglasnik javne nabave Republike Hrvatske. </w:t>
      </w:r>
    </w:p>
    <w:p w14:paraId="7B953132" w14:textId="258D4FF0" w:rsidR="00D04683" w:rsidRPr="0098732C" w:rsidRDefault="00D04683" w:rsidP="00822AE7">
      <w:pPr>
        <w:widowControl w:val="0"/>
        <w:rPr>
          <w:sz w:val="22"/>
          <w:szCs w:val="22"/>
        </w:rPr>
      </w:pPr>
    </w:p>
    <w:p w14:paraId="5E16D446" w14:textId="70CCD181" w:rsidR="001E1E99" w:rsidRPr="0098732C" w:rsidRDefault="001E1E99" w:rsidP="00D04683">
      <w:pPr>
        <w:widowControl w:val="0"/>
        <w:rPr>
          <w:b/>
          <w:color w:val="0070C0"/>
          <w:sz w:val="22"/>
          <w:szCs w:val="22"/>
        </w:rPr>
      </w:pPr>
    </w:p>
    <w:p w14:paraId="5230DD9D" w14:textId="77777777" w:rsidR="00286486" w:rsidRPr="0098732C" w:rsidRDefault="00286486" w:rsidP="00D04683">
      <w:pPr>
        <w:widowControl w:val="0"/>
        <w:rPr>
          <w:sz w:val="22"/>
          <w:szCs w:val="22"/>
        </w:rPr>
      </w:pPr>
    </w:p>
    <w:p w14:paraId="37B2B4F7" w14:textId="77777777" w:rsidR="00286486" w:rsidRPr="0098732C" w:rsidRDefault="00286486" w:rsidP="00860EF7">
      <w:pPr>
        <w:pStyle w:val="Odlomakpopisa"/>
        <w:widowControl w:val="0"/>
        <w:numPr>
          <w:ilvl w:val="0"/>
          <w:numId w:val="9"/>
        </w:numPr>
        <w:rPr>
          <w:rFonts w:ascii="Times New Roman" w:hAnsi="Times New Roman"/>
          <w:color w:val="000000" w:themeColor="text1"/>
        </w:rPr>
      </w:pPr>
      <w:r w:rsidRPr="0098732C">
        <w:rPr>
          <w:rFonts w:ascii="Times New Roman" w:hAnsi="Times New Roman"/>
          <w:b/>
          <w:color w:val="000000" w:themeColor="text1"/>
        </w:rPr>
        <w:t>PODACI O NARUČITELJU:</w:t>
      </w:r>
    </w:p>
    <w:p w14:paraId="5DD534E8" w14:textId="6F92C87E" w:rsidR="00A70DD7" w:rsidRPr="0098732C" w:rsidRDefault="00286486" w:rsidP="00286486">
      <w:pPr>
        <w:pStyle w:val="Odlomakpopisa"/>
        <w:widowControl w:val="0"/>
        <w:spacing w:after="0"/>
        <w:rPr>
          <w:rFonts w:ascii="Times New Roman" w:hAnsi="Times New Roman"/>
        </w:rPr>
      </w:pPr>
      <w:r w:rsidRPr="0098732C">
        <w:rPr>
          <w:rFonts w:ascii="Times New Roman" w:hAnsi="Times New Roman"/>
        </w:rPr>
        <w:t xml:space="preserve">Naziv i sjedište Naručitelja: </w:t>
      </w:r>
      <w:r w:rsidR="00BF4246" w:rsidRPr="0098732C">
        <w:rPr>
          <w:rFonts w:ascii="Times New Roman" w:hAnsi="Times New Roman"/>
        </w:rPr>
        <w:t>Općina Goričan, Trg sv. Leonarda 22, Goričan</w:t>
      </w:r>
    </w:p>
    <w:p w14:paraId="575B8591" w14:textId="5E16AE8D" w:rsidR="00A70DD7" w:rsidRPr="0098732C" w:rsidRDefault="00A70DD7" w:rsidP="00286486">
      <w:pPr>
        <w:widowControl w:val="0"/>
        <w:ind w:firstLine="709"/>
        <w:rPr>
          <w:sz w:val="22"/>
          <w:szCs w:val="22"/>
        </w:rPr>
      </w:pPr>
      <w:r w:rsidRPr="0098732C">
        <w:rPr>
          <w:sz w:val="22"/>
          <w:szCs w:val="22"/>
        </w:rPr>
        <w:t xml:space="preserve">Odgovorna osoba </w:t>
      </w:r>
      <w:r w:rsidR="00EA305E" w:rsidRPr="0098732C">
        <w:rPr>
          <w:sz w:val="22"/>
          <w:szCs w:val="22"/>
        </w:rPr>
        <w:t>N</w:t>
      </w:r>
      <w:r w:rsidRPr="0098732C">
        <w:rPr>
          <w:sz w:val="22"/>
          <w:szCs w:val="22"/>
        </w:rPr>
        <w:t xml:space="preserve">aručitelja: </w:t>
      </w:r>
      <w:r w:rsidR="00BF4246" w:rsidRPr="0098732C">
        <w:rPr>
          <w:sz w:val="22"/>
          <w:szCs w:val="22"/>
        </w:rPr>
        <w:t xml:space="preserve">načelnik Mario Moharić; </w:t>
      </w:r>
      <w:proofErr w:type="spellStart"/>
      <w:r w:rsidR="00BF4246" w:rsidRPr="0098732C">
        <w:rPr>
          <w:sz w:val="22"/>
          <w:szCs w:val="22"/>
        </w:rPr>
        <w:t>dr.med.vet</w:t>
      </w:r>
      <w:proofErr w:type="spellEnd"/>
      <w:r w:rsidR="00BF4246" w:rsidRPr="0098732C">
        <w:rPr>
          <w:sz w:val="22"/>
          <w:szCs w:val="22"/>
        </w:rPr>
        <w:t>.</w:t>
      </w:r>
    </w:p>
    <w:p w14:paraId="6D1FEAFB" w14:textId="0A92D867" w:rsidR="00A70DD7" w:rsidRPr="0098732C" w:rsidRDefault="00A70DD7" w:rsidP="00A70DD7">
      <w:pPr>
        <w:widowControl w:val="0"/>
        <w:ind w:left="720" w:hanging="11"/>
        <w:rPr>
          <w:sz w:val="22"/>
          <w:szCs w:val="22"/>
        </w:rPr>
      </w:pPr>
      <w:r w:rsidRPr="0098732C">
        <w:rPr>
          <w:sz w:val="22"/>
          <w:szCs w:val="22"/>
        </w:rPr>
        <w:t>IBAN: HR</w:t>
      </w:r>
      <w:r w:rsidR="00BF4246" w:rsidRPr="0098732C">
        <w:rPr>
          <w:sz w:val="22"/>
          <w:szCs w:val="22"/>
        </w:rPr>
        <w:t>17 23400091812300005</w:t>
      </w:r>
    </w:p>
    <w:p w14:paraId="7C86A12E" w14:textId="64E352BD" w:rsidR="00C95F8A" w:rsidRPr="0098732C" w:rsidRDefault="00C95F8A" w:rsidP="00A70DD7">
      <w:pPr>
        <w:widowControl w:val="0"/>
        <w:ind w:left="720" w:hanging="11"/>
        <w:rPr>
          <w:sz w:val="22"/>
          <w:szCs w:val="22"/>
        </w:rPr>
      </w:pPr>
      <w:r w:rsidRPr="0098732C">
        <w:rPr>
          <w:sz w:val="22"/>
          <w:szCs w:val="22"/>
        </w:rPr>
        <w:t>OIB:</w:t>
      </w:r>
      <w:r w:rsidR="00D04F98" w:rsidRPr="0098732C">
        <w:rPr>
          <w:sz w:val="22"/>
          <w:szCs w:val="22"/>
        </w:rPr>
        <w:tab/>
        <w:t xml:space="preserve">  </w:t>
      </w:r>
      <w:r w:rsidR="00BF4246" w:rsidRPr="0098732C">
        <w:rPr>
          <w:sz w:val="22"/>
          <w:szCs w:val="22"/>
        </w:rPr>
        <w:t>14842985448</w:t>
      </w:r>
    </w:p>
    <w:p w14:paraId="53E2679B" w14:textId="3B48ECDF" w:rsidR="00C95F8A" w:rsidRPr="0098732C" w:rsidRDefault="00C95F8A" w:rsidP="00A70DD7">
      <w:pPr>
        <w:widowControl w:val="0"/>
        <w:tabs>
          <w:tab w:val="left" w:pos="6660"/>
        </w:tabs>
        <w:ind w:left="567" w:firstLine="153"/>
        <w:rPr>
          <w:sz w:val="22"/>
          <w:szCs w:val="22"/>
        </w:rPr>
      </w:pPr>
      <w:r w:rsidRPr="0098732C">
        <w:rPr>
          <w:sz w:val="22"/>
          <w:szCs w:val="22"/>
        </w:rPr>
        <w:t xml:space="preserve">telefon: </w:t>
      </w:r>
      <w:r w:rsidR="00DC72E4" w:rsidRPr="0098732C">
        <w:rPr>
          <w:sz w:val="22"/>
          <w:szCs w:val="22"/>
        </w:rPr>
        <w:t xml:space="preserve"> </w:t>
      </w:r>
      <w:r w:rsidR="00A82F84" w:rsidRPr="0098732C">
        <w:rPr>
          <w:sz w:val="22"/>
          <w:szCs w:val="22"/>
        </w:rPr>
        <w:t>040</w:t>
      </w:r>
      <w:r w:rsidR="00DC72E4" w:rsidRPr="0098732C">
        <w:rPr>
          <w:sz w:val="22"/>
          <w:szCs w:val="22"/>
        </w:rPr>
        <w:t>/</w:t>
      </w:r>
      <w:r w:rsidR="00BF4246" w:rsidRPr="0098732C">
        <w:rPr>
          <w:sz w:val="22"/>
          <w:szCs w:val="22"/>
        </w:rPr>
        <w:t>601-192</w:t>
      </w:r>
    </w:p>
    <w:p w14:paraId="2FAD95ED" w14:textId="3C425204" w:rsidR="00C95F8A" w:rsidRPr="0098732C" w:rsidRDefault="00C95F8A" w:rsidP="00A70DD7">
      <w:pPr>
        <w:widowControl w:val="0"/>
        <w:tabs>
          <w:tab w:val="left" w:pos="6660"/>
        </w:tabs>
        <w:ind w:left="720"/>
        <w:rPr>
          <w:sz w:val="22"/>
          <w:szCs w:val="22"/>
        </w:rPr>
      </w:pPr>
      <w:r w:rsidRPr="0098732C">
        <w:rPr>
          <w:sz w:val="22"/>
          <w:szCs w:val="22"/>
        </w:rPr>
        <w:t xml:space="preserve">telefaks: </w:t>
      </w:r>
      <w:r w:rsidR="00A82F84" w:rsidRPr="0098732C">
        <w:rPr>
          <w:sz w:val="22"/>
          <w:szCs w:val="22"/>
        </w:rPr>
        <w:t>040</w:t>
      </w:r>
      <w:r w:rsidR="00DC72E4" w:rsidRPr="0098732C">
        <w:rPr>
          <w:sz w:val="22"/>
          <w:szCs w:val="22"/>
        </w:rPr>
        <w:t>/</w:t>
      </w:r>
      <w:r w:rsidR="00BF4246" w:rsidRPr="0098732C">
        <w:rPr>
          <w:sz w:val="22"/>
          <w:szCs w:val="22"/>
        </w:rPr>
        <w:t>602-162</w:t>
      </w:r>
    </w:p>
    <w:p w14:paraId="6AE42E78" w14:textId="30578825" w:rsidR="00C95F8A" w:rsidRPr="0098732C" w:rsidRDefault="00C95F8A" w:rsidP="00BF4246">
      <w:pPr>
        <w:widowControl w:val="0"/>
        <w:tabs>
          <w:tab w:val="left" w:pos="6660"/>
        </w:tabs>
        <w:ind w:left="720"/>
        <w:rPr>
          <w:sz w:val="22"/>
          <w:szCs w:val="22"/>
        </w:rPr>
      </w:pPr>
      <w:r w:rsidRPr="0098732C">
        <w:rPr>
          <w:sz w:val="22"/>
          <w:szCs w:val="22"/>
        </w:rPr>
        <w:t xml:space="preserve">e-mail: </w:t>
      </w:r>
      <w:r w:rsidR="00BF4246" w:rsidRPr="0098732C">
        <w:rPr>
          <w:sz w:val="22"/>
          <w:szCs w:val="22"/>
        </w:rPr>
        <w:t>opcina@gorican.hr</w:t>
      </w:r>
      <w:r w:rsidRPr="0098732C">
        <w:rPr>
          <w:sz w:val="22"/>
          <w:szCs w:val="22"/>
        </w:rPr>
        <w:tab/>
      </w:r>
      <w:r w:rsidRPr="0098732C">
        <w:rPr>
          <w:sz w:val="22"/>
          <w:szCs w:val="22"/>
        </w:rPr>
        <w:fldChar w:fldCharType="begin">
          <w:ffData>
            <w:name w:val="Logo"/>
            <w:enabled/>
            <w:calcOnExit w:val="0"/>
            <w:textInput/>
          </w:ffData>
        </w:fldChar>
      </w:r>
      <w:r w:rsidRPr="0098732C">
        <w:rPr>
          <w:sz w:val="22"/>
          <w:szCs w:val="22"/>
        </w:rPr>
        <w:instrText xml:space="preserve"> FORMTEXT </w:instrText>
      </w:r>
      <w:r w:rsidR="002158E1">
        <w:rPr>
          <w:sz w:val="22"/>
          <w:szCs w:val="22"/>
        </w:rPr>
      </w:r>
      <w:r w:rsidR="002158E1">
        <w:rPr>
          <w:sz w:val="22"/>
          <w:szCs w:val="22"/>
        </w:rPr>
        <w:fldChar w:fldCharType="separate"/>
      </w:r>
      <w:r w:rsidRPr="0098732C">
        <w:rPr>
          <w:sz w:val="22"/>
          <w:szCs w:val="22"/>
        </w:rPr>
        <w:fldChar w:fldCharType="end"/>
      </w:r>
    </w:p>
    <w:p w14:paraId="4ED7A4FC" w14:textId="77777777" w:rsidR="006E6E3C" w:rsidRPr="0098732C" w:rsidRDefault="006E6E3C" w:rsidP="00C95F8A">
      <w:pPr>
        <w:widowControl w:val="0"/>
        <w:rPr>
          <w:sz w:val="22"/>
          <w:szCs w:val="22"/>
        </w:rPr>
      </w:pPr>
    </w:p>
    <w:p w14:paraId="41E126E5" w14:textId="77777777" w:rsidR="00E806E7" w:rsidRPr="0098732C" w:rsidRDefault="00E806E7" w:rsidP="00C95F8A">
      <w:pPr>
        <w:widowControl w:val="0"/>
        <w:rPr>
          <w:sz w:val="22"/>
          <w:szCs w:val="22"/>
        </w:rPr>
      </w:pPr>
    </w:p>
    <w:p w14:paraId="759E06BD" w14:textId="77777777" w:rsidR="00594FAC" w:rsidRPr="0098732C" w:rsidRDefault="00286486" w:rsidP="00B14792">
      <w:pPr>
        <w:pStyle w:val="Odlomakpopisa"/>
        <w:widowControl w:val="0"/>
        <w:numPr>
          <w:ilvl w:val="0"/>
          <w:numId w:val="9"/>
        </w:numPr>
        <w:rPr>
          <w:rFonts w:ascii="Times New Roman" w:hAnsi="Times New Roman"/>
          <w:b/>
        </w:rPr>
      </w:pPr>
      <w:r w:rsidRPr="0098732C">
        <w:rPr>
          <w:rFonts w:ascii="Times New Roman" w:hAnsi="Times New Roman"/>
          <w:b/>
        </w:rPr>
        <w:t>PODACI O OSOBAMA ZADUŽENIM ZA KOMUNIKACIJU S PONUDITELJIMA</w:t>
      </w:r>
      <w:r w:rsidR="00CE4F63" w:rsidRPr="0098732C">
        <w:rPr>
          <w:rFonts w:ascii="Times New Roman" w:hAnsi="Times New Roman"/>
          <w:b/>
        </w:rPr>
        <w:t>:</w:t>
      </w:r>
    </w:p>
    <w:p w14:paraId="4A7581E9" w14:textId="77777777" w:rsidR="00594FAC" w:rsidRPr="0098732C" w:rsidRDefault="00594FAC" w:rsidP="00D46E9C">
      <w:pPr>
        <w:pStyle w:val="Odlomakpopisa"/>
        <w:widowControl w:val="0"/>
        <w:numPr>
          <w:ilvl w:val="0"/>
          <w:numId w:val="20"/>
        </w:numPr>
        <w:spacing w:after="0" w:line="240" w:lineRule="auto"/>
        <w:rPr>
          <w:rFonts w:ascii="Times New Roman" w:hAnsi="Times New Roman"/>
          <w:b/>
        </w:rPr>
      </w:pPr>
      <w:r w:rsidRPr="0098732C">
        <w:rPr>
          <w:rFonts w:ascii="Times New Roman" w:hAnsi="Times New Roman"/>
          <w:b/>
        </w:rPr>
        <w:t>za tehnički dio predmeta nabave:</w:t>
      </w:r>
    </w:p>
    <w:p w14:paraId="09F98DBD" w14:textId="5B409F4F" w:rsidR="00A82F84" w:rsidRPr="0098732C" w:rsidRDefault="00DC72E4" w:rsidP="009D375B">
      <w:pPr>
        <w:widowControl w:val="0"/>
        <w:ind w:left="720"/>
        <w:rPr>
          <w:sz w:val="22"/>
          <w:szCs w:val="22"/>
        </w:rPr>
      </w:pPr>
      <w:r w:rsidRPr="0098732C">
        <w:rPr>
          <w:sz w:val="22"/>
          <w:szCs w:val="22"/>
        </w:rPr>
        <w:t>Ime i prezime</w:t>
      </w:r>
      <w:r w:rsidR="009D53B5" w:rsidRPr="0098732C">
        <w:rPr>
          <w:sz w:val="22"/>
          <w:szCs w:val="22"/>
        </w:rPr>
        <w:t>:</w:t>
      </w:r>
      <w:r w:rsidR="00394839" w:rsidRPr="0098732C">
        <w:rPr>
          <w:sz w:val="22"/>
          <w:szCs w:val="22"/>
        </w:rPr>
        <w:t xml:space="preserve"> </w:t>
      </w:r>
      <w:r w:rsidR="009D375B">
        <w:rPr>
          <w:sz w:val="22"/>
          <w:szCs w:val="22"/>
        </w:rPr>
        <w:t>Stjepan Marčec</w:t>
      </w:r>
    </w:p>
    <w:p w14:paraId="45BF34A5" w14:textId="1FA8B33E" w:rsidR="00AB0747" w:rsidRPr="0098732C" w:rsidRDefault="00A82F84" w:rsidP="00F0428A">
      <w:pPr>
        <w:widowControl w:val="0"/>
        <w:ind w:left="720"/>
        <w:rPr>
          <w:sz w:val="22"/>
          <w:szCs w:val="22"/>
        </w:rPr>
      </w:pPr>
      <w:r w:rsidRPr="0098732C">
        <w:rPr>
          <w:sz w:val="22"/>
          <w:szCs w:val="22"/>
        </w:rPr>
        <w:t>mobitel:</w:t>
      </w:r>
      <w:r w:rsidR="009D375B">
        <w:rPr>
          <w:sz w:val="22"/>
          <w:szCs w:val="22"/>
        </w:rPr>
        <w:t xml:space="preserve"> 099/555-5514</w:t>
      </w:r>
      <w:r w:rsidR="00AB0747" w:rsidRPr="0098732C">
        <w:rPr>
          <w:sz w:val="22"/>
          <w:szCs w:val="22"/>
        </w:rPr>
        <w:fldChar w:fldCharType="begin">
          <w:ffData>
            <w:name w:val="Logo"/>
            <w:enabled/>
            <w:calcOnExit w:val="0"/>
            <w:textInput/>
          </w:ffData>
        </w:fldChar>
      </w:r>
      <w:r w:rsidR="00AB0747" w:rsidRPr="0098732C">
        <w:rPr>
          <w:sz w:val="22"/>
          <w:szCs w:val="22"/>
        </w:rPr>
        <w:instrText xml:space="preserve"> FORMTEXT </w:instrText>
      </w:r>
      <w:r w:rsidR="002158E1">
        <w:rPr>
          <w:sz w:val="22"/>
          <w:szCs w:val="22"/>
        </w:rPr>
      </w:r>
      <w:r w:rsidR="002158E1">
        <w:rPr>
          <w:sz w:val="22"/>
          <w:szCs w:val="22"/>
        </w:rPr>
        <w:fldChar w:fldCharType="separate"/>
      </w:r>
      <w:r w:rsidR="00AB0747" w:rsidRPr="0098732C">
        <w:rPr>
          <w:sz w:val="22"/>
          <w:szCs w:val="22"/>
        </w:rPr>
        <w:fldChar w:fldCharType="end"/>
      </w:r>
    </w:p>
    <w:p w14:paraId="5353857E" w14:textId="76F6DD80" w:rsidR="00AA625D" w:rsidRPr="0098732C" w:rsidRDefault="00AB0747" w:rsidP="00F0428A">
      <w:pPr>
        <w:widowControl w:val="0"/>
        <w:ind w:left="720"/>
        <w:rPr>
          <w:sz w:val="22"/>
          <w:szCs w:val="22"/>
        </w:rPr>
      </w:pPr>
      <w:r w:rsidRPr="0098732C">
        <w:rPr>
          <w:sz w:val="22"/>
          <w:szCs w:val="22"/>
        </w:rPr>
        <w:t>e-mai</w:t>
      </w:r>
      <w:r w:rsidR="00BF4246" w:rsidRPr="0098732C">
        <w:rPr>
          <w:sz w:val="22"/>
          <w:szCs w:val="22"/>
        </w:rPr>
        <w:t>l:</w:t>
      </w:r>
      <w:r w:rsidR="009D375B">
        <w:rPr>
          <w:sz w:val="22"/>
          <w:szCs w:val="22"/>
        </w:rPr>
        <w:t xml:space="preserve"> s.marcec@zuc-ck.hr</w:t>
      </w:r>
    </w:p>
    <w:p w14:paraId="46350DA9" w14:textId="77777777" w:rsidR="00724366" w:rsidRPr="0098732C" w:rsidRDefault="00724366" w:rsidP="00F0428A">
      <w:pPr>
        <w:widowControl w:val="0"/>
        <w:ind w:left="720"/>
        <w:rPr>
          <w:sz w:val="22"/>
          <w:szCs w:val="22"/>
        </w:rPr>
      </w:pPr>
    </w:p>
    <w:p w14:paraId="7C59F2E5" w14:textId="77777777" w:rsidR="00594FAC" w:rsidRPr="0098732C" w:rsidRDefault="00594FAC" w:rsidP="00D46E9C">
      <w:pPr>
        <w:pStyle w:val="Odlomakpopisa"/>
        <w:widowControl w:val="0"/>
        <w:numPr>
          <w:ilvl w:val="0"/>
          <w:numId w:val="20"/>
        </w:numPr>
        <w:rPr>
          <w:rFonts w:ascii="Times New Roman" w:hAnsi="Times New Roman"/>
          <w:b/>
        </w:rPr>
      </w:pPr>
      <w:r w:rsidRPr="0098732C">
        <w:rPr>
          <w:rFonts w:ascii="Times New Roman" w:hAnsi="Times New Roman"/>
          <w:b/>
        </w:rPr>
        <w:t>za opći dio predmeta nabave:</w:t>
      </w:r>
    </w:p>
    <w:p w14:paraId="21C8279D" w14:textId="401F86F5" w:rsidR="00594FAC" w:rsidRPr="0098732C" w:rsidRDefault="00594FAC" w:rsidP="00594FAC">
      <w:pPr>
        <w:pStyle w:val="Odlomakpopisa"/>
        <w:widowControl w:val="0"/>
        <w:rPr>
          <w:rFonts w:ascii="Times New Roman" w:hAnsi="Times New Roman"/>
        </w:rPr>
      </w:pPr>
      <w:r w:rsidRPr="0098732C">
        <w:rPr>
          <w:rFonts w:ascii="Times New Roman" w:hAnsi="Times New Roman"/>
        </w:rPr>
        <w:t xml:space="preserve">Ime i prezime: </w:t>
      </w:r>
      <w:r w:rsidR="00BF4246" w:rsidRPr="0098732C">
        <w:rPr>
          <w:rFonts w:ascii="Times New Roman" w:hAnsi="Times New Roman"/>
          <w:b/>
        </w:rPr>
        <w:t>Jasna Štampar-Ivanović</w:t>
      </w:r>
    </w:p>
    <w:p w14:paraId="16A48595" w14:textId="74287AEE" w:rsidR="00594FAC" w:rsidRPr="0098732C" w:rsidRDefault="00594FAC" w:rsidP="00594FAC">
      <w:pPr>
        <w:pStyle w:val="Odlomakpopisa"/>
        <w:widowControl w:val="0"/>
        <w:rPr>
          <w:rFonts w:ascii="Times New Roman" w:hAnsi="Times New Roman"/>
        </w:rPr>
      </w:pPr>
      <w:r w:rsidRPr="0098732C">
        <w:rPr>
          <w:rFonts w:ascii="Times New Roman" w:hAnsi="Times New Roman"/>
        </w:rPr>
        <w:t>telefon: 040/</w:t>
      </w:r>
      <w:r w:rsidR="00BF4246" w:rsidRPr="0098732C">
        <w:rPr>
          <w:rFonts w:ascii="Times New Roman" w:hAnsi="Times New Roman"/>
        </w:rPr>
        <w:t>601-192</w:t>
      </w:r>
    </w:p>
    <w:p w14:paraId="40A56CE9" w14:textId="191080DD" w:rsidR="00594FAC" w:rsidRPr="0098732C" w:rsidRDefault="00594FAC" w:rsidP="00594FAC">
      <w:pPr>
        <w:pStyle w:val="Odlomakpopisa"/>
        <w:widowControl w:val="0"/>
        <w:rPr>
          <w:rFonts w:ascii="Times New Roman" w:hAnsi="Times New Roman"/>
        </w:rPr>
      </w:pPr>
      <w:r w:rsidRPr="0098732C">
        <w:rPr>
          <w:rFonts w:ascii="Times New Roman" w:hAnsi="Times New Roman"/>
        </w:rPr>
        <w:t>mobitel: 098/</w:t>
      </w:r>
      <w:r w:rsidR="0098732C">
        <w:rPr>
          <w:rFonts w:ascii="Times New Roman" w:hAnsi="Times New Roman"/>
        </w:rPr>
        <w:t>178-2307</w:t>
      </w:r>
      <w:r w:rsidRPr="0098732C">
        <w:rPr>
          <w:rFonts w:ascii="Times New Roman" w:hAnsi="Times New Roman"/>
        </w:rPr>
        <w:fldChar w:fldCharType="begin">
          <w:ffData>
            <w:name w:val="Logo"/>
            <w:enabled/>
            <w:calcOnExit w:val="0"/>
            <w:textInput/>
          </w:ffData>
        </w:fldChar>
      </w:r>
      <w:r w:rsidRPr="0098732C">
        <w:rPr>
          <w:rFonts w:ascii="Times New Roman" w:hAnsi="Times New Roman"/>
        </w:rPr>
        <w:instrText xml:space="preserve"> FORMTEXT </w:instrText>
      </w:r>
      <w:r w:rsidR="002158E1">
        <w:rPr>
          <w:rFonts w:ascii="Times New Roman" w:hAnsi="Times New Roman"/>
        </w:rPr>
      </w:r>
      <w:r w:rsidR="002158E1">
        <w:rPr>
          <w:rFonts w:ascii="Times New Roman" w:hAnsi="Times New Roman"/>
        </w:rPr>
        <w:fldChar w:fldCharType="separate"/>
      </w:r>
      <w:r w:rsidRPr="0098732C">
        <w:rPr>
          <w:rFonts w:ascii="Times New Roman" w:hAnsi="Times New Roman"/>
        </w:rPr>
        <w:fldChar w:fldCharType="end"/>
      </w:r>
    </w:p>
    <w:p w14:paraId="255000EF" w14:textId="777715A2" w:rsidR="00594FAC" w:rsidRPr="0098732C" w:rsidRDefault="00594FAC" w:rsidP="00594FAC">
      <w:pPr>
        <w:pStyle w:val="Odlomakpopisa"/>
        <w:widowControl w:val="0"/>
        <w:rPr>
          <w:rFonts w:ascii="Times New Roman" w:hAnsi="Times New Roman"/>
        </w:rPr>
      </w:pPr>
      <w:r w:rsidRPr="0098732C">
        <w:rPr>
          <w:rFonts w:ascii="Times New Roman" w:hAnsi="Times New Roman"/>
        </w:rPr>
        <w:t xml:space="preserve">e-mail: </w:t>
      </w:r>
      <w:hyperlink r:id="rId14" w:history="1">
        <w:r w:rsidR="00D04683" w:rsidRPr="0098732C">
          <w:rPr>
            <w:rStyle w:val="Hiperveza"/>
            <w:rFonts w:ascii="Times New Roman" w:hAnsi="Times New Roman"/>
          </w:rPr>
          <w:t>opcina@gorican.hr</w:t>
        </w:r>
      </w:hyperlink>
    </w:p>
    <w:p w14:paraId="6EC74298" w14:textId="7F06127E" w:rsidR="00D04683" w:rsidRPr="0098732C" w:rsidRDefault="00D04683" w:rsidP="00594FAC">
      <w:pPr>
        <w:pStyle w:val="Odlomakpopisa"/>
        <w:widowControl w:val="0"/>
        <w:rPr>
          <w:rFonts w:ascii="Times New Roman" w:hAnsi="Times New Roman"/>
        </w:rPr>
      </w:pPr>
    </w:p>
    <w:p w14:paraId="54258D7E" w14:textId="77777777" w:rsidR="00D04683" w:rsidRPr="0098732C" w:rsidRDefault="00D04683" w:rsidP="00D04683">
      <w:pPr>
        <w:jc w:val="both"/>
        <w:rPr>
          <w:sz w:val="22"/>
          <w:szCs w:val="22"/>
        </w:rPr>
      </w:pPr>
      <w:r w:rsidRPr="0098732C">
        <w:rPr>
          <w:sz w:val="22"/>
          <w:szCs w:val="22"/>
        </w:rPr>
        <w:t xml:space="preserve">Komunikacija i svaka druga razmjena informacija/podataka između Naručitelja i gospodarskih subjekata može se obavljati </w:t>
      </w:r>
      <w:r w:rsidRPr="0098732C">
        <w:rPr>
          <w:b/>
          <w:sz w:val="22"/>
          <w:szCs w:val="22"/>
        </w:rPr>
        <w:t>isključivo na hrvatskom jeziku putem sustava Elektroničkog oglasnika javne nabave Republike Hrvatske (dalje: EOJN RH).</w:t>
      </w:r>
    </w:p>
    <w:p w14:paraId="3FB21090" w14:textId="477924A7" w:rsidR="00D04683" w:rsidRPr="0098732C" w:rsidRDefault="00D04683" w:rsidP="00D04683">
      <w:pPr>
        <w:jc w:val="both"/>
        <w:rPr>
          <w:sz w:val="22"/>
          <w:szCs w:val="22"/>
        </w:rPr>
      </w:pPr>
      <w:r w:rsidRPr="0098732C">
        <w:rPr>
          <w:sz w:val="22"/>
          <w:szCs w:val="22"/>
        </w:rPr>
        <w:t>Iznimno u skladu s člankom 63. ZJN 2016., Naručitelj i gospodarski subjekti mogu komunicirati usmenim putem ako se ta komunikacija ne odnosi na ključne elemente postupka javne nabave, pod uvjetom da je njezin sadržaj u zadovoljavajućoj mjeri dokumentiran. Ključni elementi postupka javne nabave uključuju dokumentaciju o nabavi i ponude. Usmena komunikacija s ponuditeljima koja bi mogla znatno utjecati na sadržaj i ocjenu ponuda mora biti u zadovoljavajućoj mjeri i na prikladan način dokumentirana, primjerice sastavljanjem pisanih bilješki ili zapisnika, audio</w:t>
      </w:r>
      <w:r w:rsidR="00155D12">
        <w:rPr>
          <w:sz w:val="22"/>
          <w:szCs w:val="22"/>
        </w:rPr>
        <w:t xml:space="preserve"> </w:t>
      </w:r>
      <w:r w:rsidRPr="0098732C">
        <w:rPr>
          <w:sz w:val="22"/>
          <w:szCs w:val="22"/>
        </w:rPr>
        <w:t>snimki ili sažetaka glavnih elemenata komunikacije i slično.</w:t>
      </w:r>
    </w:p>
    <w:p w14:paraId="2D322C78" w14:textId="77777777" w:rsidR="00D04683" w:rsidRPr="0098732C" w:rsidRDefault="00D04683" w:rsidP="00D04683">
      <w:pPr>
        <w:jc w:val="both"/>
        <w:rPr>
          <w:sz w:val="22"/>
          <w:szCs w:val="22"/>
        </w:rPr>
      </w:pPr>
    </w:p>
    <w:p w14:paraId="78E0CE5C" w14:textId="77777777" w:rsidR="00D04683" w:rsidRPr="0098732C" w:rsidRDefault="00D04683" w:rsidP="00D04683">
      <w:pPr>
        <w:jc w:val="both"/>
        <w:rPr>
          <w:sz w:val="22"/>
          <w:szCs w:val="22"/>
        </w:rPr>
      </w:pPr>
      <w:r w:rsidRPr="0098732C">
        <w:rPr>
          <w:sz w:val="22"/>
          <w:szCs w:val="22"/>
        </w:rPr>
        <w:t>Zainteresirani gospodarski subjekti zahtjeve za dodatne informacije, objašnjenja ili izmjene u vezi s dokumentacijom o nabavi, Naručitelju dostavljaju putem EOJN RH.</w:t>
      </w:r>
    </w:p>
    <w:p w14:paraId="6359864C" w14:textId="77777777" w:rsidR="00D04683" w:rsidRPr="0098732C" w:rsidRDefault="00D04683" w:rsidP="00D04683">
      <w:pPr>
        <w:jc w:val="both"/>
        <w:rPr>
          <w:sz w:val="22"/>
          <w:szCs w:val="22"/>
        </w:rPr>
      </w:pPr>
    </w:p>
    <w:p w14:paraId="7C81FA95" w14:textId="77777777" w:rsidR="00D04683" w:rsidRPr="0098732C" w:rsidRDefault="00D04683" w:rsidP="00D04683">
      <w:pPr>
        <w:jc w:val="both"/>
        <w:rPr>
          <w:sz w:val="22"/>
          <w:szCs w:val="22"/>
        </w:rPr>
      </w:pPr>
      <w:r w:rsidRPr="0098732C">
        <w:rPr>
          <w:sz w:val="22"/>
          <w:szCs w:val="22"/>
        </w:rPr>
        <w:lastRenderedPageBreak/>
        <w:t xml:space="preserve">Detaljne upute o načinu komunikacije između gospodarskih subjekata i Naručitelja u roku za dostavu ponuda putem sustava EOJN RH-a dostupne su na stranicama Oglasnika, na adresi: </w:t>
      </w:r>
      <w:hyperlink r:id="rId15" w:history="1">
        <w:r w:rsidRPr="0098732C">
          <w:rPr>
            <w:rStyle w:val="Hiperveza"/>
            <w:sz w:val="22"/>
            <w:szCs w:val="22"/>
          </w:rPr>
          <w:t>https://eojn.nn.hr/Oglasnik/</w:t>
        </w:r>
      </w:hyperlink>
    </w:p>
    <w:p w14:paraId="21771254" w14:textId="77777777" w:rsidR="00D04683" w:rsidRPr="0098732C" w:rsidRDefault="00D04683" w:rsidP="00D04683">
      <w:pPr>
        <w:jc w:val="both"/>
        <w:rPr>
          <w:sz w:val="22"/>
          <w:szCs w:val="22"/>
        </w:rPr>
      </w:pPr>
    </w:p>
    <w:p w14:paraId="7006DF14" w14:textId="77777777" w:rsidR="00D04683" w:rsidRPr="0098732C" w:rsidRDefault="00D04683" w:rsidP="00D04683">
      <w:pPr>
        <w:jc w:val="both"/>
        <w:rPr>
          <w:sz w:val="22"/>
          <w:szCs w:val="22"/>
        </w:rPr>
      </w:pPr>
      <w:r w:rsidRPr="0098732C">
        <w:rPr>
          <w:sz w:val="22"/>
          <w:szCs w:val="22"/>
        </w:rPr>
        <w:t xml:space="preserve">Gospodarski subjekt može zahtijevati dodatne informacije, objašnjenja ili izmjene u vezi s dokumentacijom o nabavi tijekom roka za dostavu ponuda. Pod uvjetom da je zahtjev dostavljen pravodobno, javni naručitelj obvezan je odgovor, dodatne informacije i objašnjenja bez odgode, a </w:t>
      </w:r>
      <w:r w:rsidRPr="0098732C">
        <w:rPr>
          <w:b/>
          <w:sz w:val="22"/>
          <w:szCs w:val="22"/>
        </w:rPr>
        <w:t>najkasnije tijekom četvrtog dana</w:t>
      </w:r>
      <w:r w:rsidRPr="0098732C">
        <w:rPr>
          <w:sz w:val="22"/>
          <w:szCs w:val="22"/>
        </w:rPr>
        <w:t xml:space="preserve"> prije roka određenog za dostavu ponuda staviti na raspolaganje na isti način i na istim internetskim stranicama kao i osnovnu dokumentaciju (</w:t>
      </w:r>
      <w:r w:rsidRPr="0098732C">
        <w:rPr>
          <w:b/>
          <w:sz w:val="22"/>
          <w:szCs w:val="22"/>
        </w:rPr>
        <w:t>https://eojn.nn.hr/Oglasnik)</w:t>
      </w:r>
      <w:r w:rsidRPr="0098732C">
        <w:rPr>
          <w:sz w:val="22"/>
          <w:szCs w:val="22"/>
        </w:rPr>
        <w:t xml:space="preserve">, bez navođenja podataka o podnositelju zahtjeva. </w:t>
      </w:r>
    </w:p>
    <w:p w14:paraId="52A8F5CE" w14:textId="77777777" w:rsidR="00D04683" w:rsidRPr="0098732C" w:rsidRDefault="00D04683" w:rsidP="00D04683">
      <w:pPr>
        <w:jc w:val="both"/>
        <w:rPr>
          <w:sz w:val="22"/>
          <w:szCs w:val="22"/>
        </w:rPr>
      </w:pPr>
    </w:p>
    <w:p w14:paraId="2B75093E" w14:textId="08787C77" w:rsidR="00CA60EC" w:rsidRPr="0098732C" w:rsidRDefault="00D04683" w:rsidP="00CF29BF">
      <w:pPr>
        <w:jc w:val="both"/>
        <w:rPr>
          <w:sz w:val="22"/>
          <w:szCs w:val="22"/>
        </w:rPr>
      </w:pPr>
      <w:r w:rsidRPr="0098732C">
        <w:rPr>
          <w:sz w:val="22"/>
          <w:szCs w:val="22"/>
        </w:rPr>
        <w:t xml:space="preserve">Zahtjev je pravodoban ako je dostavljen </w:t>
      </w:r>
      <w:r w:rsidRPr="0098732C">
        <w:rPr>
          <w:b/>
          <w:sz w:val="22"/>
          <w:szCs w:val="22"/>
        </w:rPr>
        <w:t xml:space="preserve">najkasnije tijekom šestog dana prije roka određenog za dostavu ponuda.      </w:t>
      </w:r>
    </w:p>
    <w:p w14:paraId="1BDA763A" w14:textId="77777777" w:rsidR="00833782" w:rsidRPr="0098732C" w:rsidRDefault="00833782" w:rsidP="00FB3D01">
      <w:pPr>
        <w:pStyle w:val="normalweb-000013"/>
        <w:spacing w:before="120" w:after="0"/>
        <w:ind w:left="720"/>
        <w:rPr>
          <w:sz w:val="22"/>
          <w:szCs w:val="22"/>
        </w:rPr>
      </w:pPr>
    </w:p>
    <w:p w14:paraId="43F05548" w14:textId="23B890CA" w:rsidR="00FB2E50" w:rsidRPr="0098732C" w:rsidRDefault="0072602C" w:rsidP="0072602C">
      <w:pPr>
        <w:pStyle w:val="Odlomakpopisa"/>
        <w:widowControl w:val="0"/>
        <w:numPr>
          <w:ilvl w:val="0"/>
          <w:numId w:val="9"/>
        </w:numPr>
        <w:rPr>
          <w:rFonts w:ascii="Times New Roman" w:hAnsi="Times New Roman"/>
        </w:rPr>
      </w:pPr>
      <w:r w:rsidRPr="0098732C">
        <w:rPr>
          <w:rFonts w:ascii="Times New Roman" w:hAnsi="Times New Roman"/>
          <w:b/>
        </w:rPr>
        <w:t>EVIDENCIJSKI BROJ NABAVE</w:t>
      </w:r>
      <w:r w:rsidRPr="0098732C">
        <w:rPr>
          <w:rFonts w:ascii="Times New Roman" w:hAnsi="Times New Roman"/>
        </w:rPr>
        <w:t xml:space="preserve">: </w:t>
      </w:r>
      <w:r w:rsidR="00204861">
        <w:rPr>
          <w:rFonts w:ascii="Times New Roman" w:hAnsi="Times New Roman"/>
        </w:rPr>
        <w:t>4/21.</w:t>
      </w:r>
    </w:p>
    <w:p w14:paraId="7604891D" w14:textId="77777777" w:rsidR="00FB2E50" w:rsidRPr="0098732C" w:rsidRDefault="00FB2E50" w:rsidP="00D47D7A">
      <w:pPr>
        <w:widowControl w:val="0"/>
        <w:rPr>
          <w:sz w:val="22"/>
          <w:szCs w:val="22"/>
        </w:rPr>
      </w:pPr>
    </w:p>
    <w:p w14:paraId="79FD9FE8" w14:textId="4BF29979" w:rsidR="00263554" w:rsidRPr="0098732C" w:rsidRDefault="00FB2E50" w:rsidP="00263554">
      <w:pPr>
        <w:pStyle w:val="Odlomakpopisa"/>
        <w:widowControl w:val="0"/>
        <w:numPr>
          <w:ilvl w:val="0"/>
          <w:numId w:val="9"/>
        </w:numPr>
        <w:spacing w:after="0" w:line="240" w:lineRule="auto"/>
        <w:rPr>
          <w:rFonts w:ascii="Times New Roman" w:hAnsi="Times New Roman"/>
        </w:rPr>
      </w:pPr>
      <w:r w:rsidRPr="0098732C">
        <w:rPr>
          <w:rFonts w:ascii="Times New Roman" w:hAnsi="Times New Roman"/>
          <w:b/>
          <w:i/>
        </w:rPr>
        <w:t xml:space="preserve"> </w:t>
      </w:r>
      <w:r w:rsidR="00286486" w:rsidRPr="0098732C">
        <w:rPr>
          <w:rFonts w:ascii="Times New Roman" w:hAnsi="Times New Roman"/>
          <w:b/>
        </w:rPr>
        <w:t>PODACI O GOSPODARSKIM SUBJEKTIMA S KOJIMA JE NARUČITELJ U SUKOBU INTERESA</w:t>
      </w:r>
      <w:r w:rsidR="00263554" w:rsidRPr="0098732C">
        <w:rPr>
          <w:rFonts w:ascii="Times New Roman" w:hAnsi="Times New Roman"/>
          <w:b/>
        </w:rPr>
        <w:t xml:space="preserve"> U SMISLU ČLANKA 76. STAVKA 2. ZJN:</w:t>
      </w:r>
    </w:p>
    <w:p w14:paraId="715D1C72" w14:textId="77777777" w:rsidR="00263554" w:rsidRPr="0098732C" w:rsidRDefault="00263554" w:rsidP="00263554">
      <w:pPr>
        <w:pStyle w:val="Odlomakpopisa"/>
        <w:rPr>
          <w:rFonts w:ascii="Times New Roman" w:hAnsi="Times New Roman"/>
        </w:rPr>
      </w:pPr>
    </w:p>
    <w:p w14:paraId="5836668D" w14:textId="54993EDA" w:rsidR="00263554" w:rsidRPr="0098732C" w:rsidRDefault="00263554" w:rsidP="00263554">
      <w:pPr>
        <w:jc w:val="both"/>
        <w:rPr>
          <w:sz w:val="22"/>
          <w:szCs w:val="22"/>
        </w:rPr>
      </w:pPr>
      <w:r w:rsidRPr="0098732C">
        <w:rPr>
          <w:sz w:val="22"/>
          <w:szCs w:val="22"/>
        </w:rPr>
        <w:t>Sukladno članku 80. stavak 2. točka 3. ZJN-a Naručitelj objavljuje popis gospodarskih subjekata s kojima je u sukobu interesa, u smislu odredbi članka 76. i 77. ZJN:</w:t>
      </w:r>
    </w:p>
    <w:p w14:paraId="3A09180C" w14:textId="77777777" w:rsidR="00263554" w:rsidRPr="0098732C" w:rsidRDefault="00263554" w:rsidP="00263554">
      <w:pPr>
        <w:jc w:val="both"/>
        <w:rPr>
          <w:sz w:val="22"/>
          <w:szCs w:val="22"/>
        </w:rPr>
      </w:pPr>
    </w:p>
    <w:p w14:paraId="09EC629F" w14:textId="77777777" w:rsidR="00263554" w:rsidRPr="0098732C" w:rsidRDefault="00263554" w:rsidP="00D46E9C">
      <w:pPr>
        <w:pStyle w:val="Odlomakpopisa"/>
        <w:numPr>
          <w:ilvl w:val="0"/>
          <w:numId w:val="32"/>
        </w:numPr>
        <w:spacing w:after="0"/>
        <w:jc w:val="both"/>
        <w:rPr>
          <w:rFonts w:ascii="Times New Roman" w:hAnsi="Times New Roman"/>
        </w:rPr>
      </w:pPr>
      <w:r w:rsidRPr="0098732C">
        <w:rPr>
          <w:rFonts w:ascii="Times New Roman" w:hAnsi="Times New Roman"/>
        </w:rPr>
        <w:t>Gospodarski subjekti s kojima su predstavnici naručitelja iz članka 76. stavak 2. točka 1. ZJN-a u sukobu interesa:</w:t>
      </w:r>
    </w:p>
    <w:p w14:paraId="4C903492" w14:textId="77777777" w:rsidR="00263554" w:rsidRPr="0098732C" w:rsidRDefault="00263554" w:rsidP="00263554">
      <w:pPr>
        <w:pStyle w:val="Odlomakpopisa"/>
        <w:spacing w:after="0"/>
        <w:ind w:left="360"/>
        <w:jc w:val="both"/>
        <w:rPr>
          <w:rFonts w:ascii="Times New Roman" w:hAnsi="Times New Roman"/>
        </w:rPr>
      </w:pPr>
    </w:p>
    <w:p w14:paraId="7C02668E" w14:textId="5EC6C533" w:rsidR="00263554" w:rsidRDefault="00263554" w:rsidP="00263554">
      <w:pPr>
        <w:ind w:left="360"/>
        <w:jc w:val="both"/>
        <w:rPr>
          <w:sz w:val="22"/>
          <w:szCs w:val="22"/>
        </w:rPr>
      </w:pPr>
      <w:r w:rsidRPr="0098732C">
        <w:rPr>
          <w:sz w:val="22"/>
          <w:szCs w:val="22"/>
        </w:rPr>
        <w:t xml:space="preserve">1/ Lokalna akcijska grupa MURA-DRAVA, Ul. Rade Končara 9, 40327 Donji Vidovec </w:t>
      </w:r>
    </w:p>
    <w:p w14:paraId="0A88319D" w14:textId="27465658" w:rsidR="00D53FB2" w:rsidRPr="0098732C" w:rsidRDefault="00D53FB2" w:rsidP="00263554">
      <w:pPr>
        <w:ind w:left="360"/>
        <w:jc w:val="both"/>
        <w:rPr>
          <w:sz w:val="22"/>
          <w:szCs w:val="22"/>
        </w:rPr>
      </w:pPr>
      <w:r>
        <w:rPr>
          <w:sz w:val="22"/>
          <w:szCs w:val="22"/>
        </w:rPr>
        <w:t xml:space="preserve">2/ Regija Mura – Europska grupacija za teritorijalnu suradnju s ograničenom odgovornošću, 8864 </w:t>
      </w:r>
      <w:proofErr w:type="spellStart"/>
      <w:r>
        <w:rPr>
          <w:sz w:val="22"/>
          <w:szCs w:val="22"/>
        </w:rPr>
        <w:t>Totszerdahely</w:t>
      </w:r>
      <w:proofErr w:type="spellEnd"/>
      <w:r>
        <w:rPr>
          <w:sz w:val="22"/>
          <w:szCs w:val="22"/>
        </w:rPr>
        <w:t xml:space="preserve">, </w:t>
      </w:r>
      <w:proofErr w:type="spellStart"/>
      <w:r>
        <w:rPr>
          <w:sz w:val="22"/>
          <w:szCs w:val="22"/>
        </w:rPr>
        <w:t>Zrinyi</w:t>
      </w:r>
      <w:proofErr w:type="spellEnd"/>
      <w:r>
        <w:rPr>
          <w:sz w:val="22"/>
          <w:szCs w:val="22"/>
        </w:rPr>
        <w:t xml:space="preserve"> </w:t>
      </w:r>
      <w:proofErr w:type="spellStart"/>
      <w:r>
        <w:rPr>
          <w:sz w:val="22"/>
          <w:szCs w:val="22"/>
        </w:rPr>
        <w:t>ter</w:t>
      </w:r>
      <w:proofErr w:type="spellEnd"/>
      <w:r>
        <w:rPr>
          <w:sz w:val="22"/>
          <w:szCs w:val="22"/>
        </w:rPr>
        <w:t xml:space="preserve"> 2</w:t>
      </w:r>
    </w:p>
    <w:p w14:paraId="03255E1C" w14:textId="77777777" w:rsidR="00263554" w:rsidRPr="0098732C" w:rsidRDefault="00263554" w:rsidP="00263554">
      <w:pPr>
        <w:ind w:left="360"/>
        <w:jc w:val="both"/>
        <w:rPr>
          <w:sz w:val="22"/>
          <w:szCs w:val="22"/>
          <w:highlight w:val="yellow"/>
        </w:rPr>
      </w:pPr>
    </w:p>
    <w:p w14:paraId="4B9809D9" w14:textId="77777777" w:rsidR="00263554" w:rsidRPr="0098732C" w:rsidRDefault="00263554" w:rsidP="00263554">
      <w:pPr>
        <w:ind w:left="360"/>
        <w:jc w:val="both"/>
        <w:rPr>
          <w:sz w:val="22"/>
          <w:szCs w:val="22"/>
        </w:rPr>
      </w:pPr>
      <w:r w:rsidRPr="0098732C">
        <w:rPr>
          <w:sz w:val="22"/>
          <w:szCs w:val="22"/>
        </w:rPr>
        <w:t xml:space="preserve">Popis navedenih gospodarskih subjekata nalazi se na službenoj web stranici naručitelja: </w:t>
      </w:r>
      <w:hyperlink r:id="rId16" w:history="1">
        <w:r w:rsidRPr="0098732C">
          <w:rPr>
            <w:rStyle w:val="Hiperveza"/>
            <w:sz w:val="22"/>
            <w:szCs w:val="22"/>
          </w:rPr>
          <w:t>http://www.gorican.hr/javna-nabava/</w:t>
        </w:r>
      </w:hyperlink>
      <w:r w:rsidRPr="0098732C">
        <w:rPr>
          <w:sz w:val="22"/>
          <w:szCs w:val="22"/>
        </w:rPr>
        <w:t xml:space="preserve"> </w:t>
      </w:r>
    </w:p>
    <w:p w14:paraId="22BEB416" w14:textId="77777777" w:rsidR="00263554" w:rsidRPr="0098732C" w:rsidRDefault="00263554" w:rsidP="00263554">
      <w:pPr>
        <w:ind w:left="360"/>
        <w:jc w:val="both"/>
        <w:rPr>
          <w:sz w:val="22"/>
          <w:szCs w:val="22"/>
        </w:rPr>
      </w:pPr>
    </w:p>
    <w:p w14:paraId="090F69D7" w14:textId="77777777" w:rsidR="00263554" w:rsidRPr="0098732C" w:rsidRDefault="00263554" w:rsidP="00D46E9C">
      <w:pPr>
        <w:pStyle w:val="Odlomakpopisa"/>
        <w:numPr>
          <w:ilvl w:val="0"/>
          <w:numId w:val="33"/>
        </w:numPr>
        <w:spacing w:after="0"/>
        <w:jc w:val="both"/>
        <w:rPr>
          <w:rFonts w:ascii="Times New Roman" w:hAnsi="Times New Roman"/>
        </w:rPr>
      </w:pPr>
      <w:r w:rsidRPr="0098732C">
        <w:rPr>
          <w:rFonts w:ascii="Times New Roman" w:hAnsi="Times New Roman"/>
        </w:rPr>
        <w:t xml:space="preserve">Gospodarski subjekti s kojima su osobe iz članka 76. stavak 2. točke 2., 3 i 4. ZJN (članovi stručnog povjerenstva za javnu nabavu i druge osobe koje su uključene u provedbu ili koje mogu utjecati na odlučivanje Naručitelja u ovom postupku javne nabave) u sukobu interesa: </w:t>
      </w:r>
    </w:p>
    <w:p w14:paraId="2F5C1946" w14:textId="77777777" w:rsidR="00263554" w:rsidRPr="0098732C" w:rsidRDefault="00263554" w:rsidP="00263554">
      <w:pPr>
        <w:ind w:left="360"/>
        <w:jc w:val="both"/>
        <w:rPr>
          <w:sz w:val="22"/>
          <w:szCs w:val="22"/>
        </w:rPr>
      </w:pPr>
    </w:p>
    <w:p w14:paraId="7B4266CC" w14:textId="15004472" w:rsidR="00263554" w:rsidRPr="00155D12" w:rsidRDefault="00263554" w:rsidP="00155D12">
      <w:pPr>
        <w:pStyle w:val="Odlomakpopisa"/>
        <w:numPr>
          <w:ilvl w:val="0"/>
          <w:numId w:val="41"/>
        </w:numPr>
        <w:jc w:val="both"/>
        <w:rPr>
          <w:rFonts w:ascii="Times New Roman" w:hAnsi="Times New Roman"/>
        </w:rPr>
      </w:pPr>
      <w:r w:rsidRPr="00155D12">
        <w:rPr>
          <w:rFonts w:ascii="Times New Roman" w:hAnsi="Times New Roman"/>
        </w:rPr>
        <w:t xml:space="preserve">Bravarija Štampar d.o.o., </w:t>
      </w:r>
      <w:proofErr w:type="spellStart"/>
      <w:r w:rsidRPr="00155D12">
        <w:rPr>
          <w:rFonts w:ascii="Times New Roman" w:hAnsi="Times New Roman"/>
        </w:rPr>
        <w:t>Hrupine</w:t>
      </w:r>
      <w:proofErr w:type="spellEnd"/>
      <w:r w:rsidRPr="00155D12">
        <w:rPr>
          <w:rFonts w:ascii="Times New Roman" w:hAnsi="Times New Roman"/>
        </w:rPr>
        <w:t xml:space="preserve"> 13, 40323 Prelog</w:t>
      </w:r>
    </w:p>
    <w:p w14:paraId="0077F50B" w14:textId="7B17ECF2" w:rsidR="00155D12" w:rsidRPr="00155D12" w:rsidRDefault="00155D12" w:rsidP="00155D12">
      <w:pPr>
        <w:pStyle w:val="Odlomakpopisa"/>
        <w:numPr>
          <w:ilvl w:val="0"/>
          <w:numId w:val="41"/>
        </w:numPr>
        <w:jc w:val="both"/>
        <w:rPr>
          <w:rFonts w:ascii="Times New Roman" w:hAnsi="Times New Roman"/>
        </w:rPr>
      </w:pPr>
      <w:proofErr w:type="spellStart"/>
      <w:r w:rsidRPr="00155D12">
        <w:rPr>
          <w:rFonts w:ascii="Times New Roman" w:hAnsi="Times New Roman"/>
        </w:rPr>
        <w:t>Leota</w:t>
      </w:r>
      <w:proofErr w:type="spellEnd"/>
      <w:r w:rsidRPr="00155D12">
        <w:rPr>
          <w:rFonts w:ascii="Times New Roman" w:hAnsi="Times New Roman"/>
        </w:rPr>
        <w:t xml:space="preserve"> d.o.o., Travnik 23, Čakovec</w:t>
      </w:r>
    </w:p>
    <w:p w14:paraId="5FEA0356" w14:textId="64A2785C" w:rsidR="00155D12" w:rsidRPr="00155D12" w:rsidRDefault="00155D12" w:rsidP="00155D12">
      <w:pPr>
        <w:pStyle w:val="Odlomakpopisa"/>
        <w:numPr>
          <w:ilvl w:val="0"/>
          <w:numId w:val="41"/>
        </w:numPr>
        <w:jc w:val="both"/>
        <w:rPr>
          <w:rFonts w:ascii="Times New Roman" w:hAnsi="Times New Roman"/>
        </w:rPr>
      </w:pPr>
      <w:proofErr w:type="spellStart"/>
      <w:r w:rsidRPr="00155D12">
        <w:rPr>
          <w:rFonts w:ascii="Times New Roman" w:hAnsi="Times New Roman"/>
        </w:rPr>
        <w:t>Leota</w:t>
      </w:r>
      <w:proofErr w:type="spellEnd"/>
      <w:r w:rsidRPr="00155D12">
        <w:rPr>
          <w:rFonts w:ascii="Times New Roman" w:hAnsi="Times New Roman"/>
        </w:rPr>
        <w:t xml:space="preserve"> projekti d.o.o., Travnik 23, Čakovec</w:t>
      </w:r>
    </w:p>
    <w:p w14:paraId="34F68BC7" w14:textId="77777777" w:rsidR="00263554" w:rsidRPr="00155D12" w:rsidRDefault="00263554" w:rsidP="00263554">
      <w:pPr>
        <w:pStyle w:val="Odlomakpopisa"/>
        <w:widowControl w:val="0"/>
        <w:spacing w:after="0" w:line="240" w:lineRule="auto"/>
        <w:ind w:left="644"/>
        <w:rPr>
          <w:rFonts w:ascii="Times New Roman" w:hAnsi="Times New Roman"/>
        </w:rPr>
      </w:pPr>
    </w:p>
    <w:p w14:paraId="5EBBA66D" w14:textId="77777777" w:rsidR="00F0428A" w:rsidRPr="0098732C" w:rsidRDefault="00F0428A" w:rsidP="00A82F84">
      <w:pPr>
        <w:widowControl w:val="0"/>
        <w:rPr>
          <w:bCs/>
          <w:sz w:val="22"/>
          <w:szCs w:val="22"/>
        </w:rPr>
      </w:pPr>
    </w:p>
    <w:p w14:paraId="5FEC909E" w14:textId="77777777" w:rsidR="00125D8B" w:rsidRPr="0098732C" w:rsidRDefault="00125D8B" w:rsidP="00860EF7">
      <w:pPr>
        <w:pStyle w:val="Odlomakpopisa"/>
        <w:widowControl w:val="0"/>
        <w:numPr>
          <w:ilvl w:val="0"/>
          <w:numId w:val="9"/>
        </w:numPr>
        <w:rPr>
          <w:rFonts w:ascii="Times New Roman" w:hAnsi="Times New Roman"/>
          <w:b/>
          <w:i/>
        </w:rPr>
      </w:pPr>
      <w:r w:rsidRPr="0098732C">
        <w:rPr>
          <w:rFonts w:ascii="Times New Roman" w:hAnsi="Times New Roman"/>
          <w:b/>
        </w:rPr>
        <w:t>VRSTA POSTUPKA JAVNE NABAVE</w:t>
      </w:r>
      <w:r w:rsidR="00FB2E50" w:rsidRPr="0098732C">
        <w:rPr>
          <w:rFonts w:ascii="Times New Roman" w:hAnsi="Times New Roman"/>
          <w:b/>
          <w:i/>
        </w:rPr>
        <w:t>:</w:t>
      </w:r>
      <w:r w:rsidR="00F0428A" w:rsidRPr="0098732C">
        <w:rPr>
          <w:rFonts w:ascii="Times New Roman" w:hAnsi="Times New Roman"/>
          <w:b/>
          <w:i/>
        </w:rPr>
        <w:t xml:space="preserve"> </w:t>
      </w:r>
    </w:p>
    <w:p w14:paraId="1174E241" w14:textId="5061504A" w:rsidR="00FB2E50" w:rsidRPr="0098732C" w:rsidRDefault="00263554" w:rsidP="00263554">
      <w:pPr>
        <w:widowControl w:val="0"/>
        <w:jc w:val="both"/>
        <w:rPr>
          <w:i/>
          <w:sz w:val="22"/>
          <w:szCs w:val="22"/>
        </w:rPr>
      </w:pPr>
      <w:r w:rsidRPr="0098732C">
        <w:rPr>
          <w:sz w:val="22"/>
          <w:szCs w:val="22"/>
        </w:rPr>
        <w:t xml:space="preserve">           </w:t>
      </w:r>
      <w:r w:rsidR="00FB2E50" w:rsidRPr="0098732C">
        <w:rPr>
          <w:sz w:val="22"/>
          <w:szCs w:val="22"/>
        </w:rPr>
        <w:t xml:space="preserve">Otvoreni postupak javne nabave </w:t>
      </w:r>
      <w:r w:rsidR="00DD5C01" w:rsidRPr="0098732C">
        <w:rPr>
          <w:sz w:val="22"/>
          <w:szCs w:val="22"/>
        </w:rPr>
        <w:t>male vrijednosti</w:t>
      </w:r>
      <w:r w:rsidRPr="0098732C">
        <w:rPr>
          <w:sz w:val="22"/>
          <w:szCs w:val="22"/>
        </w:rPr>
        <w:t xml:space="preserve"> temeljem članka 86. stavka 1. ZJN 2016.g.</w:t>
      </w:r>
    </w:p>
    <w:p w14:paraId="4C189DD2" w14:textId="77777777" w:rsidR="0047464D" w:rsidRPr="0098732C" w:rsidRDefault="0047464D" w:rsidP="0072602C">
      <w:pPr>
        <w:rPr>
          <w:sz w:val="22"/>
          <w:szCs w:val="22"/>
        </w:rPr>
      </w:pPr>
    </w:p>
    <w:p w14:paraId="676B62B2" w14:textId="77777777" w:rsidR="0047464D" w:rsidRPr="0098732C" w:rsidRDefault="001B5C67" w:rsidP="00860EF7">
      <w:pPr>
        <w:pStyle w:val="Odlomakpopisa"/>
        <w:widowControl w:val="0"/>
        <w:numPr>
          <w:ilvl w:val="0"/>
          <w:numId w:val="9"/>
        </w:numPr>
        <w:rPr>
          <w:rFonts w:ascii="Times New Roman" w:hAnsi="Times New Roman"/>
          <w:b/>
        </w:rPr>
      </w:pPr>
      <w:r w:rsidRPr="0098732C">
        <w:rPr>
          <w:rFonts w:ascii="Times New Roman" w:hAnsi="Times New Roman"/>
          <w:b/>
        </w:rPr>
        <w:t>PROCIJENJENA VRIJEDNOST NABAVE:</w:t>
      </w:r>
    </w:p>
    <w:p w14:paraId="1DB6259A" w14:textId="68CFD997" w:rsidR="001B5C67" w:rsidRPr="0098732C" w:rsidRDefault="00204861" w:rsidP="00263554">
      <w:pPr>
        <w:widowControl w:val="0"/>
        <w:ind w:left="644"/>
        <w:rPr>
          <w:sz w:val="22"/>
          <w:szCs w:val="22"/>
        </w:rPr>
      </w:pPr>
      <w:r>
        <w:rPr>
          <w:sz w:val="22"/>
          <w:szCs w:val="22"/>
        </w:rPr>
        <w:t>Procijenjena vrijednost nabave: 1.432.000,00 kn + PDV</w:t>
      </w:r>
    </w:p>
    <w:p w14:paraId="6FCD3DBD" w14:textId="77777777" w:rsidR="00F0428A" w:rsidRPr="0098732C" w:rsidRDefault="00F0428A" w:rsidP="00F0428A">
      <w:pPr>
        <w:pStyle w:val="Odlomakpopisa"/>
        <w:rPr>
          <w:rFonts w:ascii="Times New Roman" w:hAnsi="Times New Roman"/>
          <w:b/>
          <w:i/>
        </w:rPr>
      </w:pPr>
    </w:p>
    <w:p w14:paraId="2FC66FBA" w14:textId="08DB6115" w:rsidR="00F0428A" w:rsidRDefault="001B5C67" w:rsidP="0072602C">
      <w:pPr>
        <w:pStyle w:val="Odlomakpopisa"/>
        <w:widowControl w:val="0"/>
        <w:numPr>
          <w:ilvl w:val="0"/>
          <w:numId w:val="9"/>
        </w:numPr>
        <w:spacing w:after="0" w:line="240" w:lineRule="auto"/>
        <w:rPr>
          <w:rFonts w:ascii="Times New Roman" w:hAnsi="Times New Roman"/>
          <w:b/>
        </w:rPr>
      </w:pPr>
      <w:r w:rsidRPr="0098732C">
        <w:rPr>
          <w:rFonts w:ascii="Times New Roman" w:hAnsi="Times New Roman"/>
          <w:b/>
        </w:rPr>
        <w:t>VRSTA UGOVORA O JAVNOJ NABAVI</w:t>
      </w:r>
      <w:r w:rsidR="00F0428A" w:rsidRPr="0098732C">
        <w:rPr>
          <w:rFonts w:ascii="Times New Roman" w:hAnsi="Times New Roman"/>
          <w:b/>
        </w:rPr>
        <w:t xml:space="preserve"> (</w:t>
      </w:r>
      <w:r w:rsidRPr="0098732C">
        <w:rPr>
          <w:rFonts w:ascii="Times New Roman" w:hAnsi="Times New Roman"/>
          <w:b/>
        </w:rPr>
        <w:t>RADOVI, ROBA, USLUGA</w:t>
      </w:r>
      <w:r w:rsidR="00F0428A" w:rsidRPr="0098732C">
        <w:rPr>
          <w:rFonts w:ascii="Times New Roman" w:hAnsi="Times New Roman"/>
          <w:b/>
        </w:rPr>
        <w:t>):</w:t>
      </w:r>
    </w:p>
    <w:p w14:paraId="63281355" w14:textId="77777777" w:rsidR="00204861" w:rsidRPr="0098732C" w:rsidRDefault="00204861" w:rsidP="00204861">
      <w:pPr>
        <w:pStyle w:val="Odlomakpopisa"/>
        <w:widowControl w:val="0"/>
        <w:spacing w:after="0" w:line="240" w:lineRule="auto"/>
        <w:ind w:left="1069"/>
        <w:rPr>
          <w:rFonts w:ascii="Times New Roman" w:hAnsi="Times New Roman"/>
          <w:b/>
        </w:rPr>
      </w:pPr>
    </w:p>
    <w:p w14:paraId="6AB8F3FB" w14:textId="3845E054" w:rsidR="0072602C" w:rsidRPr="0098732C" w:rsidRDefault="0072602C" w:rsidP="0072602C">
      <w:pPr>
        <w:pStyle w:val="normalweb-000013"/>
        <w:spacing w:before="0" w:beforeAutospacing="0" w:after="0"/>
        <w:ind w:left="720"/>
        <w:rPr>
          <w:rStyle w:val="defaultparagraphfont-000004"/>
          <w:sz w:val="22"/>
          <w:szCs w:val="22"/>
        </w:rPr>
      </w:pPr>
      <w:r w:rsidRPr="0098732C">
        <w:rPr>
          <w:rStyle w:val="defaultparagraphfont-000004"/>
          <w:sz w:val="22"/>
          <w:szCs w:val="22"/>
        </w:rPr>
        <w:t xml:space="preserve">Provedbom ovog postupka javne nabave </w:t>
      </w:r>
      <w:r w:rsidR="00DC3A26" w:rsidRPr="0098732C">
        <w:rPr>
          <w:rStyle w:val="defaultparagraphfont-000004"/>
          <w:sz w:val="22"/>
          <w:szCs w:val="22"/>
        </w:rPr>
        <w:t>sklopit će ugovor</w:t>
      </w:r>
      <w:r w:rsidRPr="0098732C">
        <w:rPr>
          <w:rStyle w:val="defaultparagraphfont-000004"/>
          <w:sz w:val="22"/>
          <w:szCs w:val="22"/>
        </w:rPr>
        <w:t xml:space="preserve"> o javnoj nabavi</w:t>
      </w:r>
      <w:r w:rsidR="00822AE7" w:rsidRPr="0098732C">
        <w:rPr>
          <w:rStyle w:val="defaultparagraphfont-000004"/>
          <w:sz w:val="22"/>
          <w:szCs w:val="22"/>
        </w:rPr>
        <w:t xml:space="preserve"> radova.</w:t>
      </w:r>
    </w:p>
    <w:p w14:paraId="5474D3FA" w14:textId="77777777" w:rsidR="00F0428A" w:rsidRPr="0098732C" w:rsidRDefault="00F0428A" w:rsidP="00041FE8">
      <w:pPr>
        <w:pStyle w:val="normalweb-000013"/>
        <w:spacing w:before="120" w:beforeAutospacing="0" w:after="0"/>
        <w:rPr>
          <w:sz w:val="22"/>
          <w:szCs w:val="22"/>
        </w:rPr>
      </w:pPr>
    </w:p>
    <w:p w14:paraId="20F4F7F6" w14:textId="0635FA8D" w:rsidR="00041FE8" w:rsidRPr="00204861" w:rsidRDefault="00041FE8" w:rsidP="00041FE8">
      <w:pPr>
        <w:pStyle w:val="normalweb-000013"/>
        <w:numPr>
          <w:ilvl w:val="0"/>
          <w:numId w:val="9"/>
        </w:numPr>
        <w:spacing w:before="0" w:beforeAutospacing="0" w:after="0"/>
        <w:outlineLvl w:val="1"/>
        <w:rPr>
          <w:rStyle w:val="defaultparagraphfont-000004"/>
          <w:sz w:val="22"/>
          <w:szCs w:val="22"/>
        </w:rPr>
      </w:pPr>
      <w:r w:rsidRPr="0098732C">
        <w:rPr>
          <w:rStyle w:val="defaultparagraphfont-000004"/>
          <w:b/>
          <w:sz w:val="22"/>
          <w:szCs w:val="22"/>
        </w:rPr>
        <w:t>SKLAPA LI SE UGOVOR O JAVNOJ NABAVI ILI OKVIRNI SPORAZUM</w:t>
      </w:r>
      <w:r w:rsidRPr="0098732C">
        <w:rPr>
          <w:rStyle w:val="defaultparagraphfont-000004"/>
          <w:b/>
          <w:color w:val="0070C0"/>
          <w:sz w:val="22"/>
          <w:szCs w:val="22"/>
        </w:rPr>
        <w:t xml:space="preserve">: </w:t>
      </w:r>
    </w:p>
    <w:p w14:paraId="5FD994CA" w14:textId="77777777" w:rsidR="00204861" w:rsidRPr="0098732C" w:rsidRDefault="00204861" w:rsidP="00204861">
      <w:pPr>
        <w:pStyle w:val="normalweb-000013"/>
        <w:spacing w:before="0" w:beforeAutospacing="0" w:after="0"/>
        <w:ind w:left="1069"/>
        <w:outlineLvl w:val="1"/>
        <w:rPr>
          <w:rStyle w:val="defaultparagraphfont-000004"/>
          <w:sz w:val="22"/>
          <w:szCs w:val="22"/>
        </w:rPr>
      </w:pPr>
    </w:p>
    <w:p w14:paraId="70D95F8C" w14:textId="0791031F" w:rsidR="00822AE7" w:rsidRDefault="00822AE7" w:rsidP="00822AE7">
      <w:pPr>
        <w:pStyle w:val="normalweb-000013"/>
        <w:spacing w:before="0" w:beforeAutospacing="0" w:after="0"/>
        <w:ind w:left="720"/>
        <w:outlineLvl w:val="1"/>
        <w:rPr>
          <w:rStyle w:val="defaultparagraphfont-000004"/>
          <w:sz w:val="22"/>
          <w:szCs w:val="22"/>
        </w:rPr>
      </w:pPr>
      <w:bookmarkStart w:id="1" w:name="_Toc486799182"/>
      <w:r w:rsidRPr="0098732C">
        <w:rPr>
          <w:rStyle w:val="defaultparagraphfont-000004"/>
          <w:sz w:val="22"/>
          <w:szCs w:val="22"/>
        </w:rPr>
        <w:t>Ugovorne strane sklopiti će ugovor o javnoj nabavi u pisanom obliku u roku od 30 dana od dana izvršnosti odluke o odabiru.</w:t>
      </w:r>
    </w:p>
    <w:p w14:paraId="61316B64" w14:textId="77777777" w:rsidR="00155D12" w:rsidRPr="0098732C" w:rsidRDefault="00155D12" w:rsidP="00822AE7">
      <w:pPr>
        <w:pStyle w:val="normalweb-000013"/>
        <w:spacing w:before="0" w:beforeAutospacing="0" w:after="0"/>
        <w:ind w:left="720"/>
        <w:outlineLvl w:val="1"/>
        <w:rPr>
          <w:rStyle w:val="defaultparagraphfont-000004"/>
          <w:sz w:val="22"/>
          <w:szCs w:val="22"/>
        </w:rPr>
      </w:pPr>
    </w:p>
    <w:p w14:paraId="5E336D20" w14:textId="77777777" w:rsidR="00822AE7" w:rsidRPr="0098732C" w:rsidRDefault="00822AE7" w:rsidP="00822AE7">
      <w:pPr>
        <w:pStyle w:val="normalweb-000013"/>
        <w:spacing w:before="0" w:beforeAutospacing="0" w:after="0"/>
        <w:ind w:left="720"/>
        <w:outlineLvl w:val="1"/>
        <w:rPr>
          <w:rStyle w:val="defaultparagraphfont-000004"/>
          <w:sz w:val="22"/>
          <w:szCs w:val="22"/>
        </w:rPr>
      </w:pPr>
    </w:p>
    <w:p w14:paraId="054F4A1E" w14:textId="77777777" w:rsidR="00204861" w:rsidRDefault="00822AE7" w:rsidP="00822AE7">
      <w:pPr>
        <w:pStyle w:val="normalweb-000013"/>
        <w:numPr>
          <w:ilvl w:val="0"/>
          <w:numId w:val="9"/>
        </w:numPr>
        <w:spacing w:before="0" w:beforeAutospacing="0" w:after="0"/>
        <w:outlineLvl w:val="1"/>
        <w:rPr>
          <w:rStyle w:val="defaultparagraphfont-000004"/>
          <w:b/>
          <w:color w:val="0070C0"/>
          <w:sz w:val="22"/>
          <w:szCs w:val="22"/>
        </w:rPr>
      </w:pPr>
      <w:r w:rsidRPr="0098732C">
        <w:rPr>
          <w:rStyle w:val="defaultparagraphfont-000004"/>
          <w:b/>
          <w:sz w:val="22"/>
          <w:szCs w:val="22"/>
        </w:rPr>
        <w:lastRenderedPageBreak/>
        <w:t>USPOSTAVLJA LI SE DINAMIČKI SUSTAV NABAVE</w:t>
      </w:r>
      <w:bookmarkEnd w:id="1"/>
      <w:r w:rsidR="00041FE8" w:rsidRPr="0098732C">
        <w:rPr>
          <w:rStyle w:val="defaultparagraphfont-000004"/>
          <w:b/>
          <w:color w:val="0070C0"/>
          <w:sz w:val="22"/>
          <w:szCs w:val="22"/>
        </w:rPr>
        <w:t>:</w:t>
      </w:r>
    </w:p>
    <w:p w14:paraId="75EE5AC9" w14:textId="418ACFB6" w:rsidR="00041FE8" w:rsidRPr="0098732C" w:rsidRDefault="00041FE8" w:rsidP="00204861">
      <w:pPr>
        <w:pStyle w:val="normalweb-000013"/>
        <w:spacing w:before="0" w:beforeAutospacing="0" w:after="0"/>
        <w:ind w:left="1069"/>
        <w:outlineLvl w:val="1"/>
        <w:rPr>
          <w:rStyle w:val="defaultparagraphfont-000004"/>
          <w:b/>
          <w:color w:val="0070C0"/>
          <w:sz w:val="22"/>
          <w:szCs w:val="22"/>
        </w:rPr>
      </w:pPr>
      <w:r w:rsidRPr="0098732C">
        <w:rPr>
          <w:rStyle w:val="defaultparagraphfont-000004"/>
          <w:b/>
          <w:color w:val="0070C0"/>
          <w:sz w:val="22"/>
          <w:szCs w:val="22"/>
        </w:rPr>
        <w:t xml:space="preserve"> </w:t>
      </w:r>
    </w:p>
    <w:p w14:paraId="13C2CDFB" w14:textId="3FF1BED5" w:rsidR="00041FE8" w:rsidRDefault="00DD5C01" w:rsidP="00155D12">
      <w:pPr>
        <w:pStyle w:val="normalweb-000013"/>
        <w:spacing w:before="0" w:beforeAutospacing="0" w:after="0"/>
        <w:ind w:left="720"/>
        <w:rPr>
          <w:sz w:val="22"/>
          <w:szCs w:val="22"/>
        </w:rPr>
      </w:pPr>
      <w:r w:rsidRPr="0098732C">
        <w:rPr>
          <w:rStyle w:val="defaultparagraphfont-000004"/>
          <w:sz w:val="22"/>
          <w:szCs w:val="22"/>
        </w:rPr>
        <w:t>Ne uspostavlja se dinamički sustav nabave.</w:t>
      </w:r>
    </w:p>
    <w:p w14:paraId="3B110B84" w14:textId="77777777" w:rsidR="00D53FB2" w:rsidRPr="0098732C" w:rsidRDefault="00D53FB2" w:rsidP="00041FE8">
      <w:pPr>
        <w:pStyle w:val="normalweb-000013"/>
        <w:spacing w:before="120" w:beforeAutospacing="0" w:after="0"/>
        <w:ind w:left="720"/>
        <w:rPr>
          <w:sz w:val="22"/>
          <w:szCs w:val="22"/>
        </w:rPr>
      </w:pPr>
    </w:p>
    <w:p w14:paraId="3364D892" w14:textId="73916A91" w:rsidR="00F0428A" w:rsidRDefault="001B5C67" w:rsidP="00860EF7">
      <w:pPr>
        <w:pStyle w:val="Odlomakpopisa"/>
        <w:widowControl w:val="0"/>
        <w:numPr>
          <w:ilvl w:val="0"/>
          <w:numId w:val="9"/>
        </w:numPr>
        <w:rPr>
          <w:rFonts w:ascii="Times New Roman" w:hAnsi="Times New Roman"/>
          <w:b/>
        </w:rPr>
      </w:pPr>
      <w:r w:rsidRPr="0098732C">
        <w:rPr>
          <w:rFonts w:ascii="Times New Roman" w:hAnsi="Times New Roman"/>
          <w:b/>
        </w:rPr>
        <w:t>ELEKTRONIČKA DRAŽBA</w:t>
      </w:r>
      <w:r w:rsidR="00F0428A" w:rsidRPr="0098732C">
        <w:rPr>
          <w:rFonts w:ascii="Times New Roman" w:hAnsi="Times New Roman"/>
          <w:b/>
        </w:rPr>
        <w:t>:</w:t>
      </w:r>
    </w:p>
    <w:p w14:paraId="2CB23D54" w14:textId="77777777" w:rsidR="00E72BCC" w:rsidRPr="0098732C" w:rsidRDefault="00E72BCC" w:rsidP="00E72BCC">
      <w:pPr>
        <w:pStyle w:val="Odlomakpopisa"/>
        <w:widowControl w:val="0"/>
        <w:ind w:left="1069"/>
        <w:rPr>
          <w:rFonts w:ascii="Times New Roman" w:hAnsi="Times New Roman"/>
          <w:b/>
        </w:rPr>
      </w:pPr>
    </w:p>
    <w:p w14:paraId="13ABF7CF" w14:textId="6D00219D" w:rsidR="00D05E65" w:rsidRPr="0098732C" w:rsidRDefault="00DD5C01" w:rsidP="00362730">
      <w:pPr>
        <w:pStyle w:val="Odlomakpopisa"/>
        <w:widowControl w:val="0"/>
        <w:rPr>
          <w:rFonts w:ascii="Times New Roman" w:hAnsi="Times New Roman"/>
        </w:rPr>
      </w:pPr>
      <w:r w:rsidRPr="0098732C">
        <w:rPr>
          <w:rFonts w:ascii="Times New Roman" w:hAnsi="Times New Roman"/>
        </w:rPr>
        <w:t>Ne provodi se e</w:t>
      </w:r>
      <w:r w:rsidR="001B5C67" w:rsidRPr="0098732C">
        <w:rPr>
          <w:rFonts w:ascii="Times New Roman" w:hAnsi="Times New Roman"/>
        </w:rPr>
        <w:t>lek</w:t>
      </w:r>
      <w:r w:rsidRPr="0098732C">
        <w:rPr>
          <w:rFonts w:ascii="Times New Roman" w:hAnsi="Times New Roman"/>
        </w:rPr>
        <w:t>tronička dražba</w:t>
      </w:r>
      <w:r w:rsidR="001B5C67" w:rsidRPr="0098732C">
        <w:rPr>
          <w:rFonts w:ascii="Times New Roman" w:hAnsi="Times New Roman"/>
        </w:rPr>
        <w:t>.</w:t>
      </w:r>
    </w:p>
    <w:p w14:paraId="474E8C40" w14:textId="67507D57" w:rsidR="00DD5C01" w:rsidRPr="0098732C" w:rsidRDefault="00041FE8" w:rsidP="00DD5C01">
      <w:pPr>
        <w:pStyle w:val="normalweb-000013"/>
        <w:widowControl w:val="0"/>
        <w:numPr>
          <w:ilvl w:val="0"/>
          <w:numId w:val="9"/>
        </w:numPr>
        <w:spacing w:before="0" w:beforeAutospacing="0" w:after="0"/>
        <w:outlineLvl w:val="1"/>
        <w:rPr>
          <w:rStyle w:val="defaultparagraphfont-000004"/>
          <w:sz w:val="22"/>
          <w:szCs w:val="22"/>
        </w:rPr>
      </w:pPr>
      <w:r w:rsidRPr="0098732C">
        <w:rPr>
          <w:rStyle w:val="defaultparagraphfont-000004"/>
          <w:b/>
          <w:sz w:val="22"/>
          <w:szCs w:val="22"/>
        </w:rPr>
        <w:t xml:space="preserve">PRETHODNO SAVJETOVANJE SA ZAINTERESIRANIM GOSPODARSKIM SUBJKETIMA: </w:t>
      </w:r>
    </w:p>
    <w:p w14:paraId="15E56373" w14:textId="77777777" w:rsidR="00362730" w:rsidRPr="0098732C" w:rsidRDefault="00362730" w:rsidP="00362730">
      <w:pPr>
        <w:pStyle w:val="normalweb-000013"/>
        <w:widowControl w:val="0"/>
        <w:spacing w:before="0" w:beforeAutospacing="0" w:after="0"/>
        <w:ind w:left="644"/>
        <w:outlineLvl w:val="1"/>
        <w:rPr>
          <w:rStyle w:val="defaultparagraphfont-000004"/>
          <w:sz w:val="22"/>
          <w:szCs w:val="22"/>
        </w:rPr>
      </w:pPr>
    </w:p>
    <w:p w14:paraId="2B675B1A" w14:textId="21AE0BA7" w:rsidR="00041FE8" w:rsidRDefault="00041FE8" w:rsidP="00285ED6">
      <w:pPr>
        <w:pStyle w:val="normalweb-000013"/>
        <w:widowControl w:val="0"/>
        <w:spacing w:before="0" w:beforeAutospacing="0" w:after="0"/>
        <w:ind w:left="720"/>
        <w:outlineLvl w:val="1"/>
        <w:rPr>
          <w:sz w:val="22"/>
          <w:szCs w:val="22"/>
        </w:rPr>
      </w:pPr>
      <w:r w:rsidRPr="0098732C">
        <w:rPr>
          <w:rStyle w:val="defaultparagraphfont-000004"/>
          <w:sz w:val="22"/>
          <w:szCs w:val="22"/>
        </w:rPr>
        <w:t xml:space="preserve">Temeljem članka 198. stavka 3. ZJN 2016, </w:t>
      </w:r>
      <w:r w:rsidR="00263554" w:rsidRPr="0098732C">
        <w:rPr>
          <w:rStyle w:val="defaultparagraphfont-000004"/>
          <w:sz w:val="22"/>
          <w:szCs w:val="22"/>
        </w:rPr>
        <w:t>Općina Goričan</w:t>
      </w:r>
      <w:r w:rsidRPr="0098732C">
        <w:rPr>
          <w:rStyle w:val="defaultparagraphfont-000004"/>
          <w:sz w:val="22"/>
          <w:szCs w:val="22"/>
        </w:rPr>
        <w:t xml:space="preserve"> je </w:t>
      </w:r>
      <w:r w:rsidR="00DD5C01" w:rsidRPr="0098732C">
        <w:rPr>
          <w:rStyle w:val="defaultparagraphfont-000004"/>
          <w:sz w:val="22"/>
          <w:szCs w:val="22"/>
        </w:rPr>
        <w:t>cjelokupnu Dokumentaciju o nabavi</w:t>
      </w:r>
      <w:r w:rsidRPr="0098732C">
        <w:rPr>
          <w:rStyle w:val="defaultparagraphfont-000004"/>
          <w:sz w:val="22"/>
          <w:szCs w:val="22"/>
        </w:rPr>
        <w:t xml:space="preserve">, </w:t>
      </w:r>
      <w:r w:rsidRPr="0098732C">
        <w:rPr>
          <w:sz w:val="22"/>
          <w:szCs w:val="22"/>
        </w:rPr>
        <w:t xml:space="preserve">dana </w:t>
      </w:r>
      <w:r w:rsidR="00155D12">
        <w:rPr>
          <w:sz w:val="22"/>
          <w:szCs w:val="22"/>
        </w:rPr>
        <w:t>18.03.2021</w:t>
      </w:r>
      <w:r w:rsidR="00204861">
        <w:rPr>
          <w:sz w:val="22"/>
          <w:szCs w:val="22"/>
        </w:rPr>
        <w:t>.</w:t>
      </w:r>
      <w:r w:rsidRPr="0098732C">
        <w:rPr>
          <w:sz w:val="22"/>
          <w:szCs w:val="22"/>
        </w:rPr>
        <w:t xml:space="preserve"> godine </w:t>
      </w:r>
      <w:r w:rsidRPr="0098732C">
        <w:rPr>
          <w:rStyle w:val="defaultparagraphfont-000004"/>
          <w:sz w:val="22"/>
          <w:szCs w:val="22"/>
        </w:rPr>
        <w:t xml:space="preserve">stavila na prethodno savjetovanje sa zainteresiranim gospodarskim subjektima u trajanju do </w:t>
      </w:r>
      <w:r w:rsidR="00155D12">
        <w:rPr>
          <w:rStyle w:val="defaultparagraphfont-000004"/>
          <w:sz w:val="22"/>
          <w:szCs w:val="22"/>
        </w:rPr>
        <w:t>23.03</w:t>
      </w:r>
      <w:r w:rsidR="00204861">
        <w:rPr>
          <w:rStyle w:val="defaultparagraphfont-000004"/>
          <w:sz w:val="22"/>
          <w:szCs w:val="22"/>
        </w:rPr>
        <w:t>.</w:t>
      </w:r>
      <w:r w:rsidR="00155D12">
        <w:rPr>
          <w:rStyle w:val="defaultparagraphfont-000004"/>
          <w:sz w:val="22"/>
          <w:szCs w:val="22"/>
        </w:rPr>
        <w:t>2021.</w:t>
      </w:r>
      <w:r w:rsidRPr="0098732C">
        <w:rPr>
          <w:rStyle w:val="defaultparagraphfont-000004"/>
          <w:sz w:val="22"/>
          <w:szCs w:val="22"/>
        </w:rPr>
        <w:t xml:space="preserve"> godine, javnom objavom na u EOJN RH </w:t>
      </w:r>
      <w:hyperlink r:id="rId17" w:history="1">
        <w:r w:rsidRPr="0098732C">
          <w:rPr>
            <w:rStyle w:val="Hiperveza"/>
            <w:color w:val="auto"/>
            <w:sz w:val="22"/>
            <w:szCs w:val="22"/>
          </w:rPr>
          <w:t>https://eojn.nn.hr</w:t>
        </w:r>
      </w:hyperlink>
      <w:r w:rsidRPr="0098732C">
        <w:rPr>
          <w:rStyle w:val="defaultparagraphfont-000004"/>
          <w:sz w:val="22"/>
          <w:szCs w:val="22"/>
        </w:rPr>
        <w:t xml:space="preserve">  i svojim internetskim stranicama: </w:t>
      </w:r>
      <w:hyperlink r:id="rId18" w:history="1">
        <w:r w:rsidR="00263554" w:rsidRPr="0098732C">
          <w:rPr>
            <w:rStyle w:val="Hiperveza"/>
            <w:sz w:val="22"/>
            <w:szCs w:val="22"/>
          </w:rPr>
          <w:t>www.gorican.hr</w:t>
        </w:r>
      </w:hyperlink>
      <w:r w:rsidR="00263554" w:rsidRPr="0098732C">
        <w:rPr>
          <w:sz w:val="22"/>
          <w:szCs w:val="22"/>
        </w:rPr>
        <w:t>.</w:t>
      </w:r>
      <w:r w:rsidR="00742062">
        <w:rPr>
          <w:sz w:val="22"/>
          <w:szCs w:val="22"/>
        </w:rPr>
        <w:t xml:space="preserve"> Dana 24.03.2021.g. u Elektroničkom oglasniku javne nabave i internetskim stranicama općine Goričan objavljeno je Izvješće o </w:t>
      </w:r>
      <w:r w:rsidR="002158E1">
        <w:rPr>
          <w:sz w:val="22"/>
          <w:szCs w:val="22"/>
        </w:rPr>
        <w:t xml:space="preserve">provedenom </w:t>
      </w:r>
      <w:r w:rsidR="00742062">
        <w:rPr>
          <w:sz w:val="22"/>
          <w:szCs w:val="22"/>
        </w:rPr>
        <w:t>prethodnom savjetovanju.</w:t>
      </w:r>
    </w:p>
    <w:p w14:paraId="6A1F4AF7" w14:textId="77777777" w:rsidR="0013342B" w:rsidRPr="0098732C" w:rsidRDefault="0013342B" w:rsidP="00CD0887">
      <w:pPr>
        <w:widowControl w:val="0"/>
        <w:rPr>
          <w:sz w:val="22"/>
          <w:szCs w:val="22"/>
        </w:rPr>
      </w:pPr>
    </w:p>
    <w:p w14:paraId="20A79C61" w14:textId="77777777" w:rsidR="001E6EA3" w:rsidRPr="0098732C" w:rsidRDefault="001E6EA3" w:rsidP="001E6EA3">
      <w:pPr>
        <w:pStyle w:val="Odlomakpopisa"/>
        <w:widowControl w:val="0"/>
        <w:ind w:left="644"/>
        <w:rPr>
          <w:rFonts w:ascii="Times New Roman" w:hAnsi="Times New Roman"/>
          <w:b/>
          <w:i/>
          <w:u w:val="single"/>
        </w:rPr>
      </w:pPr>
    </w:p>
    <w:p w14:paraId="5926E9E9" w14:textId="4CE794B5" w:rsidR="00F0428A" w:rsidRDefault="001B5C67" w:rsidP="007A3DCB">
      <w:pPr>
        <w:pStyle w:val="Odlomakpopisa"/>
        <w:widowControl w:val="0"/>
        <w:numPr>
          <w:ilvl w:val="0"/>
          <w:numId w:val="9"/>
        </w:numPr>
        <w:rPr>
          <w:rFonts w:ascii="Times New Roman" w:hAnsi="Times New Roman"/>
          <w:b/>
        </w:rPr>
      </w:pPr>
      <w:r w:rsidRPr="0098732C">
        <w:rPr>
          <w:rFonts w:ascii="Times New Roman" w:hAnsi="Times New Roman"/>
          <w:b/>
        </w:rPr>
        <w:t>OPIS PREDMETA NABAVE:</w:t>
      </w:r>
    </w:p>
    <w:p w14:paraId="6B40D1BF" w14:textId="77777777" w:rsidR="00E72BCC" w:rsidRPr="0098732C" w:rsidRDefault="00E72BCC" w:rsidP="00E72BCC">
      <w:pPr>
        <w:pStyle w:val="Odlomakpopisa"/>
        <w:widowControl w:val="0"/>
        <w:ind w:left="1069"/>
        <w:rPr>
          <w:rFonts w:ascii="Times New Roman" w:hAnsi="Times New Roman"/>
          <w:b/>
        </w:rPr>
      </w:pPr>
    </w:p>
    <w:p w14:paraId="44E88415" w14:textId="6F4CE240" w:rsidR="001B5C67" w:rsidRPr="00204861" w:rsidRDefault="001B5C67" w:rsidP="00FB3D01">
      <w:pPr>
        <w:pStyle w:val="Odlomakpopisa"/>
        <w:widowControl w:val="0"/>
        <w:spacing w:after="0" w:line="240" w:lineRule="auto"/>
        <w:rPr>
          <w:rFonts w:ascii="Times New Roman" w:hAnsi="Times New Roman"/>
          <w:b/>
        </w:rPr>
      </w:pPr>
      <w:r w:rsidRPr="00204861">
        <w:rPr>
          <w:rFonts w:ascii="Times New Roman" w:hAnsi="Times New Roman"/>
        </w:rPr>
        <w:t>Predmet nabave je</w:t>
      </w:r>
      <w:r w:rsidR="00822AE7" w:rsidRPr="00204861">
        <w:rPr>
          <w:rFonts w:ascii="Times New Roman" w:hAnsi="Times New Roman"/>
        </w:rPr>
        <w:t xml:space="preserve">: </w:t>
      </w:r>
      <w:r w:rsidR="00204861">
        <w:rPr>
          <w:rFonts w:ascii="Times New Roman" w:hAnsi="Times New Roman"/>
        </w:rPr>
        <w:t xml:space="preserve">Izgradnja pješačke staze i oborinske odvodnje u dijelu </w:t>
      </w:r>
      <w:proofErr w:type="spellStart"/>
      <w:r w:rsidR="00204861">
        <w:rPr>
          <w:rFonts w:ascii="Times New Roman" w:hAnsi="Times New Roman"/>
        </w:rPr>
        <w:t>Trnavske</w:t>
      </w:r>
      <w:proofErr w:type="spellEnd"/>
      <w:r w:rsidR="00204861">
        <w:rPr>
          <w:rFonts w:ascii="Times New Roman" w:hAnsi="Times New Roman"/>
        </w:rPr>
        <w:t xml:space="preserve"> ulice i u Murskoj ulici u Goričanu.</w:t>
      </w:r>
    </w:p>
    <w:p w14:paraId="1158C26C" w14:textId="37890BC6" w:rsidR="00FB3D01" w:rsidRPr="00E72BCC" w:rsidRDefault="007A3DCB" w:rsidP="00E72BCC">
      <w:pPr>
        <w:pStyle w:val="Tijeloteksta"/>
        <w:spacing w:after="0"/>
        <w:ind w:left="720"/>
        <w:jc w:val="both"/>
        <w:rPr>
          <w:sz w:val="22"/>
          <w:szCs w:val="22"/>
          <w:lang w:val="hr-HR"/>
        </w:rPr>
      </w:pPr>
      <w:r w:rsidRPr="00204861">
        <w:rPr>
          <w:b/>
          <w:sz w:val="22"/>
          <w:szCs w:val="22"/>
        </w:rPr>
        <w:t xml:space="preserve">CPV – </w:t>
      </w:r>
      <w:r w:rsidR="00CD0887" w:rsidRPr="00204861">
        <w:rPr>
          <w:b/>
          <w:sz w:val="22"/>
          <w:szCs w:val="22"/>
          <w:lang w:val="hr-HR"/>
        </w:rPr>
        <w:t>452</w:t>
      </w:r>
      <w:r w:rsidR="00155D12">
        <w:rPr>
          <w:b/>
          <w:sz w:val="22"/>
          <w:szCs w:val="22"/>
          <w:lang w:val="hr-HR"/>
        </w:rPr>
        <w:t>33162 -</w:t>
      </w:r>
      <w:r w:rsidRPr="00204861">
        <w:rPr>
          <w:b/>
          <w:sz w:val="22"/>
          <w:szCs w:val="22"/>
        </w:rPr>
        <w:t xml:space="preserve"> </w:t>
      </w:r>
      <w:r w:rsidR="0035220B" w:rsidRPr="00204861">
        <w:rPr>
          <w:sz w:val="22"/>
          <w:szCs w:val="22"/>
          <w:lang w:val="hr-HR"/>
        </w:rPr>
        <w:t>Građevinski radovi</w:t>
      </w:r>
      <w:r w:rsidR="00155D12">
        <w:rPr>
          <w:sz w:val="22"/>
          <w:szCs w:val="22"/>
          <w:lang w:val="hr-HR"/>
        </w:rPr>
        <w:t xml:space="preserve"> na pješačko biciklističkim stazama,</w:t>
      </w:r>
      <w:r w:rsidR="0035220B" w:rsidRPr="00204861">
        <w:rPr>
          <w:sz w:val="22"/>
          <w:szCs w:val="22"/>
          <w:lang w:val="hr-HR"/>
        </w:rPr>
        <w:t xml:space="preserve"> </w:t>
      </w:r>
      <w:r w:rsidR="00E72BCC">
        <w:rPr>
          <w:sz w:val="22"/>
          <w:szCs w:val="22"/>
          <w:lang w:val="hr-HR"/>
        </w:rPr>
        <w:t xml:space="preserve"> sukladno građevinskoj dozvoli izdanoj od Upravnog odjela za prostorno uređenje, gradnju i zaštitu okoliša, Ispostava Prelog, KLASA: UP/I-361-03/19-01/000073, URBROJ: 2109/1-09/4-21-0016 od 09.03.2021.g.</w:t>
      </w:r>
      <w:r w:rsidR="00E001B4" w:rsidRPr="0098732C">
        <w:rPr>
          <w:color w:val="FF0000"/>
          <w:sz w:val="22"/>
          <w:szCs w:val="22"/>
        </w:rPr>
        <w:tab/>
      </w:r>
    </w:p>
    <w:p w14:paraId="044F9D7D" w14:textId="77777777" w:rsidR="00D53FB2" w:rsidRDefault="00D53FB2" w:rsidP="009B46FE">
      <w:pPr>
        <w:widowControl w:val="0"/>
        <w:jc w:val="both"/>
        <w:rPr>
          <w:sz w:val="22"/>
          <w:szCs w:val="22"/>
        </w:rPr>
      </w:pPr>
      <w:r>
        <w:rPr>
          <w:color w:val="FF0000"/>
          <w:sz w:val="22"/>
          <w:szCs w:val="22"/>
        </w:rPr>
        <w:t xml:space="preserve">             </w:t>
      </w:r>
      <w:r>
        <w:rPr>
          <w:sz w:val="22"/>
          <w:szCs w:val="22"/>
        </w:rPr>
        <w:t xml:space="preserve">Troškovnik je sastavni dio Dokumentacije o nabavi i stavljen je na raspolaganje na isti način kao i </w:t>
      </w:r>
    </w:p>
    <w:p w14:paraId="6C281D95" w14:textId="0703E5E3" w:rsidR="00D53FB2" w:rsidRDefault="00D53FB2" w:rsidP="009B46FE">
      <w:pPr>
        <w:widowControl w:val="0"/>
        <w:jc w:val="both"/>
        <w:rPr>
          <w:sz w:val="22"/>
          <w:szCs w:val="22"/>
        </w:rPr>
      </w:pPr>
      <w:r>
        <w:rPr>
          <w:sz w:val="22"/>
          <w:szCs w:val="22"/>
        </w:rPr>
        <w:t xml:space="preserve">             Dokumentacija o nabavi u EOJN RH.</w:t>
      </w:r>
    </w:p>
    <w:p w14:paraId="4F7C6973" w14:textId="77777777" w:rsidR="00D53FB2" w:rsidRPr="00D53FB2" w:rsidRDefault="00D53FB2" w:rsidP="009B46FE">
      <w:pPr>
        <w:widowControl w:val="0"/>
        <w:jc w:val="both"/>
        <w:rPr>
          <w:sz w:val="22"/>
          <w:szCs w:val="22"/>
        </w:rPr>
      </w:pPr>
    </w:p>
    <w:p w14:paraId="15276302" w14:textId="30BB7F1A" w:rsidR="001C15CA" w:rsidRDefault="001C15CA" w:rsidP="007A3DCB">
      <w:pPr>
        <w:pStyle w:val="Odlomakpopisa"/>
        <w:widowControl w:val="0"/>
        <w:numPr>
          <w:ilvl w:val="0"/>
          <w:numId w:val="9"/>
        </w:numPr>
        <w:rPr>
          <w:rFonts w:ascii="Times New Roman" w:hAnsi="Times New Roman"/>
          <w:b/>
          <w:color w:val="0070C0"/>
        </w:rPr>
      </w:pPr>
      <w:r w:rsidRPr="0098732C">
        <w:rPr>
          <w:rFonts w:ascii="Times New Roman" w:hAnsi="Times New Roman"/>
          <w:b/>
        </w:rPr>
        <w:t>OPIS I OZNAKA GRUPA PREDMETA NABAVE</w:t>
      </w:r>
      <w:r w:rsidRPr="0098732C">
        <w:rPr>
          <w:rFonts w:ascii="Times New Roman" w:hAnsi="Times New Roman"/>
          <w:b/>
          <w:color w:val="0070C0"/>
        </w:rPr>
        <w:t>:</w:t>
      </w:r>
    </w:p>
    <w:p w14:paraId="2407E5E2" w14:textId="77777777" w:rsidR="00E72BCC" w:rsidRPr="0098732C" w:rsidRDefault="00E72BCC" w:rsidP="00E72BCC">
      <w:pPr>
        <w:pStyle w:val="Odlomakpopisa"/>
        <w:widowControl w:val="0"/>
        <w:ind w:left="1069"/>
        <w:rPr>
          <w:rFonts w:ascii="Times New Roman" w:hAnsi="Times New Roman"/>
          <w:b/>
          <w:color w:val="0070C0"/>
        </w:rPr>
      </w:pPr>
    </w:p>
    <w:p w14:paraId="230DF8EE" w14:textId="77777777" w:rsidR="001C15CA" w:rsidRPr="0098732C" w:rsidRDefault="001C15CA" w:rsidP="00285ED6">
      <w:pPr>
        <w:pStyle w:val="Odlomakpopisa"/>
        <w:widowControl w:val="0"/>
        <w:spacing w:after="0" w:line="240" w:lineRule="auto"/>
        <w:jc w:val="both"/>
        <w:rPr>
          <w:rFonts w:ascii="Times New Roman" w:hAnsi="Times New Roman"/>
        </w:rPr>
      </w:pPr>
      <w:r w:rsidRPr="0098732C">
        <w:rPr>
          <w:rFonts w:ascii="Times New Roman" w:hAnsi="Times New Roman"/>
        </w:rPr>
        <w:t xml:space="preserve">Predmet nabave </w:t>
      </w:r>
      <w:r w:rsidRPr="0098732C">
        <w:rPr>
          <w:rFonts w:ascii="Times New Roman" w:hAnsi="Times New Roman"/>
          <w:b/>
        </w:rPr>
        <w:t>nije podijeljen na grupe</w:t>
      </w:r>
      <w:r w:rsidR="00FE22F2" w:rsidRPr="0098732C">
        <w:rPr>
          <w:rFonts w:ascii="Times New Roman" w:hAnsi="Times New Roman"/>
        </w:rPr>
        <w:t xml:space="preserve"> te je p</w:t>
      </w:r>
      <w:r w:rsidRPr="0098732C">
        <w:rPr>
          <w:rFonts w:ascii="Times New Roman" w:hAnsi="Times New Roman"/>
        </w:rPr>
        <w:t>onuditelj u obvezi ponuditi predmet nabave u cijelosti odnosno ponuda mora obuhvatiti sve stavke Troškovnika.</w:t>
      </w:r>
    </w:p>
    <w:p w14:paraId="6A137496" w14:textId="77777777" w:rsidR="009B46FE" w:rsidRPr="0098732C" w:rsidRDefault="009B46FE" w:rsidP="00285ED6">
      <w:pPr>
        <w:pStyle w:val="Odlomakpopisa"/>
        <w:widowControl w:val="0"/>
        <w:jc w:val="both"/>
        <w:rPr>
          <w:rFonts w:ascii="Times New Roman" w:hAnsi="Times New Roman"/>
        </w:rPr>
      </w:pPr>
    </w:p>
    <w:p w14:paraId="076C8C31" w14:textId="343A8CC6" w:rsidR="00E001B4" w:rsidRPr="0098732C" w:rsidRDefault="001C15CA" w:rsidP="00E001B4">
      <w:pPr>
        <w:pStyle w:val="Odlomakpopisa"/>
        <w:widowControl w:val="0"/>
        <w:numPr>
          <w:ilvl w:val="0"/>
          <w:numId w:val="9"/>
        </w:numPr>
        <w:spacing w:after="0" w:line="240" w:lineRule="auto"/>
        <w:rPr>
          <w:rFonts w:ascii="Times New Roman" w:hAnsi="Times New Roman"/>
          <w:b/>
        </w:rPr>
      </w:pPr>
      <w:r w:rsidRPr="0098732C">
        <w:rPr>
          <w:rFonts w:ascii="Times New Roman" w:hAnsi="Times New Roman"/>
          <w:b/>
        </w:rPr>
        <w:t>OPSEG I KOLIČINA PREDMETA NABAVE:</w:t>
      </w:r>
    </w:p>
    <w:p w14:paraId="453766CA" w14:textId="414B56B3" w:rsidR="00F66883" w:rsidRPr="0098732C" w:rsidRDefault="00F66883" w:rsidP="00F66883">
      <w:pPr>
        <w:pStyle w:val="Odlomakpopisa"/>
        <w:widowControl w:val="0"/>
        <w:spacing w:after="0" w:line="240" w:lineRule="auto"/>
        <w:ind w:left="644"/>
        <w:rPr>
          <w:rFonts w:ascii="Times New Roman" w:hAnsi="Times New Roman"/>
          <w:b/>
        </w:rPr>
      </w:pPr>
    </w:p>
    <w:p w14:paraId="7C70A917" w14:textId="1D48E2C5" w:rsidR="00F66883" w:rsidRPr="0098732C" w:rsidRDefault="00F66883" w:rsidP="00F66883">
      <w:pPr>
        <w:autoSpaceDE w:val="0"/>
        <w:autoSpaceDN w:val="0"/>
        <w:adjustRightInd w:val="0"/>
        <w:jc w:val="both"/>
        <w:rPr>
          <w:sz w:val="22"/>
          <w:szCs w:val="22"/>
        </w:rPr>
      </w:pPr>
      <w:r w:rsidRPr="0098732C">
        <w:rPr>
          <w:sz w:val="22"/>
          <w:szCs w:val="22"/>
        </w:rPr>
        <w:t xml:space="preserve">           Vrsta i količina predmeta nabave u cijelosti je iskazana u Troškovniku.  </w:t>
      </w:r>
    </w:p>
    <w:p w14:paraId="0913DEC1" w14:textId="77777777" w:rsidR="00F66883" w:rsidRPr="0098732C" w:rsidRDefault="00F66883" w:rsidP="00F66883">
      <w:pPr>
        <w:autoSpaceDE w:val="0"/>
        <w:autoSpaceDN w:val="0"/>
        <w:adjustRightInd w:val="0"/>
        <w:jc w:val="both"/>
        <w:rPr>
          <w:sz w:val="22"/>
          <w:szCs w:val="22"/>
        </w:rPr>
      </w:pPr>
    </w:p>
    <w:p w14:paraId="619568BE" w14:textId="77777777" w:rsidR="00F66883" w:rsidRPr="0098732C" w:rsidRDefault="00F66883" w:rsidP="00F66883">
      <w:pPr>
        <w:autoSpaceDE w:val="0"/>
        <w:autoSpaceDN w:val="0"/>
        <w:adjustRightInd w:val="0"/>
        <w:jc w:val="both"/>
        <w:rPr>
          <w:color w:val="231F20"/>
          <w:sz w:val="22"/>
          <w:szCs w:val="22"/>
        </w:rPr>
      </w:pPr>
      <w:r w:rsidRPr="0098732C">
        <w:rPr>
          <w:sz w:val="22"/>
          <w:szCs w:val="22"/>
        </w:rPr>
        <w:t xml:space="preserve">            Sukladno članku 4. stavku 1. točki 2. Pravilnika količina predmeta nabave je </w:t>
      </w:r>
      <w:r w:rsidRPr="0098732C">
        <w:rPr>
          <w:color w:val="231F20"/>
          <w:sz w:val="22"/>
          <w:szCs w:val="22"/>
        </w:rPr>
        <w:t xml:space="preserve">predviđena (okvirna).    </w:t>
      </w:r>
    </w:p>
    <w:p w14:paraId="5A554E48" w14:textId="3B96EFAF" w:rsidR="00F66883" w:rsidRDefault="00F66883" w:rsidP="00F66883">
      <w:pPr>
        <w:autoSpaceDE w:val="0"/>
        <w:autoSpaceDN w:val="0"/>
        <w:adjustRightInd w:val="0"/>
        <w:jc w:val="both"/>
        <w:rPr>
          <w:color w:val="231F20"/>
          <w:sz w:val="22"/>
          <w:szCs w:val="22"/>
        </w:rPr>
      </w:pPr>
      <w:r w:rsidRPr="0098732C">
        <w:rPr>
          <w:color w:val="231F20"/>
          <w:sz w:val="22"/>
          <w:szCs w:val="22"/>
        </w:rPr>
        <w:t xml:space="preserve">            Stvarno nabavljena količina predmeta nabave može biti veća ili manja od predviđene količine. </w:t>
      </w:r>
    </w:p>
    <w:p w14:paraId="4C7C5085" w14:textId="77777777" w:rsidR="00DA07EE" w:rsidRDefault="00D53FB2" w:rsidP="00F66883">
      <w:pPr>
        <w:autoSpaceDE w:val="0"/>
        <w:autoSpaceDN w:val="0"/>
        <w:adjustRightInd w:val="0"/>
        <w:jc w:val="both"/>
        <w:rPr>
          <w:color w:val="231F20"/>
          <w:sz w:val="22"/>
          <w:szCs w:val="22"/>
        </w:rPr>
      </w:pPr>
      <w:r>
        <w:rPr>
          <w:color w:val="231F20"/>
          <w:sz w:val="22"/>
          <w:szCs w:val="22"/>
        </w:rPr>
        <w:t xml:space="preserve">            Jedinične cijene primjenjivat će se na izvedene količine</w:t>
      </w:r>
      <w:r w:rsidR="00DA07EE">
        <w:rPr>
          <w:color w:val="231F20"/>
          <w:sz w:val="22"/>
          <w:szCs w:val="22"/>
        </w:rPr>
        <w:t xml:space="preserve"> bez obzira u kojem postotku iste odstupaju od količine </w:t>
      </w:r>
    </w:p>
    <w:p w14:paraId="2875EB96" w14:textId="774B62AC" w:rsidR="00D53FB2" w:rsidRPr="0098732C" w:rsidRDefault="00DA07EE" w:rsidP="00F66883">
      <w:pPr>
        <w:autoSpaceDE w:val="0"/>
        <w:autoSpaceDN w:val="0"/>
        <w:adjustRightInd w:val="0"/>
        <w:jc w:val="both"/>
        <w:rPr>
          <w:color w:val="231F20"/>
          <w:sz w:val="22"/>
          <w:szCs w:val="22"/>
        </w:rPr>
      </w:pPr>
      <w:r>
        <w:rPr>
          <w:color w:val="231F20"/>
          <w:sz w:val="22"/>
          <w:szCs w:val="22"/>
        </w:rPr>
        <w:t xml:space="preserve">            u troškovniku. </w:t>
      </w:r>
    </w:p>
    <w:p w14:paraId="15A8F487" w14:textId="77777777" w:rsidR="00F66883" w:rsidRPr="0098732C" w:rsidRDefault="00F66883" w:rsidP="00F66883">
      <w:pPr>
        <w:autoSpaceDE w:val="0"/>
        <w:autoSpaceDN w:val="0"/>
        <w:adjustRightInd w:val="0"/>
        <w:jc w:val="both"/>
        <w:rPr>
          <w:sz w:val="22"/>
          <w:szCs w:val="22"/>
        </w:rPr>
      </w:pPr>
    </w:p>
    <w:p w14:paraId="5DEBAFE0" w14:textId="77777777" w:rsidR="009F5E71" w:rsidRPr="0098732C" w:rsidRDefault="009F5E71" w:rsidP="0035220B">
      <w:pPr>
        <w:pStyle w:val="Bezproreda"/>
        <w:jc w:val="both"/>
        <w:rPr>
          <w:rFonts w:cs="Times New Roman"/>
          <w:sz w:val="22"/>
          <w:szCs w:val="22"/>
        </w:rPr>
      </w:pPr>
    </w:p>
    <w:p w14:paraId="35C709E7" w14:textId="5518E309" w:rsidR="001C15CA" w:rsidRDefault="007A3DCB" w:rsidP="007A3DCB">
      <w:pPr>
        <w:pStyle w:val="Odlomakpopisa"/>
        <w:widowControl w:val="0"/>
        <w:numPr>
          <w:ilvl w:val="0"/>
          <w:numId w:val="9"/>
        </w:numPr>
        <w:jc w:val="both"/>
        <w:rPr>
          <w:rFonts w:ascii="Times New Roman" w:hAnsi="Times New Roman"/>
          <w:b/>
        </w:rPr>
      </w:pPr>
      <w:r w:rsidRPr="0098732C">
        <w:rPr>
          <w:rFonts w:ascii="Times New Roman" w:hAnsi="Times New Roman"/>
          <w:b/>
        </w:rPr>
        <w:t xml:space="preserve"> </w:t>
      </w:r>
      <w:r w:rsidR="001C15CA" w:rsidRPr="0098732C">
        <w:rPr>
          <w:rFonts w:ascii="Times New Roman" w:hAnsi="Times New Roman"/>
          <w:b/>
        </w:rPr>
        <w:t>TEHNIČKE SPECIFIKACIJE:</w:t>
      </w:r>
    </w:p>
    <w:p w14:paraId="36CAB499" w14:textId="77777777" w:rsidR="00E72BCC" w:rsidRPr="0098732C" w:rsidRDefault="00E72BCC" w:rsidP="00E72BCC">
      <w:pPr>
        <w:pStyle w:val="Odlomakpopisa"/>
        <w:widowControl w:val="0"/>
        <w:ind w:left="1069"/>
        <w:jc w:val="both"/>
        <w:rPr>
          <w:rFonts w:ascii="Times New Roman" w:hAnsi="Times New Roman"/>
          <w:b/>
        </w:rPr>
      </w:pPr>
    </w:p>
    <w:p w14:paraId="2FD3C17B" w14:textId="77777777" w:rsidR="0035220B" w:rsidRPr="0098732C" w:rsidRDefault="0035220B" w:rsidP="00871A73">
      <w:pPr>
        <w:pStyle w:val="Odlomakpopisa"/>
        <w:autoSpaceDE w:val="0"/>
        <w:autoSpaceDN w:val="0"/>
        <w:adjustRightInd w:val="0"/>
        <w:spacing w:after="0" w:line="240" w:lineRule="auto"/>
        <w:jc w:val="both"/>
        <w:rPr>
          <w:rFonts w:ascii="Times New Roman" w:hAnsi="Times New Roman"/>
          <w:color w:val="222222"/>
        </w:rPr>
      </w:pPr>
      <w:r w:rsidRPr="0098732C">
        <w:rPr>
          <w:rFonts w:ascii="Times New Roman" w:hAnsi="Times New Roman"/>
          <w:color w:val="222222"/>
        </w:rPr>
        <w:t>Zahtjevi tehničke specifikacije predmeta nabave, njegova vrsta, kvaliteta i količina u cijelosti su iskazani troškovnikom radova.</w:t>
      </w:r>
    </w:p>
    <w:p w14:paraId="69B24800" w14:textId="77777777" w:rsidR="0035220B" w:rsidRPr="0098732C" w:rsidRDefault="0035220B" w:rsidP="00871A73">
      <w:pPr>
        <w:pStyle w:val="Odlomakpopisa"/>
        <w:autoSpaceDE w:val="0"/>
        <w:autoSpaceDN w:val="0"/>
        <w:adjustRightInd w:val="0"/>
        <w:spacing w:after="0" w:line="240" w:lineRule="auto"/>
        <w:jc w:val="both"/>
        <w:rPr>
          <w:rFonts w:ascii="Times New Roman" w:hAnsi="Times New Roman"/>
          <w:color w:val="222222"/>
        </w:rPr>
      </w:pPr>
      <w:r w:rsidRPr="0098732C">
        <w:rPr>
          <w:rFonts w:ascii="Times New Roman" w:hAnsi="Times New Roman"/>
          <w:color w:val="222222"/>
        </w:rPr>
        <w:t xml:space="preserve">Za sav dobavljeni i ugrađeni materijal i opremu izvođač je dužan prije ugradnje </w:t>
      </w:r>
      <w:r w:rsidR="0013342B" w:rsidRPr="0098732C">
        <w:rPr>
          <w:rFonts w:ascii="Times New Roman" w:hAnsi="Times New Roman"/>
          <w:color w:val="222222"/>
        </w:rPr>
        <w:t>n</w:t>
      </w:r>
      <w:r w:rsidRPr="0098732C">
        <w:rPr>
          <w:rFonts w:ascii="Times New Roman" w:hAnsi="Times New Roman"/>
          <w:color w:val="222222"/>
        </w:rPr>
        <w:t xml:space="preserve">aručitelju putem </w:t>
      </w:r>
      <w:r w:rsidR="00871A73" w:rsidRPr="0098732C">
        <w:rPr>
          <w:rFonts w:ascii="Times New Roman" w:hAnsi="Times New Roman"/>
          <w:color w:val="222222"/>
        </w:rPr>
        <w:t xml:space="preserve">stručnog </w:t>
      </w:r>
      <w:r w:rsidRPr="0098732C">
        <w:rPr>
          <w:rFonts w:ascii="Times New Roman" w:hAnsi="Times New Roman"/>
          <w:color w:val="222222"/>
        </w:rPr>
        <w:t>nadzora predočiti atestnu dokumentaciju o kvaliteti materijala te izvođač u potpunosti odgovara za ispravnost izvršene isporuke i ugradnju svih ugrađenih elemenata.</w:t>
      </w:r>
    </w:p>
    <w:p w14:paraId="77810A4E" w14:textId="1E23FF64" w:rsidR="0035220B" w:rsidRPr="0098732C" w:rsidRDefault="0035220B" w:rsidP="00871A73">
      <w:pPr>
        <w:pStyle w:val="Odlomakpopisa"/>
        <w:autoSpaceDE w:val="0"/>
        <w:autoSpaceDN w:val="0"/>
        <w:adjustRightInd w:val="0"/>
        <w:spacing w:after="0" w:line="240" w:lineRule="auto"/>
        <w:jc w:val="both"/>
        <w:rPr>
          <w:rFonts w:ascii="Times New Roman" w:hAnsi="Times New Roman"/>
          <w:color w:val="222222"/>
        </w:rPr>
      </w:pPr>
      <w:r w:rsidRPr="0098732C">
        <w:rPr>
          <w:rFonts w:ascii="Times New Roman" w:hAnsi="Times New Roman"/>
          <w:color w:val="222222"/>
        </w:rPr>
        <w:t xml:space="preserve">Za sve dobave i ugradbe svojih </w:t>
      </w:r>
      <w:proofErr w:type="spellStart"/>
      <w:r w:rsidRPr="0098732C">
        <w:rPr>
          <w:rFonts w:ascii="Times New Roman" w:hAnsi="Times New Roman"/>
          <w:color w:val="222222"/>
        </w:rPr>
        <w:t>podugovaratelja</w:t>
      </w:r>
      <w:proofErr w:type="spellEnd"/>
      <w:r w:rsidRPr="0098732C">
        <w:rPr>
          <w:rFonts w:ascii="Times New Roman" w:hAnsi="Times New Roman"/>
          <w:color w:val="222222"/>
        </w:rPr>
        <w:t xml:space="preserve"> i dobavljača, </w:t>
      </w:r>
      <w:r w:rsidR="00DA07EE">
        <w:rPr>
          <w:rFonts w:ascii="Times New Roman" w:hAnsi="Times New Roman"/>
          <w:color w:val="222222"/>
        </w:rPr>
        <w:t>n</w:t>
      </w:r>
      <w:r w:rsidRPr="0098732C">
        <w:rPr>
          <w:rFonts w:ascii="Times New Roman" w:hAnsi="Times New Roman"/>
          <w:color w:val="222222"/>
        </w:rPr>
        <w:t xml:space="preserve">aručitelju garantira isključivo izvođač odnosno ugovorni nositelj radova. Bez suglasnosti </w:t>
      </w:r>
      <w:r w:rsidR="00871A73" w:rsidRPr="0098732C">
        <w:rPr>
          <w:rFonts w:ascii="Times New Roman" w:hAnsi="Times New Roman"/>
          <w:color w:val="222222"/>
        </w:rPr>
        <w:t xml:space="preserve">stručnog </w:t>
      </w:r>
      <w:r w:rsidRPr="0098732C">
        <w:rPr>
          <w:rFonts w:ascii="Times New Roman" w:hAnsi="Times New Roman"/>
          <w:color w:val="222222"/>
        </w:rPr>
        <w:t>nadzora ne dozvoljava se ugradnja materijala i opreme.</w:t>
      </w:r>
    </w:p>
    <w:p w14:paraId="2C75382A" w14:textId="1F958CCA" w:rsidR="0035220B" w:rsidRDefault="0035220B" w:rsidP="00871A73">
      <w:pPr>
        <w:pStyle w:val="Odlomakpopisa"/>
        <w:spacing w:after="0" w:line="240" w:lineRule="auto"/>
        <w:jc w:val="both"/>
        <w:rPr>
          <w:rFonts w:ascii="Times New Roman" w:hAnsi="Times New Roman"/>
          <w:i/>
          <w:color w:val="222222"/>
        </w:rPr>
      </w:pPr>
      <w:r w:rsidRPr="0098732C">
        <w:rPr>
          <w:rFonts w:ascii="Times New Roman" w:hAnsi="Times New Roman"/>
          <w:i/>
          <w:color w:val="222222"/>
        </w:rPr>
        <w:t>Minimalni jamstveni rok za kvalitetu izvedenih radova iznosi 2 godine (24 mjeseca).</w:t>
      </w:r>
    </w:p>
    <w:p w14:paraId="4746DD66" w14:textId="04A87EDB" w:rsidR="00155D12" w:rsidRDefault="00155D12" w:rsidP="00871A73">
      <w:pPr>
        <w:pStyle w:val="Odlomakpopisa"/>
        <w:spacing w:after="0" w:line="240" w:lineRule="auto"/>
        <w:jc w:val="both"/>
        <w:rPr>
          <w:rFonts w:ascii="Times New Roman" w:hAnsi="Times New Roman"/>
          <w:i/>
          <w:color w:val="222222"/>
        </w:rPr>
      </w:pPr>
    </w:p>
    <w:p w14:paraId="4F174125" w14:textId="4A2AFB03" w:rsidR="00155D12" w:rsidRDefault="00155D12" w:rsidP="00871A73">
      <w:pPr>
        <w:pStyle w:val="Odlomakpopisa"/>
        <w:spacing w:after="0" w:line="240" w:lineRule="auto"/>
        <w:jc w:val="both"/>
        <w:rPr>
          <w:rFonts w:ascii="Times New Roman" w:hAnsi="Times New Roman"/>
          <w:i/>
          <w:color w:val="222222"/>
        </w:rPr>
      </w:pPr>
    </w:p>
    <w:p w14:paraId="6DEC825F" w14:textId="25526003" w:rsidR="00155D12" w:rsidRDefault="00155D12" w:rsidP="00871A73">
      <w:pPr>
        <w:pStyle w:val="Odlomakpopisa"/>
        <w:spacing w:after="0" w:line="240" w:lineRule="auto"/>
        <w:jc w:val="both"/>
        <w:rPr>
          <w:rFonts w:ascii="Times New Roman" w:hAnsi="Times New Roman"/>
          <w:i/>
          <w:color w:val="222222"/>
        </w:rPr>
      </w:pPr>
    </w:p>
    <w:p w14:paraId="643A2356" w14:textId="256A88B0" w:rsidR="00155D12" w:rsidRDefault="00155D12" w:rsidP="00871A73">
      <w:pPr>
        <w:pStyle w:val="Odlomakpopisa"/>
        <w:spacing w:after="0" w:line="240" w:lineRule="auto"/>
        <w:jc w:val="both"/>
        <w:rPr>
          <w:rFonts w:ascii="Times New Roman" w:hAnsi="Times New Roman"/>
          <w:i/>
          <w:color w:val="222222"/>
        </w:rPr>
      </w:pPr>
    </w:p>
    <w:p w14:paraId="030A97BD" w14:textId="77777777" w:rsidR="00155D12" w:rsidRPr="0098732C" w:rsidRDefault="00155D12" w:rsidP="00871A73">
      <w:pPr>
        <w:pStyle w:val="Odlomakpopisa"/>
        <w:spacing w:after="0" w:line="240" w:lineRule="auto"/>
        <w:jc w:val="both"/>
        <w:rPr>
          <w:rFonts w:ascii="Times New Roman" w:hAnsi="Times New Roman"/>
          <w:i/>
          <w:color w:val="222222"/>
        </w:rPr>
      </w:pPr>
    </w:p>
    <w:p w14:paraId="27F87767" w14:textId="77777777" w:rsidR="009F5E71" w:rsidRPr="0098732C" w:rsidRDefault="009F5E71" w:rsidP="009B46FE">
      <w:pPr>
        <w:jc w:val="both"/>
        <w:rPr>
          <w:sz w:val="22"/>
          <w:szCs w:val="22"/>
        </w:rPr>
      </w:pPr>
    </w:p>
    <w:p w14:paraId="02098396" w14:textId="197F33BE" w:rsidR="007A3DCB" w:rsidRDefault="007A3DCB" w:rsidP="007A3DCB">
      <w:pPr>
        <w:pStyle w:val="Odlomakpopisa"/>
        <w:numPr>
          <w:ilvl w:val="0"/>
          <w:numId w:val="9"/>
        </w:numPr>
        <w:jc w:val="both"/>
        <w:rPr>
          <w:rFonts w:ascii="Times New Roman" w:hAnsi="Times New Roman"/>
          <w:b/>
        </w:rPr>
      </w:pPr>
      <w:r w:rsidRPr="0098732C">
        <w:rPr>
          <w:rFonts w:ascii="Times New Roman" w:hAnsi="Times New Roman"/>
          <w:b/>
        </w:rPr>
        <w:lastRenderedPageBreak/>
        <w:t>KRITERIJI Z</w:t>
      </w:r>
      <w:r w:rsidR="0013342B" w:rsidRPr="0098732C">
        <w:rPr>
          <w:rFonts w:ascii="Times New Roman" w:hAnsi="Times New Roman"/>
          <w:b/>
        </w:rPr>
        <w:t>A</w:t>
      </w:r>
      <w:r w:rsidRPr="0098732C">
        <w:rPr>
          <w:rFonts w:ascii="Times New Roman" w:hAnsi="Times New Roman"/>
          <w:b/>
        </w:rPr>
        <w:t xml:space="preserve"> OCJENU JEDNAKOVRIJEDNOSTI PREDMETA NABAVE:</w:t>
      </w:r>
    </w:p>
    <w:p w14:paraId="3FF0B18D" w14:textId="77777777" w:rsidR="00E72BCC" w:rsidRPr="0098732C" w:rsidRDefault="00E72BCC" w:rsidP="00E72BCC">
      <w:pPr>
        <w:pStyle w:val="Odlomakpopisa"/>
        <w:ind w:left="1069"/>
        <w:jc w:val="both"/>
        <w:rPr>
          <w:rFonts w:ascii="Times New Roman" w:hAnsi="Times New Roman"/>
          <w:b/>
        </w:rPr>
      </w:pPr>
    </w:p>
    <w:p w14:paraId="4209CAD0" w14:textId="77777777" w:rsidR="007A3DCB" w:rsidRPr="0098732C" w:rsidRDefault="007A3DCB" w:rsidP="00FB3D01">
      <w:pPr>
        <w:pStyle w:val="Odlomakpopisa"/>
        <w:spacing w:after="0" w:line="240" w:lineRule="auto"/>
        <w:jc w:val="both"/>
        <w:rPr>
          <w:rFonts w:ascii="Times New Roman" w:hAnsi="Times New Roman"/>
        </w:rPr>
      </w:pPr>
      <w:r w:rsidRPr="0098732C">
        <w:rPr>
          <w:rFonts w:ascii="Times New Roman" w:hAnsi="Times New Roman"/>
        </w:rPr>
        <w:t>Za sve stavke Troškovnika u kojima se možebitno traži ili navodi marka ili izvor, ili određeni proces s obilježjima proizvoda ili usluga koje pruža određeni gospodarski subjekt, ili na zaštitne znakove, patente, tipove ili određeno podrijetlo ili proizvodnju ponuditelj može ponuditi ''ili jednakovrijedno'' traženom ili navedenom. Ako ponuditelj nudi jednakovrijedno traženom ili navedenom u ponudbenom troškovniku</w:t>
      </w:r>
      <w:r w:rsidRPr="0098732C">
        <w:rPr>
          <w:rFonts w:ascii="Times New Roman" w:hAnsi="Times New Roman"/>
          <w:bCs/>
        </w:rPr>
        <w:t xml:space="preserve"> </w:t>
      </w:r>
      <w:r w:rsidRPr="0098732C">
        <w:rPr>
          <w:rFonts w:ascii="Times New Roman" w:hAnsi="Times New Roman"/>
        </w:rPr>
        <w:t>mora na za to predviđenim praznim mjestima troškovnika, prema odgovarajućim stavkama, navesti podatke o tome što nudi (npr. proizvod, tip i sl.  kako bi se naručitelju omogućila ocjena jednakovrijednosti). Za slučaj da u ponudbenom troškovniku nema predviđenih mjesta i/ili dovoljno mjesta za upis jednakovrijednog potrebno je dostaviti podatke na zasebnom dokumentu s poveznicom na stavku Troškovnika kako bi se moglo utvrditi na koju se stavku jednakovrijedan proizvod odnosi. U slučaju nuđenja jednakovrijedne robe/radova/usluge, kao dokaz jednakovrijednosti, ponuditelj mora dostaviti tehničku dokumentaciju iz koje je moguća i vidljiva usporedba te nedvojbena ocjena jednakovrijednosti (tehničke karakteristike, atesti, norme, certifikati, sukladnosti i sl.). </w:t>
      </w:r>
    </w:p>
    <w:p w14:paraId="0CB665AF" w14:textId="77777777" w:rsidR="007A3DCB" w:rsidRPr="0098732C" w:rsidRDefault="007A3DCB" w:rsidP="00FB3D01">
      <w:pPr>
        <w:pStyle w:val="Odlomakpopisa"/>
        <w:spacing w:after="0" w:line="240" w:lineRule="auto"/>
        <w:jc w:val="both"/>
        <w:rPr>
          <w:rFonts w:ascii="Times New Roman" w:hAnsi="Times New Roman"/>
        </w:rPr>
      </w:pPr>
      <w:r w:rsidRPr="0098732C">
        <w:rPr>
          <w:rFonts w:ascii="Times New Roman" w:hAnsi="Times New Roman"/>
        </w:rPr>
        <w:t xml:space="preserve">Za slučaj da ponuditelj sukladno čl. 212. i 213.  ZJN 2016 nudi norme (oznake), izvješća o testiranju i potvrde drugačije od onih traženih dokumentacijom o nabavi, </w:t>
      </w:r>
      <w:r w:rsidR="0013342B" w:rsidRPr="0098732C">
        <w:rPr>
          <w:rFonts w:ascii="Times New Roman" w:hAnsi="Times New Roman"/>
        </w:rPr>
        <w:t>n</w:t>
      </w:r>
      <w:r w:rsidRPr="0098732C">
        <w:rPr>
          <w:rFonts w:ascii="Times New Roman" w:hAnsi="Times New Roman"/>
        </w:rPr>
        <w:t xml:space="preserve">aručitelj će iste prihvatiti ukoliko ponuditelj odgovarajućim sredstvima dokaže jednakovrijednost kako je propisano čl. 212. i 213. ZJN 2016.  </w:t>
      </w:r>
    </w:p>
    <w:p w14:paraId="4C67A611" w14:textId="77777777" w:rsidR="006B29BC" w:rsidRPr="0098732C" w:rsidRDefault="007A3DCB" w:rsidP="009B46FE">
      <w:pPr>
        <w:pStyle w:val="Odlomakpopisa"/>
        <w:tabs>
          <w:tab w:val="left" w:pos="1170"/>
        </w:tabs>
        <w:jc w:val="both"/>
        <w:rPr>
          <w:rFonts w:ascii="Times New Roman" w:hAnsi="Times New Roman"/>
        </w:rPr>
      </w:pPr>
      <w:r w:rsidRPr="0098732C">
        <w:rPr>
          <w:rFonts w:ascii="Times New Roman" w:hAnsi="Times New Roman"/>
        </w:rPr>
        <w:tab/>
      </w:r>
    </w:p>
    <w:p w14:paraId="3F5ABC8F" w14:textId="77777777" w:rsidR="009F5E71" w:rsidRPr="0098732C" w:rsidRDefault="009F5E71" w:rsidP="009B46FE">
      <w:pPr>
        <w:pStyle w:val="Odlomakpopisa"/>
        <w:tabs>
          <w:tab w:val="left" w:pos="1170"/>
        </w:tabs>
        <w:jc w:val="both"/>
        <w:rPr>
          <w:rFonts w:ascii="Times New Roman" w:hAnsi="Times New Roman"/>
        </w:rPr>
      </w:pPr>
    </w:p>
    <w:p w14:paraId="17008062" w14:textId="4435C824" w:rsidR="001C15CA" w:rsidRPr="0098732C" w:rsidRDefault="001C15CA" w:rsidP="00C77EFF">
      <w:pPr>
        <w:pStyle w:val="Odlomakpopisa"/>
        <w:widowControl w:val="0"/>
        <w:numPr>
          <w:ilvl w:val="0"/>
          <w:numId w:val="9"/>
        </w:numPr>
        <w:spacing w:after="0" w:line="240" w:lineRule="auto"/>
        <w:jc w:val="both"/>
        <w:rPr>
          <w:rFonts w:ascii="Times New Roman" w:hAnsi="Times New Roman"/>
          <w:b/>
        </w:rPr>
      </w:pPr>
      <w:r w:rsidRPr="0098732C">
        <w:rPr>
          <w:rFonts w:ascii="Times New Roman" w:hAnsi="Times New Roman"/>
          <w:b/>
        </w:rPr>
        <w:t>TROŠKOVNIK:</w:t>
      </w:r>
    </w:p>
    <w:p w14:paraId="5E4BD349" w14:textId="1DF578EE" w:rsidR="00F66883" w:rsidRPr="0098732C" w:rsidRDefault="00F66883" w:rsidP="00F66883">
      <w:pPr>
        <w:pStyle w:val="Odlomakpopisa"/>
        <w:widowControl w:val="0"/>
        <w:spacing w:after="0" w:line="240" w:lineRule="auto"/>
        <w:ind w:left="644"/>
        <w:jc w:val="both"/>
        <w:rPr>
          <w:rFonts w:ascii="Times New Roman" w:hAnsi="Times New Roman"/>
          <w:b/>
        </w:rPr>
      </w:pPr>
    </w:p>
    <w:p w14:paraId="01653E4A" w14:textId="77777777" w:rsidR="00DA07EE" w:rsidRDefault="00DA07EE" w:rsidP="00F66883">
      <w:pPr>
        <w:pStyle w:val="normalweb-000013"/>
        <w:spacing w:before="0" w:beforeAutospacing="0" w:after="0"/>
        <w:rPr>
          <w:rStyle w:val="defaultparagraphfont-000004"/>
          <w:sz w:val="22"/>
          <w:szCs w:val="22"/>
        </w:rPr>
      </w:pPr>
      <w:r>
        <w:rPr>
          <w:rStyle w:val="defaultparagraphfont-000004"/>
          <w:sz w:val="22"/>
          <w:szCs w:val="22"/>
        </w:rPr>
        <w:t xml:space="preserve">            </w:t>
      </w:r>
      <w:r w:rsidR="00F66883" w:rsidRPr="0098732C">
        <w:rPr>
          <w:rStyle w:val="defaultparagraphfont-000004"/>
          <w:sz w:val="22"/>
          <w:szCs w:val="22"/>
        </w:rPr>
        <w:t xml:space="preserve">Sukladno članku 5. Pravilnika Naručitelj je u Dokumentaciji o nabavi priložio Troškovnik u nestandardiziranom </w:t>
      </w:r>
    </w:p>
    <w:p w14:paraId="0898F55E" w14:textId="77777777" w:rsidR="00DA07EE" w:rsidRDefault="00DA07EE" w:rsidP="00F66883">
      <w:pPr>
        <w:pStyle w:val="normalweb-000013"/>
        <w:spacing w:before="0" w:beforeAutospacing="0" w:after="0"/>
        <w:rPr>
          <w:rStyle w:val="defaultparagraphfont-000004"/>
          <w:sz w:val="22"/>
          <w:szCs w:val="22"/>
        </w:rPr>
      </w:pPr>
      <w:r>
        <w:rPr>
          <w:rStyle w:val="defaultparagraphfont-000004"/>
          <w:sz w:val="22"/>
          <w:szCs w:val="22"/>
        </w:rPr>
        <w:t xml:space="preserve">            </w:t>
      </w:r>
      <w:r w:rsidR="00F66883" w:rsidRPr="0098732C">
        <w:rPr>
          <w:rStyle w:val="defaultparagraphfont-000004"/>
          <w:sz w:val="22"/>
          <w:szCs w:val="22"/>
        </w:rPr>
        <w:t>obliku koji se ispunjava elektronički (</w:t>
      </w:r>
      <w:proofErr w:type="spellStart"/>
      <w:r w:rsidR="00F66883" w:rsidRPr="0098732C">
        <w:rPr>
          <w:rStyle w:val="defaultparagraphfont-000004"/>
          <w:sz w:val="22"/>
          <w:szCs w:val="22"/>
        </w:rPr>
        <w:t>excel</w:t>
      </w:r>
      <w:proofErr w:type="spellEnd"/>
      <w:r w:rsidR="00F66883" w:rsidRPr="0098732C">
        <w:rPr>
          <w:rStyle w:val="defaultparagraphfont-000004"/>
          <w:sz w:val="22"/>
          <w:szCs w:val="22"/>
        </w:rPr>
        <w:t xml:space="preserve"> format).Troškovnik mora biti popunjen na izvornom predlošku, bez </w:t>
      </w:r>
      <w:r>
        <w:rPr>
          <w:rStyle w:val="defaultparagraphfont-000004"/>
          <w:sz w:val="22"/>
          <w:szCs w:val="22"/>
        </w:rPr>
        <w:t xml:space="preserve">  </w:t>
      </w:r>
    </w:p>
    <w:p w14:paraId="4ED8FA19" w14:textId="0AE15C1D" w:rsidR="00F66883" w:rsidRPr="0098732C" w:rsidRDefault="00DA07EE" w:rsidP="00F66883">
      <w:pPr>
        <w:pStyle w:val="normalweb-000013"/>
        <w:spacing w:before="0" w:beforeAutospacing="0" w:after="0"/>
        <w:rPr>
          <w:rStyle w:val="defaultparagraphfont-000004"/>
          <w:sz w:val="22"/>
          <w:szCs w:val="22"/>
        </w:rPr>
      </w:pPr>
      <w:r>
        <w:rPr>
          <w:rStyle w:val="defaultparagraphfont-000004"/>
          <w:sz w:val="22"/>
          <w:szCs w:val="22"/>
        </w:rPr>
        <w:t xml:space="preserve">            </w:t>
      </w:r>
      <w:r w:rsidR="00F66883" w:rsidRPr="0098732C">
        <w:rPr>
          <w:rStyle w:val="defaultparagraphfont-000004"/>
          <w:sz w:val="22"/>
          <w:szCs w:val="22"/>
        </w:rPr>
        <w:t>mijenjanja, ispravljanja i prepisivanja izvornog teksta. Ponuditeljima nije dopušteno mijenjati tekst troškovnika.</w:t>
      </w:r>
    </w:p>
    <w:p w14:paraId="74FF6E37" w14:textId="77777777" w:rsidR="00F66883" w:rsidRPr="0098732C" w:rsidRDefault="00F66883" w:rsidP="00F66883">
      <w:pPr>
        <w:pStyle w:val="normalweb-000013"/>
        <w:spacing w:before="0" w:beforeAutospacing="0" w:after="0"/>
        <w:rPr>
          <w:rStyle w:val="defaultparagraphfont-000004"/>
          <w:sz w:val="22"/>
          <w:szCs w:val="22"/>
        </w:rPr>
      </w:pPr>
    </w:p>
    <w:p w14:paraId="1CE9263E" w14:textId="77777777" w:rsidR="00DA07EE" w:rsidRDefault="00DA07EE" w:rsidP="00F66883">
      <w:pPr>
        <w:pStyle w:val="normalweb-000013"/>
        <w:spacing w:before="0" w:beforeAutospacing="0" w:after="0"/>
        <w:rPr>
          <w:rStyle w:val="defaultparagraphfont-000004"/>
          <w:sz w:val="22"/>
          <w:szCs w:val="22"/>
        </w:rPr>
      </w:pPr>
      <w:r>
        <w:rPr>
          <w:rStyle w:val="defaultparagraphfont-000004"/>
          <w:sz w:val="22"/>
          <w:szCs w:val="22"/>
        </w:rPr>
        <w:t xml:space="preserve">            </w:t>
      </w:r>
      <w:r w:rsidR="00F66883" w:rsidRPr="0098732C">
        <w:rPr>
          <w:rStyle w:val="defaultparagraphfont-000004"/>
          <w:sz w:val="22"/>
          <w:szCs w:val="22"/>
        </w:rPr>
        <w:t xml:space="preserve">Sve stavke troškovnika trebaju biti ispunjene. Prilikom popunjavanja troškovnika ponuditelj cijenu stavke </w:t>
      </w:r>
      <w:r>
        <w:rPr>
          <w:rStyle w:val="defaultparagraphfont-000004"/>
          <w:sz w:val="22"/>
          <w:szCs w:val="22"/>
        </w:rPr>
        <w:t xml:space="preserve">  </w:t>
      </w:r>
    </w:p>
    <w:p w14:paraId="33690BF1" w14:textId="77777777" w:rsidR="00DA07EE" w:rsidRDefault="00DA07EE" w:rsidP="00F66883">
      <w:pPr>
        <w:pStyle w:val="normalweb-000013"/>
        <w:spacing w:before="0" w:beforeAutospacing="0" w:after="0"/>
        <w:rPr>
          <w:rStyle w:val="defaultparagraphfont-000004"/>
          <w:sz w:val="22"/>
          <w:szCs w:val="22"/>
        </w:rPr>
      </w:pPr>
      <w:r>
        <w:rPr>
          <w:rStyle w:val="defaultparagraphfont-000004"/>
          <w:sz w:val="22"/>
          <w:szCs w:val="22"/>
        </w:rPr>
        <w:t xml:space="preserve">            </w:t>
      </w:r>
      <w:r w:rsidR="00F66883" w:rsidRPr="0098732C">
        <w:rPr>
          <w:rStyle w:val="defaultparagraphfont-000004"/>
          <w:sz w:val="22"/>
          <w:szCs w:val="22"/>
        </w:rPr>
        <w:t xml:space="preserve">izračunava kao umnožak količine stavke i jedinične cijene stavke. Cijena ponude izražava se za cjelokupni </w:t>
      </w:r>
      <w:r>
        <w:rPr>
          <w:rStyle w:val="defaultparagraphfont-000004"/>
          <w:sz w:val="22"/>
          <w:szCs w:val="22"/>
        </w:rPr>
        <w:t xml:space="preserve">   </w:t>
      </w:r>
    </w:p>
    <w:p w14:paraId="6C5A3ADF" w14:textId="2B8D6569" w:rsidR="00F66883" w:rsidRPr="0098732C" w:rsidRDefault="00DA07EE" w:rsidP="00F66883">
      <w:pPr>
        <w:pStyle w:val="normalweb-000013"/>
        <w:spacing w:before="0" w:beforeAutospacing="0" w:after="0"/>
        <w:rPr>
          <w:rStyle w:val="defaultparagraphfont-000004"/>
          <w:sz w:val="22"/>
          <w:szCs w:val="22"/>
        </w:rPr>
      </w:pPr>
      <w:r>
        <w:rPr>
          <w:rStyle w:val="defaultparagraphfont-000004"/>
          <w:sz w:val="22"/>
          <w:szCs w:val="22"/>
        </w:rPr>
        <w:t xml:space="preserve">            </w:t>
      </w:r>
      <w:r w:rsidR="00F66883" w:rsidRPr="0098732C">
        <w:rPr>
          <w:rStyle w:val="defaultparagraphfont-000004"/>
          <w:sz w:val="22"/>
          <w:szCs w:val="22"/>
        </w:rPr>
        <w:t xml:space="preserve">predmet. Jedinične cijene svake stavke Troškovnika i ukupna cijena moraju biti zaokružene na dvije decimale. </w:t>
      </w:r>
    </w:p>
    <w:p w14:paraId="5C916563" w14:textId="77777777" w:rsidR="00F66883" w:rsidRPr="0098732C" w:rsidRDefault="00F66883" w:rsidP="00F66883">
      <w:pPr>
        <w:pStyle w:val="normalweb-000013"/>
        <w:spacing w:before="0" w:beforeAutospacing="0" w:after="0"/>
        <w:rPr>
          <w:rStyle w:val="defaultparagraphfont-000004"/>
          <w:sz w:val="22"/>
          <w:szCs w:val="22"/>
        </w:rPr>
      </w:pPr>
    </w:p>
    <w:p w14:paraId="08B36CE3" w14:textId="77777777" w:rsidR="00DA07EE" w:rsidRDefault="00DA07EE" w:rsidP="00F66883">
      <w:pPr>
        <w:pStyle w:val="Default"/>
        <w:jc w:val="both"/>
        <w:rPr>
          <w:rFonts w:ascii="Times New Roman" w:hAnsi="Times New Roman" w:cs="Times New Roman"/>
          <w:sz w:val="22"/>
          <w:szCs w:val="22"/>
        </w:rPr>
      </w:pPr>
      <w:r>
        <w:rPr>
          <w:rFonts w:ascii="Times New Roman" w:hAnsi="Times New Roman" w:cs="Times New Roman"/>
          <w:sz w:val="22"/>
          <w:szCs w:val="22"/>
        </w:rPr>
        <w:t xml:space="preserve">           </w:t>
      </w:r>
      <w:r w:rsidR="00F66883" w:rsidRPr="0098732C">
        <w:rPr>
          <w:rFonts w:ascii="Times New Roman" w:hAnsi="Times New Roman" w:cs="Times New Roman"/>
          <w:sz w:val="22"/>
          <w:szCs w:val="22"/>
        </w:rPr>
        <w:t xml:space="preserve">Ako ponuditelj ne ispuni sve stavke Troškovnika u skladu sa zahtjevima ove </w:t>
      </w:r>
      <w:r w:rsidR="00F66883" w:rsidRPr="0098732C">
        <w:rPr>
          <w:rFonts w:ascii="Times New Roman" w:hAnsi="Times New Roman" w:cs="Times New Roman"/>
          <w:iCs/>
          <w:sz w:val="22"/>
          <w:szCs w:val="22"/>
        </w:rPr>
        <w:t>Dokumentacije o nabavi</w:t>
      </w:r>
      <w:r w:rsidR="00F66883" w:rsidRPr="0098732C">
        <w:rPr>
          <w:rFonts w:ascii="Times New Roman" w:hAnsi="Times New Roman" w:cs="Times New Roman"/>
          <w:sz w:val="22"/>
          <w:szCs w:val="22"/>
        </w:rPr>
        <w:t xml:space="preserve"> promijeni </w:t>
      </w:r>
      <w:r>
        <w:rPr>
          <w:rFonts w:ascii="Times New Roman" w:hAnsi="Times New Roman" w:cs="Times New Roman"/>
          <w:sz w:val="22"/>
          <w:szCs w:val="22"/>
        </w:rPr>
        <w:t xml:space="preserve">   </w:t>
      </w:r>
    </w:p>
    <w:p w14:paraId="1E74C805" w14:textId="77777777" w:rsidR="00DA07EE" w:rsidRDefault="00DA07EE" w:rsidP="00F66883">
      <w:pPr>
        <w:pStyle w:val="Default"/>
        <w:jc w:val="both"/>
        <w:rPr>
          <w:rFonts w:ascii="Times New Roman" w:hAnsi="Times New Roman" w:cs="Times New Roman"/>
          <w:sz w:val="22"/>
          <w:szCs w:val="22"/>
        </w:rPr>
      </w:pPr>
      <w:r>
        <w:rPr>
          <w:rFonts w:ascii="Times New Roman" w:hAnsi="Times New Roman" w:cs="Times New Roman"/>
          <w:sz w:val="22"/>
          <w:szCs w:val="22"/>
        </w:rPr>
        <w:t xml:space="preserve">           </w:t>
      </w:r>
      <w:r w:rsidR="00F66883" w:rsidRPr="0098732C">
        <w:rPr>
          <w:rFonts w:ascii="Times New Roman" w:hAnsi="Times New Roman" w:cs="Times New Roman"/>
          <w:sz w:val="22"/>
          <w:szCs w:val="22"/>
        </w:rPr>
        <w:t xml:space="preserve">tekst ili količine navedene u Troškovniku, Naručitelj će takav troškovnik, to jest ponudu, smatrati ponudom koja </w:t>
      </w:r>
      <w:r>
        <w:rPr>
          <w:rFonts w:ascii="Times New Roman" w:hAnsi="Times New Roman" w:cs="Times New Roman"/>
          <w:sz w:val="22"/>
          <w:szCs w:val="22"/>
        </w:rPr>
        <w:t xml:space="preserve"> </w:t>
      </w:r>
    </w:p>
    <w:p w14:paraId="50EB61DA" w14:textId="5E39C70E" w:rsidR="00F66883" w:rsidRPr="0098732C" w:rsidRDefault="00DA07EE" w:rsidP="00F66883">
      <w:pPr>
        <w:pStyle w:val="Default"/>
        <w:jc w:val="both"/>
        <w:rPr>
          <w:rFonts w:ascii="Times New Roman" w:hAnsi="Times New Roman" w:cs="Times New Roman"/>
          <w:sz w:val="22"/>
          <w:szCs w:val="22"/>
        </w:rPr>
      </w:pPr>
      <w:r>
        <w:rPr>
          <w:rFonts w:ascii="Times New Roman" w:hAnsi="Times New Roman" w:cs="Times New Roman"/>
          <w:sz w:val="22"/>
          <w:szCs w:val="22"/>
        </w:rPr>
        <w:t xml:space="preserve">           </w:t>
      </w:r>
      <w:r w:rsidR="00F66883" w:rsidRPr="0098732C">
        <w:rPr>
          <w:rFonts w:ascii="Times New Roman" w:hAnsi="Times New Roman" w:cs="Times New Roman"/>
          <w:sz w:val="22"/>
          <w:szCs w:val="22"/>
        </w:rPr>
        <w:t xml:space="preserve">je suprotna odredbama Dokumentacije o nabavi te će ponuda biti odbijena. </w:t>
      </w:r>
    </w:p>
    <w:p w14:paraId="7115CEB2" w14:textId="77777777" w:rsidR="00F66883" w:rsidRPr="0098732C" w:rsidRDefault="00F66883" w:rsidP="00F66883">
      <w:pPr>
        <w:pStyle w:val="Default"/>
        <w:jc w:val="both"/>
        <w:rPr>
          <w:rFonts w:ascii="Times New Roman" w:hAnsi="Times New Roman" w:cs="Times New Roman"/>
          <w:sz w:val="22"/>
          <w:szCs w:val="22"/>
        </w:rPr>
      </w:pPr>
    </w:p>
    <w:p w14:paraId="6CA76F15" w14:textId="6CD98332" w:rsidR="00F66883" w:rsidRPr="0098732C" w:rsidRDefault="00DA07EE" w:rsidP="00F66883">
      <w:pPr>
        <w:autoSpaceDE w:val="0"/>
        <w:autoSpaceDN w:val="0"/>
        <w:adjustRightInd w:val="0"/>
        <w:ind w:left="284" w:hanging="284"/>
        <w:jc w:val="both"/>
        <w:rPr>
          <w:color w:val="000000"/>
          <w:sz w:val="22"/>
          <w:szCs w:val="22"/>
        </w:rPr>
      </w:pPr>
      <w:r>
        <w:rPr>
          <w:color w:val="000000"/>
          <w:sz w:val="22"/>
          <w:szCs w:val="22"/>
        </w:rPr>
        <w:t xml:space="preserve">           </w:t>
      </w:r>
      <w:r w:rsidR="00F66883" w:rsidRPr="0098732C">
        <w:rPr>
          <w:color w:val="000000"/>
          <w:sz w:val="22"/>
          <w:szCs w:val="22"/>
        </w:rPr>
        <w:t xml:space="preserve">Podatke treba unijeti u obrazac Troškovnika na sljedeći način: </w:t>
      </w:r>
    </w:p>
    <w:p w14:paraId="6E5D7289" w14:textId="77777777" w:rsidR="00F66883" w:rsidRPr="0098732C" w:rsidRDefault="00F66883" w:rsidP="00F66883">
      <w:pPr>
        <w:autoSpaceDE w:val="0"/>
        <w:autoSpaceDN w:val="0"/>
        <w:adjustRightInd w:val="0"/>
        <w:ind w:left="284" w:hanging="284"/>
        <w:jc w:val="both"/>
        <w:rPr>
          <w:sz w:val="22"/>
          <w:szCs w:val="22"/>
        </w:rPr>
      </w:pPr>
    </w:p>
    <w:p w14:paraId="4A617DAA" w14:textId="77777777" w:rsidR="00F66883" w:rsidRPr="0098732C" w:rsidRDefault="00F66883" w:rsidP="00D46E9C">
      <w:pPr>
        <w:pStyle w:val="Odlomakpopisa"/>
        <w:numPr>
          <w:ilvl w:val="0"/>
          <w:numId w:val="34"/>
        </w:numPr>
        <w:autoSpaceDE w:val="0"/>
        <w:autoSpaceDN w:val="0"/>
        <w:adjustRightInd w:val="0"/>
        <w:spacing w:after="0" w:line="240" w:lineRule="auto"/>
        <w:jc w:val="both"/>
        <w:rPr>
          <w:rFonts w:ascii="Times New Roman" w:hAnsi="Times New Roman"/>
        </w:rPr>
      </w:pPr>
      <w:r w:rsidRPr="0098732C">
        <w:rPr>
          <w:rFonts w:ascii="Times New Roman" w:hAnsi="Times New Roman"/>
        </w:rPr>
        <w:t xml:space="preserve">cijene stavke (jedinične cijene) navedene u troškovniku moraju biti iskazane bez obračunatog PDV-a, </w:t>
      </w:r>
    </w:p>
    <w:p w14:paraId="191EC5D1" w14:textId="77777777" w:rsidR="00F66883" w:rsidRPr="0098732C" w:rsidRDefault="00F66883" w:rsidP="00D46E9C">
      <w:pPr>
        <w:pStyle w:val="Odlomakpopisa"/>
        <w:numPr>
          <w:ilvl w:val="0"/>
          <w:numId w:val="34"/>
        </w:numPr>
        <w:autoSpaceDE w:val="0"/>
        <w:autoSpaceDN w:val="0"/>
        <w:adjustRightInd w:val="0"/>
        <w:spacing w:after="0" w:line="240" w:lineRule="auto"/>
        <w:jc w:val="both"/>
        <w:rPr>
          <w:rFonts w:ascii="Times New Roman" w:hAnsi="Times New Roman"/>
        </w:rPr>
      </w:pPr>
      <w:r w:rsidRPr="0098732C">
        <w:rPr>
          <w:rFonts w:ascii="Times New Roman" w:hAnsi="Times New Roman"/>
        </w:rPr>
        <w:t xml:space="preserve">ponuditelj mora ispuniti sve stavke troškovnika, u skladu s obrascem troškovnika. Ponuditelj treba upisati cijenu za svaku stavku troškovnika koja u stupcu „Količina“ ima navedenu numeričku vrijednost, </w:t>
      </w:r>
    </w:p>
    <w:p w14:paraId="4C979B59" w14:textId="77777777" w:rsidR="00F66883" w:rsidRPr="0098732C" w:rsidRDefault="00F66883" w:rsidP="00D46E9C">
      <w:pPr>
        <w:pStyle w:val="Odlomakpopisa"/>
        <w:numPr>
          <w:ilvl w:val="0"/>
          <w:numId w:val="34"/>
        </w:numPr>
        <w:jc w:val="both"/>
        <w:rPr>
          <w:rFonts w:ascii="Times New Roman" w:hAnsi="Times New Roman"/>
        </w:rPr>
      </w:pPr>
      <w:r w:rsidRPr="0098732C">
        <w:rPr>
          <w:rFonts w:ascii="Times New Roman" w:hAnsi="Times New Roman"/>
        </w:rPr>
        <w:t xml:space="preserve">iznimno, ako se stavka iskazuje kao komplet koji se sastoji od više </w:t>
      </w:r>
      <w:proofErr w:type="spellStart"/>
      <w:r w:rsidRPr="0098732C">
        <w:rPr>
          <w:rFonts w:ascii="Times New Roman" w:hAnsi="Times New Roman"/>
        </w:rPr>
        <w:t>podstavki</w:t>
      </w:r>
      <w:proofErr w:type="spellEnd"/>
      <w:r w:rsidRPr="0098732C">
        <w:rPr>
          <w:rFonts w:ascii="Times New Roman" w:hAnsi="Times New Roman"/>
        </w:rPr>
        <w:t>, Ponuditelj upisuje samo cijenu kompleta koja mora obuhvaćati sve količine navedene u troškovniku za pojedini komplet. Ukoliko su u stavki troškovnika podstavke navedene u smislu opisa cijele stavke kao kompleta te nisu navedene količine i jedinice mjere za podstavke, u tom se slučaju nudi i upisuje jedinična cijena samo za cjelokupnu stavku, odnosno komplet.</w:t>
      </w:r>
    </w:p>
    <w:p w14:paraId="6F2F768D" w14:textId="77777777" w:rsidR="00F66883" w:rsidRPr="0098732C" w:rsidRDefault="00F66883" w:rsidP="00D46E9C">
      <w:pPr>
        <w:pStyle w:val="Odlomakpopisa"/>
        <w:numPr>
          <w:ilvl w:val="0"/>
          <w:numId w:val="34"/>
        </w:numPr>
        <w:autoSpaceDE w:val="0"/>
        <w:autoSpaceDN w:val="0"/>
        <w:adjustRightInd w:val="0"/>
        <w:spacing w:after="0" w:line="240" w:lineRule="auto"/>
        <w:jc w:val="both"/>
        <w:rPr>
          <w:rFonts w:ascii="Times New Roman" w:hAnsi="Times New Roman"/>
        </w:rPr>
      </w:pPr>
      <w:r w:rsidRPr="0098732C">
        <w:rPr>
          <w:rFonts w:ascii="Times New Roman" w:hAnsi="Times New Roman"/>
        </w:rPr>
        <w:t xml:space="preserve">cijene stavaka (jedinične cijene) se navode s decimalnim brojem s decimalnim zarezom i dva decimalna mjesta. </w:t>
      </w:r>
    </w:p>
    <w:p w14:paraId="0AE3FB88" w14:textId="77777777" w:rsidR="00F66883" w:rsidRPr="0098732C" w:rsidRDefault="00F66883" w:rsidP="00D46E9C">
      <w:pPr>
        <w:pStyle w:val="Odlomakpopisa"/>
        <w:numPr>
          <w:ilvl w:val="0"/>
          <w:numId w:val="34"/>
        </w:numPr>
        <w:autoSpaceDE w:val="0"/>
        <w:autoSpaceDN w:val="0"/>
        <w:adjustRightInd w:val="0"/>
        <w:spacing w:after="0" w:line="240" w:lineRule="auto"/>
        <w:jc w:val="both"/>
        <w:rPr>
          <w:rFonts w:ascii="Times New Roman" w:hAnsi="Times New Roman"/>
        </w:rPr>
      </w:pPr>
      <w:r w:rsidRPr="0098732C">
        <w:rPr>
          <w:rFonts w:ascii="Times New Roman" w:hAnsi="Times New Roman"/>
        </w:rPr>
        <w:t xml:space="preserve">ponuditelj je obvezan u obrazac troškovnika upisati iznos = 0,00 ako određeni rad/uslugu/robu neće naplaćivati, odnosno ako je nudi besplatno ili je ista već uračunata u cijenu neke druge usluge iz troškovnika, </w:t>
      </w:r>
    </w:p>
    <w:p w14:paraId="67355111" w14:textId="77777777" w:rsidR="00F66883" w:rsidRPr="0098732C" w:rsidRDefault="00F66883" w:rsidP="00D46E9C">
      <w:pPr>
        <w:pStyle w:val="Odlomakpopisa"/>
        <w:numPr>
          <w:ilvl w:val="0"/>
          <w:numId w:val="34"/>
        </w:numPr>
        <w:autoSpaceDE w:val="0"/>
        <w:autoSpaceDN w:val="0"/>
        <w:adjustRightInd w:val="0"/>
        <w:spacing w:after="0" w:line="240" w:lineRule="auto"/>
        <w:jc w:val="both"/>
        <w:rPr>
          <w:rFonts w:ascii="Times New Roman" w:hAnsi="Times New Roman"/>
        </w:rPr>
      </w:pPr>
      <w:r w:rsidRPr="0098732C">
        <w:rPr>
          <w:rFonts w:ascii="Times New Roman" w:hAnsi="Times New Roman"/>
        </w:rPr>
        <w:t xml:space="preserve">prilikom ispunjavanja Troškovnika ponuditelj „Ukupnu cijenu“ stavke izračunava kao umnožak „Količine“ i „Jedinične cijene“ stavke, </w:t>
      </w:r>
    </w:p>
    <w:p w14:paraId="0373F004" w14:textId="77777777" w:rsidR="00F66883" w:rsidRPr="0098732C" w:rsidRDefault="00F66883" w:rsidP="00D46E9C">
      <w:pPr>
        <w:pStyle w:val="Odlomakpopisa"/>
        <w:numPr>
          <w:ilvl w:val="0"/>
          <w:numId w:val="34"/>
        </w:numPr>
        <w:autoSpaceDE w:val="0"/>
        <w:autoSpaceDN w:val="0"/>
        <w:adjustRightInd w:val="0"/>
        <w:spacing w:after="0" w:line="240" w:lineRule="auto"/>
        <w:jc w:val="both"/>
        <w:rPr>
          <w:rFonts w:ascii="Times New Roman" w:hAnsi="Times New Roman"/>
        </w:rPr>
      </w:pPr>
      <w:r w:rsidRPr="0098732C">
        <w:rPr>
          <w:rFonts w:ascii="Times New Roman" w:hAnsi="Times New Roman"/>
        </w:rPr>
        <w:t xml:space="preserve">u cijenu ponude moraju biti uračunati svi troškovi i popusti, </w:t>
      </w:r>
    </w:p>
    <w:p w14:paraId="11CB8014" w14:textId="19BF306C" w:rsidR="00F66883" w:rsidRPr="0098732C" w:rsidRDefault="00F66883" w:rsidP="00D46E9C">
      <w:pPr>
        <w:pStyle w:val="Odlomakpopisa"/>
        <w:numPr>
          <w:ilvl w:val="0"/>
          <w:numId w:val="34"/>
        </w:numPr>
        <w:spacing w:after="0" w:line="240" w:lineRule="auto"/>
        <w:jc w:val="both"/>
        <w:rPr>
          <w:rFonts w:ascii="Times New Roman" w:hAnsi="Times New Roman"/>
        </w:rPr>
      </w:pPr>
      <w:r w:rsidRPr="0098732C">
        <w:rPr>
          <w:rFonts w:ascii="Times New Roman" w:hAnsi="Times New Roman"/>
        </w:rPr>
        <w:t>sveukupne cijene (bez PDV-a) koje ponuditelj iskazuje na dnu troškovnika, ponuditelj upisuje u za to predviđeno mjesto u rekapitulaciji.</w:t>
      </w:r>
    </w:p>
    <w:p w14:paraId="56B152B6" w14:textId="3A324C39" w:rsidR="00F66883" w:rsidRPr="0098732C" w:rsidRDefault="00F66883" w:rsidP="00F66883">
      <w:pPr>
        <w:jc w:val="both"/>
        <w:rPr>
          <w:sz w:val="22"/>
          <w:szCs w:val="22"/>
        </w:rPr>
      </w:pPr>
    </w:p>
    <w:p w14:paraId="36A30335" w14:textId="77777777" w:rsidR="00F66883" w:rsidRPr="0098732C" w:rsidRDefault="00F66883" w:rsidP="00F66883">
      <w:pPr>
        <w:jc w:val="both"/>
        <w:rPr>
          <w:sz w:val="22"/>
          <w:szCs w:val="22"/>
        </w:rPr>
      </w:pPr>
    </w:p>
    <w:p w14:paraId="3BA762BE" w14:textId="3EDC97D4" w:rsidR="00DA07EE" w:rsidRPr="00BA5230" w:rsidRDefault="00DA07EE" w:rsidP="00F66883">
      <w:pPr>
        <w:jc w:val="both"/>
        <w:rPr>
          <w:sz w:val="22"/>
          <w:szCs w:val="22"/>
        </w:rPr>
      </w:pPr>
      <w:r>
        <w:rPr>
          <w:sz w:val="22"/>
          <w:szCs w:val="22"/>
        </w:rPr>
        <w:t xml:space="preserve">           </w:t>
      </w:r>
      <w:r w:rsidR="00E72BCC">
        <w:rPr>
          <w:sz w:val="22"/>
          <w:szCs w:val="22"/>
        </w:rPr>
        <w:t xml:space="preserve"> </w:t>
      </w:r>
      <w:r w:rsidR="00F66883" w:rsidRPr="0098732C">
        <w:rPr>
          <w:sz w:val="22"/>
          <w:szCs w:val="22"/>
        </w:rPr>
        <w:t>Za sve eventualne nejasnoće upit se postavlja posredstvom EOJN RH</w:t>
      </w:r>
      <w:r w:rsidR="00F66883" w:rsidRPr="0098732C">
        <w:rPr>
          <w:i/>
          <w:iCs/>
          <w:sz w:val="22"/>
          <w:szCs w:val="22"/>
        </w:rPr>
        <w:t xml:space="preserve">. </w:t>
      </w:r>
      <w:r w:rsidR="00F66883" w:rsidRPr="00BA5230">
        <w:rPr>
          <w:sz w:val="22"/>
          <w:szCs w:val="22"/>
        </w:rPr>
        <w:t>Autori projektn</w:t>
      </w:r>
      <w:r w:rsidRPr="00BA5230">
        <w:rPr>
          <w:sz w:val="22"/>
          <w:szCs w:val="22"/>
        </w:rPr>
        <w:t xml:space="preserve">e  </w:t>
      </w:r>
    </w:p>
    <w:p w14:paraId="23499A71" w14:textId="2A0861E0" w:rsidR="00DA07EE" w:rsidRPr="00BA5230" w:rsidRDefault="00DA07EE" w:rsidP="00F66883">
      <w:pPr>
        <w:jc w:val="both"/>
        <w:rPr>
          <w:sz w:val="22"/>
          <w:szCs w:val="22"/>
        </w:rPr>
      </w:pPr>
      <w:r w:rsidRPr="00BA5230">
        <w:rPr>
          <w:sz w:val="22"/>
          <w:szCs w:val="22"/>
        </w:rPr>
        <w:t xml:space="preserve">            </w:t>
      </w:r>
      <w:r w:rsidR="00F66883" w:rsidRPr="00BA5230">
        <w:rPr>
          <w:sz w:val="22"/>
          <w:szCs w:val="22"/>
        </w:rPr>
        <w:t xml:space="preserve">dokumentacije/troškovnika nisu ovlašteni direktnom komunikacijom odgovarati na upite zainteresiranih </w:t>
      </w:r>
    </w:p>
    <w:p w14:paraId="7B496263" w14:textId="02EFAA27" w:rsidR="00F66883" w:rsidRPr="00BA5230" w:rsidRDefault="00DA07EE" w:rsidP="00F66883">
      <w:pPr>
        <w:jc w:val="both"/>
        <w:rPr>
          <w:sz w:val="22"/>
          <w:szCs w:val="22"/>
        </w:rPr>
      </w:pPr>
      <w:r w:rsidRPr="00BA5230">
        <w:rPr>
          <w:sz w:val="22"/>
          <w:szCs w:val="22"/>
        </w:rPr>
        <w:t xml:space="preserve">            </w:t>
      </w:r>
      <w:r w:rsidR="00F66883" w:rsidRPr="00BA5230">
        <w:rPr>
          <w:sz w:val="22"/>
          <w:szCs w:val="22"/>
        </w:rPr>
        <w:t>gospodarskih subjekata.</w:t>
      </w:r>
    </w:p>
    <w:p w14:paraId="2B57FB6B" w14:textId="77777777" w:rsidR="00DA07EE" w:rsidRPr="00BA5230" w:rsidRDefault="00DA07EE" w:rsidP="00F66883">
      <w:pPr>
        <w:ind w:right="-2"/>
        <w:jc w:val="both"/>
        <w:rPr>
          <w:sz w:val="22"/>
          <w:szCs w:val="22"/>
        </w:rPr>
      </w:pPr>
      <w:r w:rsidRPr="00BA5230">
        <w:rPr>
          <w:sz w:val="22"/>
          <w:szCs w:val="22"/>
        </w:rPr>
        <w:t xml:space="preserve">            </w:t>
      </w:r>
      <w:r w:rsidR="00F66883" w:rsidRPr="00BA5230">
        <w:rPr>
          <w:sz w:val="22"/>
          <w:szCs w:val="22"/>
        </w:rPr>
        <w:t xml:space="preserve">Ponuditelji ne trebaju, dakle nisu obvezni, popunjeni i u ponudi priloženi Troškovnik ovjeravati i/ili </w:t>
      </w:r>
      <w:r w:rsidRPr="00BA5230">
        <w:rPr>
          <w:sz w:val="22"/>
          <w:szCs w:val="22"/>
        </w:rPr>
        <w:t xml:space="preserve">   </w:t>
      </w:r>
    </w:p>
    <w:p w14:paraId="5DDAC121" w14:textId="0FAFB23D" w:rsidR="00F66883" w:rsidRPr="00BA5230" w:rsidRDefault="00DA07EE" w:rsidP="00DA07EE">
      <w:pPr>
        <w:ind w:right="-2"/>
        <w:jc w:val="both"/>
        <w:rPr>
          <w:sz w:val="22"/>
          <w:szCs w:val="22"/>
        </w:rPr>
      </w:pPr>
      <w:r w:rsidRPr="00BA5230">
        <w:rPr>
          <w:sz w:val="22"/>
          <w:szCs w:val="22"/>
        </w:rPr>
        <w:t xml:space="preserve">            </w:t>
      </w:r>
      <w:r w:rsidR="00F66883" w:rsidRPr="00BA5230">
        <w:rPr>
          <w:sz w:val="22"/>
          <w:szCs w:val="22"/>
        </w:rPr>
        <w:t xml:space="preserve">potpisivati na bilo koji način i od bilo koga. </w:t>
      </w:r>
    </w:p>
    <w:p w14:paraId="536D30CD" w14:textId="2FB97AC1" w:rsidR="00DA07EE" w:rsidRDefault="00DA07EE" w:rsidP="00DA07EE">
      <w:pPr>
        <w:pStyle w:val="Textbody"/>
        <w:jc w:val="both"/>
        <w:rPr>
          <w:rFonts w:cs="Times New Roman"/>
          <w:sz w:val="22"/>
          <w:szCs w:val="22"/>
        </w:rPr>
      </w:pPr>
      <w:r>
        <w:rPr>
          <w:rFonts w:cs="Times New Roman"/>
          <w:sz w:val="22"/>
          <w:szCs w:val="22"/>
        </w:rPr>
        <w:t xml:space="preserve">           </w:t>
      </w:r>
      <w:r w:rsidR="00E72BCC">
        <w:rPr>
          <w:rFonts w:cs="Times New Roman"/>
          <w:sz w:val="22"/>
          <w:szCs w:val="22"/>
        </w:rPr>
        <w:t xml:space="preserve"> </w:t>
      </w:r>
      <w:r w:rsidR="00F37D06" w:rsidRPr="0098732C">
        <w:rPr>
          <w:rFonts w:cs="Times New Roman"/>
          <w:sz w:val="22"/>
          <w:szCs w:val="22"/>
        </w:rPr>
        <w:t xml:space="preserve">Ako ponuditelj ne postupi u skladu sa zahtjevima iz ove točke i promjeni opis stavke ili količine navedene u </w:t>
      </w:r>
      <w:r>
        <w:rPr>
          <w:rFonts w:cs="Times New Roman"/>
          <w:sz w:val="22"/>
          <w:szCs w:val="22"/>
        </w:rPr>
        <w:t xml:space="preserve">   </w:t>
      </w:r>
    </w:p>
    <w:p w14:paraId="027A2586" w14:textId="486BF24B" w:rsidR="00E72BCC" w:rsidRDefault="00DA07EE" w:rsidP="00F37D06">
      <w:pPr>
        <w:pStyle w:val="Textbody"/>
        <w:jc w:val="both"/>
        <w:rPr>
          <w:rFonts w:cs="Times New Roman"/>
          <w:sz w:val="22"/>
          <w:szCs w:val="22"/>
        </w:rPr>
      </w:pPr>
      <w:r>
        <w:rPr>
          <w:rFonts w:cs="Times New Roman"/>
          <w:sz w:val="22"/>
          <w:szCs w:val="22"/>
        </w:rPr>
        <w:lastRenderedPageBreak/>
        <w:t xml:space="preserve">           </w:t>
      </w:r>
      <w:r w:rsidR="00E72BCC">
        <w:rPr>
          <w:rFonts w:cs="Times New Roman"/>
          <w:sz w:val="22"/>
          <w:szCs w:val="22"/>
        </w:rPr>
        <w:t xml:space="preserve"> </w:t>
      </w:r>
      <w:r w:rsidR="00F37D06" w:rsidRPr="0098732C">
        <w:rPr>
          <w:rFonts w:cs="Times New Roman"/>
          <w:sz w:val="22"/>
          <w:szCs w:val="22"/>
        </w:rPr>
        <w:t xml:space="preserve">troškovniku smatrat će se da je takav troškovnik </w:t>
      </w:r>
      <w:r w:rsidR="00F37D06" w:rsidRPr="0098732C">
        <w:rPr>
          <w:rFonts w:cs="Times New Roman"/>
          <w:b/>
          <w:sz w:val="22"/>
          <w:szCs w:val="22"/>
        </w:rPr>
        <w:t>nevaljan</w:t>
      </w:r>
      <w:r w:rsidR="00F37D06" w:rsidRPr="0098732C">
        <w:rPr>
          <w:rFonts w:cs="Times New Roman"/>
          <w:sz w:val="22"/>
          <w:szCs w:val="22"/>
        </w:rPr>
        <w:t xml:space="preserve">, te će ponuda biti </w:t>
      </w:r>
      <w:r w:rsidR="00F37D06" w:rsidRPr="0098732C">
        <w:rPr>
          <w:rFonts w:cs="Times New Roman"/>
          <w:b/>
          <w:sz w:val="22"/>
          <w:szCs w:val="22"/>
        </w:rPr>
        <w:t>odbijena</w:t>
      </w:r>
      <w:r w:rsidR="00F37D06" w:rsidRPr="0098732C">
        <w:rPr>
          <w:rFonts w:cs="Times New Roman"/>
          <w:sz w:val="22"/>
          <w:szCs w:val="22"/>
        </w:rPr>
        <w:t>.</w:t>
      </w:r>
    </w:p>
    <w:p w14:paraId="0C9EB3D3" w14:textId="77777777" w:rsidR="00E72BCC" w:rsidRPr="0098732C" w:rsidRDefault="00E72BCC" w:rsidP="00F37D06">
      <w:pPr>
        <w:pStyle w:val="Textbody"/>
        <w:jc w:val="both"/>
        <w:rPr>
          <w:rFonts w:cs="Times New Roman"/>
          <w:sz w:val="22"/>
          <w:szCs w:val="22"/>
        </w:rPr>
      </w:pPr>
    </w:p>
    <w:p w14:paraId="269172A3" w14:textId="77777777" w:rsidR="009F5E71" w:rsidRPr="0098732C" w:rsidRDefault="009F5E71" w:rsidP="00F37D06">
      <w:pPr>
        <w:pStyle w:val="Textbody"/>
        <w:jc w:val="both"/>
        <w:rPr>
          <w:rFonts w:cs="Times New Roman"/>
          <w:sz w:val="22"/>
          <w:szCs w:val="22"/>
        </w:rPr>
      </w:pPr>
    </w:p>
    <w:p w14:paraId="34E7B181" w14:textId="49D73BB4" w:rsidR="00F37D06" w:rsidRDefault="00F37D06" w:rsidP="007A3DCB">
      <w:pPr>
        <w:pStyle w:val="Textbody"/>
        <w:numPr>
          <w:ilvl w:val="0"/>
          <w:numId w:val="9"/>
        </w:numPr>
        <w:jc w:val="both"/>
        <w:rPr>
          <w:rFonts w:cs="Times New Roman"/>
          <w:b/>
          <w:sz w:val="22"/>
          <w:szCs w:val="22"/>
        </w:rPr>
      </w:pPr>
      <w:r w:rsidRPr="0098732C">
        <w:rPr>
          <w:rFonts w:cs="Times New Roman"/>
          <w:b/>
          <w:sz w:val="22"/>
          <w:szCs w:val="22"/>
        </w:rPr>
        <w:t>MJESTO IZVRŠENJA RADOVA:</w:t>
      </w:r>
    </w:p>
    <w:p w14:paraId="611A515D" w14:textId="77777777" w:rsidR="00CB605B" w:rsidRPr="0098732C" w:rsidRDefault="00CB605B" w:rsidP="00CB605B">
      <w:pPr>
        <w:pStyle w:val="Textbody"/>
        <w:ind w:left="1069"/>
        <w:jc w:val="both"/>
        <w:rPr>
          <w:rFonts w:cs="Times New Roman"/>
          <w:b/>
          <w:sz w:val="22"/>
          <w:szCs w:val="22"/>
        </w:rPr>
      </w:pPr>
    </w:p>
    <w:p w14:paraId="379176FC" w14:textId="4ACDD14C" w:rsidR="009F5E71" w:rsidRPr="0098732C" w:rsidRDefault="00652E2B" w:rsidP="009B46FE">
      <w:pPr>
        <w:pStyle w:val="Odlomakpopisa"/>
        <w:widowControl w:val="0"/>
        <w:jc w:val="both"/>
        <w:rPr>
          <w:rFonts w:ascii="Times New Roman" w:hAnsi="Times New Roman"/>
        </w:rPr>
      </w:pPr>
      <w:r w:rsidRPr="0098732C">
        <w:rPr>
          <w:rFonts w:ascii="Times New Roman" w:hAnsi="Times New Roman"/>
        </w:rPr>
        <w:t xml:space="preserve">Mjesto izvršenja </w:t>
      </w:r>
      <w:r w:rsidR="0035220B" w:rsidRPr="0098732C">
        <w:rPr>
          <w:rFonts w:ascii="Times New Roman" w:hAnsi="Times New Roman"/>
        </w:rPr>
        <w:t>radova je</w:t>
      </w:r>
      <w:r w:rsidR="008E2C48" w:rsidRPr="0098732C">
        <w:rPr>
          <w:rFonts w:ascii="Times New Roman" w:hAnsi="Times New Roman"/>
        </w:rPr>
        <w:t xml:space="preserve"> Općina Goričan</w:t>
      </w:r>
      <w:r w:rsidR="0035220B" w:rsidRPr="0098732C">
        <w:rPr>
          <w:rFonts w:ascii="Times New Roman" w:hAnsi="Times New Roman"/>
        </w:rPr>
        <w:t>,</w:t>
      </w:r>
      <w:r w:rsidR="00CB605B">
        <w:rPr>
          <w:rFonts w:ascii="Times New Roman" w:hAnsi="Times New Roman"/>
        </w:rPr>
        <w:t xml:space="preserve"> kat.čest.br. 9770/17, 9770/1, 9933, 4599, 9770/16, 9770/15, 9752/15, 2567, 9929/1 k.o. Goričan ( </w:t>
      </w:r>
      <w:proofErr w:type="spellStart"/>
      <w:r w:rsidR="00CB605B">
        <w:rPr>
          <w:rFonts w:ascii="Times New Roman" w:hAnsi="Times New Roman"/>
        </w:rPr>
        <w:t>Trnavska</w:t>
      </w:r>
      <w:proofErr w:type="spellEnd"/>
      <w:r w:rsidR="00CB605B">
        <w:rPr>
          <w:rFonts w:ascii="Times New Roman" w:hAnsi="Times New Roman"/>
        </w:rPr>
        <w:t xml:space="preserve"> ulica, Murska ulica, ŽC 2026)</w:t>
      </w:r>
      <w:r w:rsidR="0035220B" w:rsidRPr="0098732C">
        <w:rPr>
          <w:rFonts w:ascii="Times New Roman" w:hAnsi="Times New Roman"/>
        </w:rPr>
        <w:t xml:space="preserve"> </w:t>
      </w:r>
    </w:p>
    <w:p w14:paraId="2BC9848D" w14:textId="4D2866B4" w:rsidR="006B48C9" w:rsidRPr="00CB605B" w:rsidRDefault="00C8326A" w:rsidP="00CB605B">
      <w:pPr>
        <w:pStyle w:val="Odlomakpopisa"/>
        <w:widowControl w:val="0"/>
        <w:jc w:val="both"/>
        <w:rPr>
          <w:rFonts w:ascii="Times New Roman" w:hAnsi="Times New Roman"/>
        </w:rPr>
      </w:pPr>
      <w:r w:rsidRPr="0098732C">
        <w:rPr>
          <w:rFonts w:ascii="Times New Roman" w:hAnsi="Times New Roman"/>
        </w:rPr>
        <w:tab/>
      </w:r>
    </w:p>
    <w:p w14:paraId="0B5A8218" w14:textId="6E9CFFF6" w:rsidR="00F37D06" w:rsidRDefault="00652E2B" w:rsidP="007A3DCB">
      <w:pPr>
        <w:pStyle w:val="Textbody"/>
        <w:numPr>
          <w:ilvl w:val="0"/>
          <w:numId w:val="9"/>
        </w:numPr>
        <w:jc w:val="both"/>
        <w:rPr>
          <w:rFonts w:cs="Times New Roman"/>
          <w:b/>
          <w:sz w:val="22"/>
          <w:szCs w:val="22"/>
        </w:rPr>
      </w:pPr>
      <w:r w:rsidRPr="0098732C">
        <w:rPr>
          <w:rFonts w:cs="Times New Roman"/>
          <w:b/>
          <w:sz w:val="22"/>
          <w:szCs w:val="22"/>
        </w:rPr>
        <w:t>TRAJANJE I ROK IZVRŠENJA UGOVORA</w:t>
      </w:r>
      <w:r w:rsidR="00F37D06" w:rsidRPr="0098732C">
        <w:rPr>
          <w:rFonts w:cs="Times New Roman"/>
          <w:b/>
          <w:sz w:val="22"/>
          <w:szCs w:val="22"/>
        </w:rPr>
        <w:t>:</w:t>
      </w:r>
    </w:p>
    <w:p w14:paraId="18147555" w14:textId="77777777" w:rsidR="005F2230" w:rsidRPr="0098732C" w:rsidRDefault="005F2230" w:rsidP="005F2230">
      <w:pPr>
        <w:pStyle w:val="Textbody"/>
        <w:ind w:left="1069"/>
        <w:jc w:val="both"/>
        <w:rPr>
          <w:rFonts w:cs="Times New Roman"/>
          <w:b/>
          <w:sz w:val="22"/>
          <w:szCs w:val="22"/>
        </w:rPr>
      </w:pPr>
    </w:p>
    <w:p w14:paraId="2A3D8958" w14:textId="77777777" w:rsidR="00B410E0" w:rsidRPr="0098732C" w:rsidRDefault="00B410E0" w:rsidP="00B410E0">
      <w:pPr>
        <w:pStyle w:val="Odlomakpopisa"/>
        <w:jc w:val="both"/>
        <w:rPr>
          <w:rFonts w:ascii="Times New Roman" w:hAnsi="Times New Roman"/>
          <w:b/>
        </w:rPr>
      </w:pPr>
      <w:r w:rsidRPr="0098732C">
        <w:rPr>
          <w:rFonts w:ascii="Times New Roman" w:hAnsi="Times New Roman"/>
        </w:rPr>
        <w:t xml:space="preserve">Izvođač se obvezuje s izvršenjem radova </w:t>
      </w:r>
      <w:r w:rsidRPr="0098732C">
        <w:rPr>
          <w:rFonts w:ascii="Times New Roman" w:hAnsi="Times New Roman"/>
          <w:b/>
        </w:rPr>
        <w:t>započeti danom upisa stručnog nadzora u građevinski dnevnik.</w:t>
      </w:r>
    </w:p>
    <w:p w14:paraId="15CAB868" w14:textId="77777777" w:rsidR="00B410E0" w:rsidRPr="0098732C" w:rsidRDefault="00B410E0" w:rsidP="00B410E0">
      <w:pPr>
        <w:pStyle w:val="Odlomakpopisa"/>
        <w:jc w:val="both"/>
        <w:rPr>
          <w:rFonts w:ascii="Times New Roman" w:hAnsi="Times New Roman"/>
          <w:b/>
        </w:rPr>
      </w:pPr>
      <w:r w:rsidRPr="0098732C">
        <w:rPr>
          <w:rFonts w:ascii="Times New Roman" w:hAnsi="Times New Roman"/>
        </w:rPr>
        <w:t xml:space="preserve">Naručitelj će obavijestiti Izvođača o danu uvođenja u posao najmanje </w:t>
      </w:r>
      <w:r w:rsidRPr="0098732C">
        <w:rPr>
          <w:rFonts w:ascii="Times New Roman" w:hAnsi="Times New Roman"/>
          <w:b/>
        </w:rPr>
        <w:t>7 (sedam) dana unaprijed.</w:t>
      </w:r>
    </w:p>
    <w:p w14:paraId="1D11338B" w14:textId="7BE33CE9" w:rsidR="00652E2B" w:rsidRPr="0098732C" w:rsidRDefault="00B410E0" w:rsidP="00B410E0">
      <w:pPr>
        <w:pStyle w:val="Odlomakpopisa"/>
        <w:jc w:val="both"/>
        <w:rPr>
          <w:rFonts w:ascii="Times New Roman" w:hAnsi="Times New Roman"/>
          <w:b/>
        </w:rPr>
      </w:pPr>
      <w:r w:rsidRPr="0098732C">
        <w:rPr>
          <w:rFonts w:ascii="Times New Roman" w:hAnsi="Times New Roman"/>
        </w:rPr>
        <w:t xml:space="preserve">Izvođač se obvezuje radove  </w:t>
      </w:r>
      <w:r w:rsidRPr="0098732C">
        <w:rPr>
          <w:rFonts w:ascii="Times New Roman" w:hAnsi="Times New Roman"/>
          <w:b/>
        </w:rPr>
        <w:t xml:space="preserve">završiti do </w:t>
      </w:r>
      <w:r w:rsidR="00BA5230">
        <w:rPr>
          <w:rFonts w:ascii="Times New Roman" w:hAnsi="Times New Roman"/>
          <w:b/>
        </w:rPr>
        <w:t>2</w:t>
      </w:r>
      <w:r w:rsidR="000D43EB">
        <w:rPr>
          <w:rFonts w:ascii="Times New Roman" w:hAnsi="Times New Roman"/>
          <w:b/>
        </w:rPr>
        <w:t>5</w:t>
      </w:r>
      <w:r w:rsidR="00BA5230">
        <w:rPr>
          <w:rFonts w:ascii="Times New Roman" w:hAnsi="Times New Roman"/>
          <w:b/>
        </w:rPr>
        <w:t>.07.2021.g.</w:t>
      </w:r>
    </w:p>
    <w:p w14:paraId="37F31318" w14:textId="5BA84F3D" w:rsidR="00234603" w:rsidRDefault="007A3DCB" w:rsidP="009B46FE">
      <w:pPr>
        <w:autoSpaceDE w:val="0"/>
        <w:autoSpaceDN w:val="0"/>
        <w:adjustRightInd w:val="0"/>
        <w:spacing w:after="120"/>
        <w:ind w:left="644"/>
        <w:jc w:val="both"/>
        <w:rPr>
          <w:iCs/>
          <w:sz w:val="22"/>
          <w:szCs w:val="22"/>
          <w:lang w:eastAsia="sl-SI"/>
        </w:rPr>
      </w:pPr>
      <w:r w:rsidRPr="006B48C9">
        <w:rPr>
          <w:iCs/>
          <w:sz w:val="22"/>
          <w:szCs w:val="22"/>
          <w:lang w:eastAsia="sl-SI"/>
        </w:rPr>
        <w:t xml:space="preserve">Ugovaratelj ovih radova  je suglasan i u obvezi prilagoditi se s izvođenjem radova stvarnim rokovima početka i završetka realizacije </w:t>
      </w:r>
      <w:r w:rsidR="000036C8" w:rsidRPr="006B48C9">
        <w:rPr>
          <w:iCs/>
          <w:sz w:val="22"/>
          <w:szCs w:val="22"/>
          <w:lang w:eastAsia="sl-SI"/>
        </w:rPr>
        <w:t>predmetnih radova</w:t>
      </w:r>
      <w:r w:rsidRPr="006B48C9">
        <w:rPr>
          <w:iCs/>
          <w:sz w:val="22"/>
          <w:szCs w:val="22"/>
          <w:lang w:eastAsia="sl-SI"/>
        </w:rPr>
        <w:t>.</w:t>
      </w:r>
    </w:p>
    <w:p w14:paraId="62F4AC47" w14:textId="1E345381" w:rsidR="006B48C9" w:rsidRPr="006B48C9" w:rsidRDefault="006B48C9" w:rsidP="009B46FE">
      <w:pPr>
        <w:autoSpaceDE w:val="0"/>
        <w:autoSpaceDN w:val="0"/>
        <w:adjustRightInd w:val="0"/>
        <w:spacing w:after="120"/>
        <w:ind w:left="644"/>
        <w:jc w:val="both"/>
        <w:rPr>
          <w:iCs/>
          <w:sz w:val="22"/>
          <w:szCs w:val="22"/>
          <w:lang w:eastAsia="sl-SI"/>
        </w:rPr>
      </w:pPr>
      <w:r>
        <w:rPr>
          <w:iCs/>
          <w:sz w:val="22"/>
          <w:szCs w:val="22"/>
          <w:lang w:eastAsia="sl-SI"/>
        </w:rPr>
        <w:t>Smatra se da su radovi na predmetnom objektu završeni danom potpisa Zapisnika o primopredaji i okončanom obračunu.</w:t>
      </w:r>
    </w:p>
    <w:p w14:paraId="03305105" w14:textId="77777777" w:rsidR="009B46FE" w:rsidRPr="0098732C" w:rsidRDefault="009B46FE" w:rsidP="009B46FE">
      <w:pPr>
        <w:autoSpaceDE w:val="0"/>
        <w:autoSpaceDN w:val="0"/>
        <w:adjustRightInd w:val="0"/>
        <w:spacing w:after="120"/>
        <w:ind w:left="644"/>
        <w:jc w:val="both"/>
        <w:rPr>
          <w:i/>
          <w:sz w:val="22"/>
          <w:szCs w:val="22"/>
          <w:lang w:eastAsia="sl-SI"/>
        </w:rPr>
      </w:pPr>
    </w:p>
    <w:p w14:paraId="6FA0E35D" w14:textId="63E6062F" w:rsidR="000036C8" w:rsidRDefault="000036C8" w:rsidP="000036C8">
      <w:pPr>
        <w:pStyle w:val="Odlomakpopisa"/>
        <w:numPr>
          <w:ilvl w:val="0"/>
          <w:numId w:val="9"/>
        </w:numPr>
        <w:autoSpaceDE w:val="0"/>
        <w:autoSpaceDN w:val="0"/>
        <w:adjustRightInd w:val="0"/>
        <w:spacing w:after="0" w:line="240" w:lineRule="auto"/>
        <w:jc w:val="both"/>
        <w:rPr>
          <w:rFonts w:ascii="Times New Roman" w:hAnsi="Times New Roman"/>
          <w:b/>
          <w:lang w:eastAsia="sl-SI"/>
        </w:rPr>
      </w:pPr>
      <w:r w:rsidRPr="0098732C">
        <w:rPr>
          <w:rFonts w:ascii="Times New Roman" w:hAnsi="Times New Roman"/>
          <w:b/>
          <w:lang w:eastAsia="sl-SI"/>
        </w:rPr>
        <w:t>OPCIJE I MOGUĆA OBNAVLJANJA UGOVORA:</w:t>
      </w:r>
    </w:p>
    <w:p w14:paraId="0A881DC8" w14:textId="77777777" w:rsidR="005F2230" w:rsidRPr="0098732C" w:rsidRDefault="005F2230" w:rsidP="005F2230">
      <w:pPr>
        <w:pStyle w:val="Odlomakpopisa"/>
        <w:autoSpaceDE w:val="0"/>
        <w:autoSpaceDN w:val="0"/>
        <w:adjustRightInd w:val="0"/>
        <w:spacing w:after="0" w:line="240" w:lineRule="auto"/>
        <w:ind w:left="1069"/>
        <w:jc w:val="both"/>
        <w:rPr>
          <w:rFonts w:ascii="Times New Roman" w:hAnsi="Times New Roman"/>
          <w:b/>
          <w:lang w:eastAsia="sl-SI"/>
        </w:rPr>
      </w:pPr>
    </w:p>
    <w:p w14:paraId="0A3F499F" w14:textId="77777777" w:rsidR="000036C8" w:rsidRPr="0098732C" w:rsidRDefault="000036C8" w:rsidP="009B46FE">
      <w:pPr>
        <w:pStyle w:val="normalweb-000013"/>
        <w:spacing w:before="0" w:beforeAutospacing="0" w:after="0"/>
        <w:ind w:left="720"/>
        <w:outlineLvl w:val="1"/>
        <w:rPr>
          <w:rStyle w:val="defaultparagraphfont-000004"/>
          <w:sz w:val="22"/>
          <w:szCs w:val="22"/>
        </w:rPr>
      </w:pPr>
      <w:r w:rsidRPr="0098732C">
        <w:rPr>
          <w:rStyle w:val="defaultparagraphfont-000004"/>
          <w:sz w:val="22"/>
          <w:szCs w:val="22"/>
        </w:rPr>
        <w:t>Naručitelj ne predviđa opcije i moguća obnavljanja ugovora.</w:t>
      </w:r>
    </w:p>
    <w:p w14:paraId="38F81348" w14:textId="77777777" w:rsidR="000036C8" w:rsidRPr="0098732C" w:rsidRDefault="000036C8" w:rsidP="000036C8">
      <w:pPr>
        <w:pStyle w:val="normalweb-000013"/>
        <w:spacing w:before="0" w:beforeAutospacing="0" w:after="0"/>
        <w:outlineLvl w:val="1"/>
        <w:rPr>
          <w:rStyle w:val="defaultparagraphfont-000004"/>
          <w:sz w:val="22"/>
          <w:szCs w:val="22"/>
        </w:rPr>
      </w:pPr>
    </w:p>
    <w:p w14:paraId="200885AD" w14:textId="77777777" w:rsidR="009F5E71" w:rsidRPr="0098732C" w:rsidRDefault="009F5E71" w:rsidP="000036C8">
      <w:pPr>
        <w:pStyle w:val="normalweb-000013"/>
        <w:spacing w:before="0" w:beforeAutospacing="0" w:after="0"/>
        <w:outlineLvl w:val="1"/>
        <w:rPr>
          <w:rStyle w:val="defaultparagraphfont-000004"/>
          <w:sz w:val="22"/>
          <w:szCs w:val="22"/>
        </w:rPr>
      </w:pPr>
    </w:p>
    <w:p w14:paraId="01FD137F" w14:textId="3EC424E6" w:rsidR="000036C8" w:rsidRDefault="000036C8" w:rsidP="000036C8">
      <w:pPr>
        <w:pStyle w:val="normalweb-000013"/>
        <w:numPr>
          <w:ilvl w:val="0"/>
          <w:numId w:val="9"/>
        </w:numPr>
        <w:spacing w:before="0" w:beforeAutospacing="0" w:after="0"/>
        <w:outlineLvl w:val="1"/>
        <w:rPr>
          <w:rStyle w:val="defaultparagraphfont-000004"/>
          <w:b/>
          <w:color w:val="0070C0"/>
          <w:sz w:val="22"/>
          <w:szCs w:val="22"/>
        </w:rPr>
      </w:pPr>
      <w:r w:rsidRPr="0098732C">
        <w:rPr>
          <w:rStyle w:val="defaultparagraphfont-000004"/>
          <w:b/>
          <w:sz w:val="22"/>
          <w:szCs w:val="22"/>
        </w:rPr>
        <w:t>IZMJENE UGOVORA TIJEKOM NJEGOVA TRAJANJA</w:t>
      </w:r>
      <w:r w:rsidRPr="0098732C">
        <w:rPr>
          <w:rStyle w:val="defaultparagraphfont-000004"/>
          <w:b/>
          <w:color w:val="0070C0"/>
          <w:sz w:val="22"/>
          <w:szCs w:val="22"/>
        </w:rPr>
        <w:t>:</w:t>
      </w:r>
    </w:p>
    <w:p w14:paraId="05C852BE" w14:textId="77777777" w:rsidR="005F2230" w:rsidRPr="0098732C" w:rsidRDefault="005F2230" w:rsidP="005F2230">
      <w:pPr>
        <w:pStyle w:val="normalweb-000013"/>
        <w:spacing w:before="0" w:beforeAutospacing="0" w:after="0"/>
        <w:ind w:left="1069"/>
        <w:outlineLvl w:val="1"/>
        <w:rPr>
          <w:rStyle w:val="defaultparagraphfont-000004"/>
          <w:b/>
          <w:color w:val="0070C0"/>
          <w:sz w:val="22"/>
          <w:szCs w:val="22"/>
        </w:rPr>
      </w:pPr>
    </w:p>
    <w:p w14:paraId="626B4F01" w14:textId="2645CBD1" w:rsidR="00112656" w:rsidRPr="0098732C" w:rsidRDefault="000036C8" w:rsidP="006B48C9">
      <w:pPr>
        <w:pStyle w:val="normalweb-000013"/>
        <w:spacing w:before="120" w:beforeAutospacing="0" w:after="0" w:line="240" w:lineRule="exact"/>
        <w:ind w:left="720"/>
        <w:outlineLvl w:val="1"/>
        <w:rPr>
          <w:sz w:val="22"/>
          <w:szCs w:val="22"/>
        </w:rPr>
      </w:pPr>
      <w:r w:rsidRPr="0098732C">
        <w:rPr>
          <w:rStyle w:val="defaultparagraphfont-000004"/>
          <w:sz w:val="22"/>
          <w:szCs w:val="22"/>
        </w:rPr>
        <w:t>Naručitelj smije izmijeniti ugovor o javnoj nabavi tijekom trajanja bez provođenja novog postupa javne nabave samo u skladu s odredbama članaka 314. – 321. ZJN 2016</w:t>
      </w:r>
      <w:r w:rsidR="006B48C9">
        <w:rPr>
          <w:rStyle w:val="defaultparagraphfont-000004"/>
          <w:sz w:val="22"/>
          <w:szCs w:val="22"/>
        </w:rPr>
        <w:t>.</w:t>
      </w:r>
    </w:p>
    <w:p w14:paraId="17337E1C" w14:textId="77777777" w:rsidR="00285ED6" w:rsidRPr="0098732C" w:rsidRDefault="00285ED6" w:rsidP="0079658F">
      <w:pPr>
        <w:autoSpaceDE w:val="0"/>
        <w:autoSpaceDN w:val="0"/>
        <w:adjustRightInd w:val="0"/>
        <w:spacing w:after="120"/>
        <w:jc w:val="both"/>
        <w:rPr>
          <w:sz w:val="22"/>
          <w:szCs w:val="22"/>
          <w:lang w:eastAsia="sl-SI"/>
        </w:rPr>
      </w:pPr>
    </w:p>
    <w:p w14:paraId="32F98B9A" w14:textId="713854B0" w:rsidR="000036C8" w:rsidRDefault="000036C8" w:rsidP="00112656">
      <w:pPr>
        <w:pStyle w:val="normalweb-000013"/>
        <w:numPr>
          <w:ilvl w:val="0"/>
          <w:numId w:val="9"/>
        </w:numPr>
        <w:spacing w:before="120" w:beforeAutospacing="0" w:after="0"/>
        <w:outlineLvl w:val="1"/>
        <w:rPr>
          <w:rStyle w:val="defaultparagraphfont-000004"/>
          <w:b/>
          <w:sz w:val="22"/>
          <w:szCs w:val="22"/>
        </w:rPr>
      </w:pPr>
      <w:r w:rsidRPr="0098732C">
        <w:rPr>
          <w:b/>
          <w:sz w:val="22"/>
          <w:szCs w:val="22"/>
        </w:rPr>
        <w:t xml:space="preserve"> </w:t>
      </w:r>
      <w:r w:rsidR="00112656" w:rsidRPr="0098732C">
        <w:rPr>
          <w:rStyle w:val="defaultparagraphfont-000004"/>
          <w:b/>
          <w:sz w:val="22"/>
          <w:szCs w:val="22"/>
        </w:rPr>
        <w:t>KRITERIJ ZA KVALITATIVNI ODABIR GOSPODARSKOG SUBJEKTA</w:t>
      </w:r>
      <w:r w:rsidRPr="0098732C">
        <w:rPr>
          <w:rStyle w:val="defaultparagraphfont-000004"/>
          <w:b/>
          <w:sz w:val="22"/>
          <w:szCs w:val="22"/>
        </w:rPr>
        <w:t>:</w:t>
      </w:r>
    </w:p>
    <w:p w14:paraId="1915DAA0" w14:textId="77777777" w:rsidR="005F2230" w:rsidRPr="0098732C" w:rsidRDefault="005F2230" w:rsidP="005F2230">
      <w:pPr>
        <w:pStyle w:val="normalweb-000013"/>
        <w:spacing w:before="120" w:beforeAutospacing="0" w:after="0"/>
        <w:ind w:left="1069"/>
        <w:outlineLvl w:val="1"/>
        <w:rPr>
          <w:rStyle w:val="defaultparagraphfont-000004"/>
          <w:b/>
          <w:sz w:val="22"/>
          <w:szCs w:val="22"/>
        </w:rPr>
      </w:pPr>
    </w:p>
    <w:p w14:paraId="2A6D6A9D" w14:textId="77777777" w:rsidR="000036C8" w:rsidRPr="0098732C" w:rsidRDefault="000036C8" w:rsidP="000036C8">
      <w:pPr>
        <w:pStyle w:val="normalweb-000013"/>
        <w:spacing w:before="120" w:beforeAutospacing="0" w:after="0"/>
        <w:ind w:left="644"/>
        <w:outlineLvl w:val="1"/>
        <w:rPr>
          <w:rStyle w:val="defaultparagraphfont-000004"/>
          <w:sz w:val="22"/>
          <w:szCs w:val="22"/>
        </w:rPr>
      </w:pPr>
      <w:r w:rsidRPr="0098732C">
        <w:rPr>
          <w:rStyle w:val="defaultparagraphfont-000004"/>
          <w:sz w:val="22"/>
          <w:szCs w:val="22"/>
        </w:rPr>
        <w:t>Radi dokazivanja da ne postoje osnove za isključenje, gospodarski subjekti dostavljaju Europsku jedinstvenu dokumentaciju o nabavi (dalje u tekstu: ESPD) koja je ažurirana formalna izjava gospodarskog subjekta, a služi kao preliminarni dokaz umjesto potvrda koje izdaju tijela javne vlasti ili treće osobe.</w:t>
      </w:r>
    </w:p>
    <w:p w14:paraId="429FD071" w14:textId="77777777" w:rsidR="000036C8" w:rsidRPr="0098732C" w:rsidRDefault="000036C8" w:rsidP="000036C8">
      <w:pPr>
        <w:pStyle w:val="normalweb-000013"/>
        <w:spacing w:before="120" w:beforeAutospacing="0" w:after="0"/>
        <w:ind w:left="644"/>
        <w:outlineLvl w:val="1"/>
        <w:rPr>
          <w:rStyle w:val="defaultparagraphfont-000004"/>
          <w:sz w:val="22"/>
          <w:szCs w:val="22"/>
        </w:rPr>
      </w:pPr>
      <w:r w:rsidRPr="0098732C">
        <w:rPr>
          <w:rStyle w:val="defaultparagraphfont-000004"/>
          <w:sz w:val="22"/>
          <w:szCs w:val="22"/>
        </w:rPr>
        <w:t>Naručitelj može, poštujući načela jednakog tretmana i transparentnosti, zahtijevati od gospodarskih subjekata da dopune, razjasne, upotpune ili dostave nužne informacije ili dokumentaciju, ako su informacije ili dokumentacija koju su gospodarski subjekti trebali dostaviti nepotpuni ili pogrešni ili se čine takvima ili ako nedostaju određeni dokumenti, u primjerenom roku ne kraćem od pet dana.</w:t>
      </w:r>
    </w:p>
    <w:p w14:paraId="080C5CDD" w14:textId="77777777" w:rsidR="000036C8" w:rsidRPr="0098732C" w:rsidRDefault="000036C8" w:rsidP="000036C8">
      <w:pPr>
        <w:pStyle w:val="normalweb-000013"/>
        <w:spacing w:before="120" w:beforeAutospacing="0" w:after="0"/>
        <w:ind w:left="644"/>
        <w:outlineLvl w:val="1"/>
        <w:rPr>
          <w:rStyle w:val="defaultparagraphfont-000004"/>
          <w:sz w:val="22"/>
          <w:szCs w:val="22"/>
        </w:rPr>
      </w:pPr>
      <w:r w:rsidRPr="0098732C">
        <w:rPr>
          <w:rStyle w:val="defaultparagraphfont-000004"/>
          <w:sz w:val="22"/>
          <w:szCs w:val="22"/>
        </w:rPr>
        <w:t>Naručitelj može u bilo kojem trenutku tijekom postupka javne nabave provjeriti informacije navedene u ESPD-u kod nadležnog tijela i zatražiti izdavanje potvrde o tome, a ako se ne može obaviti provjera ili ishoditi potvrda, Naručitelj će pozvati gospodarskog subjekta da u primjerenom roku, ne kraćem od pet dana, dostavi sve ili dio popratnih dokumenata.</w:t>
      </w:r>
    </w:p>
    <w:p w14:paraId="5D534DA5" w14:textId="5874363B" w:rsidR="000036C8" w:rsidRPr="0098732C" w:rsidRDefault="000036C8" w:rsidP="000036C8">
      <w:pPr>
        <w:pStyle w:val="normalweb-000013"/>
        <w:spacing w:before="120" w:beforeAutospacing="0" w:after="0"/>
        <w:ind w:left="644"/>
        <w:outlineLvl w:val="1"/>
        <w:rPr>
          <w:rStyle w:val="defaultparagraphfont-000004"/>
          <w:sz w:val="22"/>
          <w:szCs w:val="22"/>
        </w:rPr>
      </w:pPr>
      <w:r w:rsidRPr="0098732C">
        <w:rPr>
          <w:rStyle w:val="defaultparagraphfont-000004"/>
          <w:sz w:val="22"/>
          <w:szCs w:val="22"/>
        </w:rPr>
        <w:t xml:space="preserve">U postupku pregleda i ocjene dostavljenih ponuda, </w:t>
      </w:r>
      <w:r w:rsidR="006E5FBC" w:rsidRPr="0098732C">
        <w:rPr>
          <w:rStyle w:val="defaultparagraphfont-000004"/>
          <w:sz w:val="22"/>
          <w:szCs w:val="22"/>
        </w:rPr>
        <w:t>n</w:t>
      </w:r>
      <w:r w:rsidRPr="0098732C">
        <w:rPr>
          <w:rStyle w:val="defaultparagraphfont-000004"/>
          <w:sz w:val="22"/>
          <w:szCs w:val="22"/>
        </w:rPr>
        <w:t xml:space="preserve">aručitelj </w:t>
      </w:r>
      <w:r w:rsidRPr="0098732C">
        <w:rPr>
          <w:rStyle w:val="defaultparagraphfont-000004"/>
          <w:b/>
          <w:sz w:val="22"/>
          <w:szCs w:val="22"/>
        </w:rPr>
        <w:t xml:space="preserve">može </w:t>
      </w:r>
      <w:r w:rsidRPr="0098732C">
        <w:rPr>
          <w:rStyle w:val="defaultparagraphfont-000004"/>
          <w:sz w:val="22"/>
          <w:szCs w:val="22"/>
        </w:rPr>
        <w:t>izvršiti detaljnu provjeru gospodarskog subjekta koji je podn</w:t>
      </w:r>
      <w:r w:rsidR="006B48C9">
        <w:rPr>
          <w:rStyle w:val="defaultparagraphfont-000004"/>
          <w:sz w:val="22"/>
          <w:szCs w:val="22"/>
        </w:rPr>
        <w:t>i</w:t>
      </w:r>
      <w:r w:rsidRPr="0098732C">
        <w:rPr>
          <w:rStyle w:val="defaultparagraphfont-000004"/>
          <w:sz w:val="22"/>
          <w:szCs w:val="22"/>
        </w:rPr>
        <w:t>o ekonomski najpovoljniju ponudu, te u tu svrhu zatražiti da u primjerenom roku, ne kraćem od pet dana, dostavi ažurirane popratne dokumente kojima dokazuje istinit</w:t>
      </w:r>
      <w:r w:rsidR="004B2647" w:rsidRPr="0098732C">
        <w:rPr>
          <w:rStyle w:val="defaultparagraphfont-000004"/>
          <w:sz w:val="22"/>
          <w:szCs w:val="22"/>
        </w:rPr>
        <w:t>ost podataka navedenih u ESPD-u</w:t>
      </w:r>
      <w:r w:rsidR="00056BF1" w:rsidRPr="0098732C">
        <w:rPr>
          <w:rStyle w:val="defaultparagraphfont-000004"/>
          <w:sz w:val="22"/>
          <w:szCs w:val="22"/>
        </w:rPr>
        <w:t>.</w:t>
      </w:r>
    </w:p>
    <w:p w14:paraId="5FD69818" w14:textId="77777777" w:rsidR="000036C8" w:rsidRPr="0098732C" w:rsidRDefault="000036C8" w:rsidP="000036C8">
      <w:pPr>
        <w:pStyle w:val="normalweb-000013"/>
        <w:spacing w:before="120" w:beforeAutospacing="0" w:after="0"/>
        <w:ind w:left="644"/>
        <w:outlineLvl w:val="1"/>
        <w:rPr>
          <w:rStyle w:val="defaultparagraphfont-000004"/>
          <w:sz w:val="22"/>
          <w:szCs w:val="22"/>
        </w:rPr>
      </w:pPr>
      <w:r w:rsidRPr="0098732C">
        <w:rPr>
          <w:rStyle w:val="defaultparagraphfont-000004"/>
          <w:sz w:val="22"/>
          <w:szCs w:val="22"/>
        </w:rPr>
        <w:t>U slučaju zajednice gospodarskih subjekata osnove za isključenje utvrđuju se za sve članove zajednice gospodarskih subjekata pojedinačno, te za svakog člana zajednice dostavlja zaseban ESPD.</w:t>
      </w:r>
    </w:p>
    <w:p w14:paraId="4695B2CD" w14:textId="77777777" w:rsidR="000036C8" w:rsidRPr="0098732C" w:rsidRDefault="000036C8" w:rsidP="000036C8">
      <w:pPr>
        <w:pStyle w:val="normalweb-000013"/>
        <w:spacing w:before="120" w:beforeAutospacing="0" w:after="0"/>
        <w:ind w:left="644"/>
        <w:outlineLvl w:val="1"/>
        <w:rPr>
          <w:rStyle w:val="defaultparagraphfont-000004"/>
          <w:sz w:val="22"/>
          <w:szCs w:val="22"/>
        </w:rPr>
      </w:pPr>
      <w:r w:rsidRPr="0098732C">
        <w:rPr>
          <w:rStyle w:val="defaultparagraphfont-000004"/>
          <w:sz w:val="22"/>
          <w:szCs w:val="22"/>
        </w:rPr>
        <w:t xml:space="preserve">Ukoliko gospodarski subjekt namjerava dati dio ugovora o javnoj nabavi u podugovor jednom ili više </w:t>
      </w:r>
      <w:proofErr w:type="spellStart"/>
      <w:r w:rsidRPr="0098732C">
        <w:rPr>
          <w:rStyle w:val="defaultparagraphfont-000004"/>
          <w:sz w:val="22"/>
          <w:szCs w:val="22"/>
        </w:rPr>
        <w:t>podugovaratelja</w:t>
      </w:r>
      <w:proofErr w:type="spellEnd"/>
      <w:r w:rsidRPr="0098732C">
        <w:rPr>
          <w:rStyle w:val="defaultparagraphfont-000004"/>
          <w:sz w:val="22"/>
          <w:szCs w:val="22"/>
        </w:rPr>
        <w:t xml:space="preserve">, osnove za isključenje utvrđuju se za svakog </w:t>
      </w:r>
      <w:proofErr w:type="spellStart"/>
      <w:r w:rsidRPr="0098732C">
        <w:rPr>
          <w:rStyle w:val="defaultparagraphfont-000004"/>
          <w:sz w:val="22"/>
          <w:szCs w:val="22"/>
        </w:rPr>
        <w:t>podugovaratelja</w:t>
      </w:r>
      <w:proofErr w:type="spellEnd"/>
      <w:r w:rsidRPr="0098732C">
        <w:rPr>
          <w:rStyle w:val="defaultparagraphfont-000004"/>
          <w:sz w:val="22"/>
          <w:szCs w:val="22"/>
        </w:rPr>
        <w:t xml:space="preserve"> pojedinačno, te se za svakog </w:t>
      </w:r>
      <w:proofErr w:type="spellStart"/>
      <w:r w:rsidRPr="0098732C">
        <w:rPr>
          <w:rStyle w:val="defaultparagraphfont-000004"/>
          <w:sz w:val="22"/>
          <w:szCs w:val="22"/>
        </w:rPr>
        <w:t>podugovaratelja</w:t>
      </w:r>
      <w:proofErr w:type="spellEnd"/>
      <w:r w:rsidRPr="0098732C">
        <w:rPr>
          <w:rStyle w:val="defaultparagraphfont-000004"/>
          <w:sz w:val="22"/>
          <w:szCs w:val="22"/>
        </w:rPr>
        <w:t xml:space="preserve"> dostavlja zaseban ESPD.</w:t>
      </w:r>
    </w:p>
    <w:p w14:paraId="77F93364" w14:textId="72783429" w:rsidR="000036C8" w:rsidRDefault="000036C8" w:rsidP="000036C8">
      <w:pPr>
        <w:pStyle w:val="normalweb-000013"/>
        <w:spacing w:before="120" w:beforeAutospacing="0" w:after="0"/>
        <w:ind w:left="644"/>
        <w:outlineLvl w:val="1"/>
        <w:rPr>
          <w:rStyle w:val="defaultparagraphfont-000004"/>
          <w:sz w:val="22"/>
          <w:szCs w:val="22"/>
        </w:rPr>
      </w:pPr>
      <w:r w:rsidRPr="0098732C">
        <w:rPr>
          <w:rStyle w:val="defaultparagraphfont-000004"/>
          <w:sz w:val="22"/>
          <w:szCs w:val="22"/>
        </w:rPr>
        <w:lastRenderedPageBreak/>
        <w:t xml:space="preserve">Ako se gospodarski subjekt oslanja na sposobnost drugih subjekata, </w:t>
      </w:r>
      <w:r w:rsidR="006E5FBC" w:rsidRPr="0098732C">
        <w:rPr>
          <w:rStyle w:val="defaultparagraphfont-000004"/>
          <w:sz w:val="22"/>
          <w:szCs w:val="22"/>
        </w:rPr>
        <w:t>n</w:t>
      </w:r>
      <w:r w:rsidRPr="0098732C">
        <w:rPr>
          <w:rStyle w:val="defaultparagraphfont-000004"/>
          <w:sz w:val="22"/>
          <w:szCs w:val="22"/>
        </w:rPr>
        <w:t>aručitelj će provjeriti postoje li osnove za njihovo isključenje, te se u tu svrhu za svakog subjekta na čiju se sposobnost oslanja gospodarski subjekt dostavlja zaseban ESPD.</w:t>
      </w:r>
    </w:p>
    <w:p w14:paraId="08760474" w14:textId="77777777" w:rsidR="005F2230" w:rsidRPr="0098732C" w:rsidRDefault="005F2230" w:rsidP="000036C8">
      <w:pPr>
        <w:pStyle w:val="normalweb-000013"/>
        <w:spacing w:before="120" w:beforeAutospacing="0" w:after="0"/>
        <w:ind w:left="644"/>
        <w:outlineLvl w:val="1"/>
        <w:rPr>
          <w:rStyle w:val="defaultparagraphfont-000004"/>
          <w:sz w:val="22"/>
          <w:szCs w:val="22"/>
        </w:rPr>
      </w:pPr>
    </w:p>
    <w:p w14:paraId="2E358A20" w14:textId="77777777" w:rsidR="004B2647" w:rsidRPr="0098732C" w:rsidRDefault="004B2647" w:rsidP="005D41F9">
      <w:pPr>
        <w:pStyle w:val="Tijeloteksta"/>
        <w:rPr>
          <w:b/>
          <w:i/>
          <w:sz w:val="22"/>
          <w:szCs w:val="22"/>
          <w:u w:val="single"/>
          <w:lang w:val="hr-HR"/>
        </w:rPr>
      </w:pPr>
    </w:p>
    <w:p w14:paraId="5700BEC5" w14:textId="08AF7820" w:rsidR="00871A73" w:rsidRPr="0098732C" w:rsidRDefault="00DA62E3" w:rsidP="00112656">
      <w:pPr>
        <w:pStyle w:val="Tijeloteksta"/>
        <w:numPr>
          <w:ilvl w:val="0"/>
          <w:numId w:val="9"/>
        </w:numPr>
        <w:rPr>
          <w:b/>
          <w:iCs/>
          <w:sz w:val="22"/>
          <w:szCs w:val="22"/>
          <w:lang w:val="hr-HR"/>
        </w:rPr>
      </w:pPr>
      <w:r w:rsidRPr="0098732C">
        <w:rPr>
          <w:b/>
          <w:iCs/>
          <w:sz w:val="22"/>
          <w:szCs w:val="22"/>
          <w:lang w:val="hr-HR"/>
        </w:rPr>
        <w:t>OSNOVE ZA ISKLJUČENJE GOSPODARSKOG SUBJEKTA</w:t>
      </w:r>
    </w:p>
    <w:p w14:paraId="52A380E7" w14:textId="77777777" w:rsidR="00713957" w:rsidRPr="0098732C" w:rsidRDefault="00713957" w:rsidP="00112656">
      <w:pPr>
        <w:pStyle w:val="Odlomakpopisa"/>
        <w:widowControl w:val="0"/>
        <w:numPr>
          <w:ilvl w:val="1"/>
          <w:numId w:val="9"/>
        </w:numPr>
        <w:rPr>
          <w:rFonts w:ascii="Times New Roman" w:hAnsi="Times New Roman"/>
          <w:b/>
          <w:color w:val="0070C0"/>
        </w:rPr>
      </w:pPr>
      <w:r w:rsidRPr="0098732C">
        <w:rPr>
          <w:rFonts w:ascii="Times New Roman" w:hAnsi="Times New Roman"/>
          <w:b/>
          <w:color w:val="0070C0"/>
        </w:rPr>
        <w:t xml:space="preserve"> </w:t>
      </w:r>
      <w:r w:rsidRPr="0098732C">
        <w:rPr>
          <w:rFonts w:ascii="Times New Roman" w:hAnsi="Times New Roman"/>
          <w:b/>
        </w:rPr>
        <w:t xml:space="preserve">Dokaz o nekažnjavanju  </w:t>
      </w:r>
    </w:p>
    <w:p w14:paraId="659508FD" w14:textId="77777777" w:rsidR="00713957" w:rsidRPr="0098732C" w:rsidRDefault="00713957" w:rsidP="00713957">
      <w:pPr>
        <w:pStyle w:val="Odlomakpopisa"/>
        <w:widowControl w:val="0"/>
        <w:ind w:left="1140"/>
        <w:rPr>
          <w:rFonts w:ascii="Times New Roman" w:hAnsi="Times New Roman"/>
          <w:b/>
          <w:u w:val="single"/>
        </w:rPr>
      </w:pPr>
    </w:p>
    <w:p w14:paraId="2186C168" w14:textId="77777777" w:rsidR="000036C8" w:rsidRPr="0098732C" w:rsidRDefault="00CF47CB" w:rsidP="00285ED6">
      <w:pPr>
        <w:pStyle w:val="Odlomakpopisa"/>
        <w:widowControl w:val="0"/>
        <w:ind w:left="660"/>
        <w:jc w:val="both"/>
        <w:rPr>
          <w:rFonts w:ascii="Times New Roman" w:hAnsi="Times New Roman"/>
          <w:b/>
        </w:rPr>
      </w:pPr>
      <w:r w:rsidRPr="0098732C">
        <w:rPr>
          <w:rFonts w:ascii="Times New Roman" w:hAnsi="Times New Roman"/>
          <w:b/>
        </w:rPr>
        <w:t xml:space="preserve">Naručitelj </w:t>
      </w:r>
      <w:r w:rsidRPr="0098732C">
        <w:rPr>
          <w:rFonts w:ascii="Times New Roman" w:hAnsi="Times New Roman"/>
          <w:b/>
          <w:u w:val="single"/>
        </w:rPr>
        <w:t>je obvezan u bilo kojem trenutku tijekom postupka javne nabave isključiti</w:t>
      </w:r>
      <w:r w:rsidRPr="0098732C">
        <w:rPr>
          <w:rFonts w:ascii="Times New Roman" w:hAnsi="Times New Roman"/>
          <w:b/>
        </w:rPr>
        <w:t xml:space="preserve"> gospodarskog </w:t>
      </w:r>
    </w:p>
    <w:p w14:paraId="49B6710C" w14:textId="77777777" w:rsidR="00F0428A" w:rsidRPr="0098732C" w:rsidRDefault="000036C8" w:rsidP="00285ED6">
      <w:pPr>
        <w:pStyle w:val="Odlomakpopisa"/>
        <w:widowControl w:val="0"/>
        <w:ind w:left="675"/>
        <w:jc w:val="both"/>
        <w:rPr>
          <w:rFonts w:ascii="Times New Roman" w:hAnsi="Times New Roman"/>
          <w:b/>
        </w:rPr>
      </w:pPr>
      <w:r w:rsidRPr="0098732C">
        <w:rPr>
          <w:rFonts w:ascii="Times New Roman" w:hAnsi="Times New Roman"/>
          <w:b/>
        </w:rPr>
        <w:t>s</w:t>
      </w:r>
      <w:r w:rsidR="00CF47CB" w:rsidRPr="0098732C">
        <w:rPr>
          <w:rFonts w:ascii="Times New Roman" w:hAnsi="Times New Roman"/>
          <w:b/>
        </w:rPr>
        <w:t>ubjekta iz postupka javne nabave ako utvrdi da:</w:t>
      </w:r>
    </w:p>
    <w:p w14:paraId="771BB106" w14:textId="77777777" w:rsidR="00CF47CB" w:rsidRPr="0098732C" w:rsidRDefault="00CF47CB" w:rsidP="00F0428A">
      <w:pPr>
        <w:pStyle w:val="Odlomakpopisa"/>
        <w:widowControl w:val="0"/>
        <w:rPr>
          <w:rFonts w:ascii="Times New Roman" w:hAnsi="Times New Roman"/>
        </w:rPr>
      </w:pPr>
    </w:p>
    <w:p w14:paraId="7C6320F2" w14:textId="77777777" w:rsidR="00CF47CB" w:rsidRPr="0098732C" w:rsidRDefault="00CF47CB" w:rsidP="00D46E9C">
      <w:pPr>
        <w:pStyle w:val="Odlomakpopisa"/>
        <w:widowControl w:val="0"/>
        <w:numPr>
          <w:ilvl w:val="0"/>
          <w:numId w:val="21"/>
        </w:numPr>
        <w:rPr>
          <w:rFonts w:ascii="Times New Roman" w:hAnsi="Times New Roman"/>
          <w:b/>
        </w:rPr>
      </w:pPr>
      <w:r w:rsidRPr="0098732C">
        <w:rPr>
          <w:rFonts w:ascii="Times New Roman" w:hAnsi="Times New Roman"/>
          <w:b/>
        </w:rPr>
        <w:t xml:space="preserve">je gospodarski subjekt koji ima poslovni </w:t>
      </w:r>
      <w:proofErr w:type="spellStart"/>
      <w:r w:rsidRPr="0098732C">
        <w:rPr>
          <w:rFonts w:ascii="Times New Roman" w:hAnsi="Times New Roman"/>
          <w:b/>
        </w:rPr>
        <w:t>nastan</w:t>
      </w:r>
      <w:proofErr w:type="spellEnd"/>
      <w:r w:rsidRPr="0098732C">
        <w:rPr>
          <w:rFonts w:ascii="Times New Roman" w:hAnsi="Times New Roman"/>
          <w:b/>
        </w:rPr>
        <w:t xml:space="preserve"> u Republici Hrvatskoj ili osoba koja je članu</w:t>
      </w:r>
      <w:r w:rsidR="00892004" w:rsidRPr="0098732C">
        <w:rPr>
          <w:rFonts w:ascii="Times New Roman" w:hAnsi="Times New Roman"/>
          <w:b/>
        </w:rPr>
        <w:t xml:space="preserve"> </w:t>
      </w:r>
      <w:r w:rsidRPr="0098732C">
        <w:rPr>
          <w:rFonts w:ascii="Times New Roman" w:hAnsi="Times New Roman"/>
          <w:b/>
        </w:rPr>
        <w:t>pravnog,  upravljačkog ili nadzornog tijela ili ima ovlasti zastupanja, donošenja odluka ili nadzora toga gospodarskog subjekta i koja je državljanin Republike Hrvatske pravomoćnom presudom osuđena za:</w:t>
      </w:r>
    </w:p>
    <w:p w14:paraId="01F3E82B" w14:textId="77777777" w:rsidR="00CF47CB" w:rsidRPr="0098732C" w:rsidRDefault="00CF47CB" w:rsidP="00CF47CB">
      <w:pPr>
        <w:ind w:left="1440"/>
        <w:jc w:val="both"/>
        <w:rPr>
          <w:sz w:val="22"/>
          <w:szCs w:val="22"/>
        </w:rPr>
      </w:pPr>
      <w:r w:rsidRPr="0098732C">
        <w:rPr>
          <w:b/>
          <w:sz w:val="22"/>
          <w:szCs w:val="22"/>
        </w:rPr>
        <w:t>a)</w:t>
      </w:r>
      <w:r w:rsidRPr="0098732C">
        <w:rPr>
          <w:sz w:val="22"/>
          <w:szCs w:val="22"/>
        </w:rPr>
        <w:t xml:space="preserve"> </w:t>
      </w:r>
      <w:r w:rsidRPr="0098732C">
        <w:rPr>
          <w:b/>
          <w:sz w:val="22"/>
          <w:szCs w:val="22"/>
        </w:rPr>
        <w:t>sudjelovanje u zločinačkoj organizaciji</w:t>
      </w:r>
      <w:r w:rsidRPr="0098732C">
        <w:rPr>
          <w:sz w:val="22"/>
          <w:szCs w:val="22"/>
        </w:rPr>
        <w:t>, na temelju</w:t>
      </w:r>
    </w:p>
    <w:p w14:paraId="051E5DAA" w14:textId="77777777" w:rsidR="00CF47CB" w:rsidRPr="0098732C" w:rsidRDefault="00CF47CB" w:rsidP="00CF47CB">
      <w:pPr>
        <w:ind w:left="1440"/>
        <w:jc w:val="both"/>
        <w:rPr>
          <w:sz w:val="22"/>
          <w:szCs w:val="22"/>
        </w:rPr>
      </w:pPr>
      <w:r w:rsidRPr="0098732C">
        <w:rPr>
          <w:sz w:val="22"/>
          <w:szCs w:val="22"/>
        </w:rPr>
        <w:t>– članka 328. (zločinačko udruženje) i članka 329. (počinjenje kaznenog djela u sastavu zločinačkog udruženja) Kaznenog zakona</w:t>
      </w:r>
    </w:p>
    <w:p w14:paraId="78FC0465" w14:textId="77777777" w:rsidR="00CF47CB" w:rsidRPr="0098732C" w:rsidRDefault="00CF47CB" w:rsidP="00892004">
      <w:pPr>
        <w:ind w:left="1440"/>
        <w:jc w:val="both"/>
        <w:rPr>
          <w:sz w:val="22"/>
          <w:szCs w:val="22"/>
        </w:rPr>
      </w:pPr>
      <w:r w:rsidRPr="0098732C">
        <w:rPr>
          <w:sz w:val="22"/>
          <w:szCs w:val="22"/>
        </w:rPr>
        <w:t>– članka 333. (udruživanje za počinjenje kaznenih djela), iz Kaznenog zakona (»Narodne novine«, br. 110/97., 27/98., 50/00., 129/00., 51/01., 111/03., 190/03., 105/04., 84/05., 71/06., 110/07., 152/08., 57/11., 77/11. i 143/12.)</w:t>
      </w:r>
    </w:p>
    <w:p w14:paraId="77418C04" w14:textId="77777777" w:rsidR="00CF47CB" w:rsidRPr="0098732C" w:rsidRDefault="00CF47CB" w:rsidP="00CF47CB">
      <w:pPr>
        <w:ind w:left="1440"/>
        <w:jc w:val="both"/>
        <w:rPr>
          <w:sz w:val="22"/>
          <w:szCs w:val="22"/>
        </w:rPr>
      </w:pPr>
      <w:r w:rsidRPr="0098732C">
        <w:rPr>
          <w:b/>
          <w:sz w:val="22"/>
          <w:szCs w:val="22"/>
        </w:rPr>
        <w:t>b</w:t>
      </w:r>
      <w:r w:rsidRPr="0098732C">
        <w:rPr>
          <w:sz w:val="22"/>
          <w:szCs w:val="22"/>
        </w:rPr>
        <w:t xml:space="preserve">) </w:t>
      </w:r>
      <w:r w:rsidRPr="0098732C">
        <w:rPr>
          <w:b/>
          <w:sz w:val="22"/>
          <w:szCs w:val="22"/>
        </w:rPr>
        <w:t>korupciju</w:t>
      </w:r>
      <w:r w:rsidRPr="0098732C">
        <w:rPr>
          <w:sz w:val="22"/>
          <w:szCs w:val="22"/>
        </w:rPr>
        <w:t>, na temelju</w:t>
      </w:r>
    </w:p>
    <w:p w14:paraId="28A577C1" w14:textId="77777777" w:rsidR="00CF47CB" w:rsidRPr="0098732C" w:rsidRDefault="00CF47CB" w:rsidP="00CF47CB">
      <w:pPr>
        <w:ind w:left="1440"/>
        <w:jc w:val="both"/>
        <w:rPr>
          <w:sz w:val="22"/>
          <w:szCs w:val="22"/>
        </w:rPr>
      </w:pPr>
      <w:r w:rsidRPr="0098732C">
        <w:rPr>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6EEFFC28" w14:textId="77777777" w:rsidR="00CF47CB" w:rsidRPr="0098732C" w:rsidRDefault="00CF47CB" w:rsidP="00892004">
      <w:pPr>
        <w:ind w:left="1440"/>
        <w:jc w:val="both"/>
        <w:rPr>
          <w:sz w:val="22"/>
          <w:szCs w:val="22"/>
        </w:rPr>
      </w:pPr>
      <w:r w:rsidRPr="0098732C">
        <w:rPr>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7A96A98" w14:textId="77777777" w:rsidR="00CF47CB" w:rsidRPr="0098732C" w:rsidRDefault="00CF47CB" w:rsidP="00CF47CB">
      <w:pPr>
        <w:ind w:left="1440"/>
        <w:jc w:val="both"/>
        <w:rPr>
          <w:sz w:val="22"/>
          <w:szCs w:val="22"/>
        </w:rPr>
      </w:pPr>
      <w:r w:rsidRPr="0098732C">
        <w:rPr>
          <w:b/>
          <w:sz w:val="22"/>
          <w:szCs w:val="22"/>
        </w:rPr>
        <w:t>c)</w:t>
      </w:r>
      <w:r w:rsidRPr="0098732C">
        <w:rPr>
          <w:sz w:val="22"/>
          <w:szCs w:val="22"/>
        </w:rPr>
        <w:t xml:space="preserve"> </w:t>
      </w:r>
      <w:r w:rsidRPr="0098732C">
        <w:rPr>
          <w:b/>
          <w:sz w:val="22"/>
          <w:szCs w:val="22"/>
        </w:rPr>
        <w:t>prijevaru</w:t>
      </w:r>
      <w:r w:rsidRPr="0098732C">
        <w:rPr>
          <w:sz w:val="22"/>
          <w:szCs w:val="22"/>
        </w:rPr>
        <w:t>, na temelju</w:t>
      </w:r>
    </w:p>
    <w:p w14:paraId="096AF79A" w14:textId="77777777" w:rsidR="00CF47CB" w:rsidRPr="0098732C" w:rsidRDefault="00CF47CB" w:rsidP="00CF47CB">
      <w:pPr>
        <w:ind w:left="1440"/>
        <w:jc w:val="both"/>
        <w:rPr>
          <w:sz w:val="22"/>
          <w:szCs w:val="22"/>
        </w:rPr>
      </w:pPr>
      <w:r w:rsidRPr="0098732C">
        <w:rPr>
          <w:sz w:val="22"/>
          <w:szCs w:val="22"/>
        </w:rPr>
        <w:t>– članka 236. (prijevara), članka 247. (prijevara u gospodarskom poslovanju), članka 256. (utaja poreza ili carine) i članka 258. (subvencijska prijevara) Kaznenog zakona</w:t>
      </w:r>
    </w:p>
    <w:p w14:paraId="67A99321" w14:textId="77777777" w:rsidR="00CF47CB" w:rsidRPr="0098732C" w:rsidRDefault="00CF47CB" w:rsidP="00892004">
      <w:pPr>
        <w:ind w:left="1440"/>
        <w:jc w:val="both"/>
        <w:rPr>
          <w:sz w:val="22"/>
          <w:szCs w:val="22"/>
        </w:rPr>
      </w:pPr>
      <w:r w:rsidRPr="0098732C">
        <w:rPr>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14:paraId="6F7E3E10" w14:textId="77777777" w:rsidR="00CF47CB" w:rsidRPr="0098732C" w:rsidRDefault="00CF47CB" w:rsidP="00CF47CB">
      <w:pPr>
        <w:ind w:left="1440"/>
        <w:jc w:val="both"/>
        <w:rPr>
          <w:sz w:val="22"/>
          <w:szCs w:val="22"/>
        </w:rPr>
      </w:pPr>
      <w:r w:rsidRPr="0098732C">
        <w:rPr>
          <w:b/>
          <w:sz w:val="22"/>
          <w:szCs w:val="22"/>
        </w:rPr>
        <w:t>d)</w:t>
      </w:r>
      <w:r w:rsidRPr="0098732C">
        <w:rPr>
          <w:sz w:val="22"/>
          <w:szCs w:val="22"/>
        </w:rPr>
        <w:t xml:space="preserve"> </w:t>
      </w:r>
      <w:r w:rsidRPr="0098732C">
        <w:rPr>
          <w:b/>
          <w:sz w:val="22"/>
          <w:szCs w:val="22"/>
        </w:rPr>
        <w:t>terorizam ili kaznena djela povezana s terorističkim aktivnostima</w:t>
      </w:r>
      <w:r w:rsidRPr="0098732C">
        <w:rPr>
          <w:sz w:val="22"/>
          <w:szCs w:val="22"/>
        </w:rPr>
        <w:t>, na temelju</w:t>
      </w:r>
    </w:p>
    <w:p w14:paraId="591FED4A" w14:textId="77777777" w:rsidR="00CF47CB" w:rsidRPr="0098732C" w:rsidRDefault="00CF47CB" w:rsidP="00CF47CB">
      <w:pPr>
        <w:ind w:left="1440"/>
        <w:jc w:val="both"/>
        <w:rPr>
          <w:sz w:val="22"/>
          <w:szCs w:val="22"/>
        </w:rPr>
      </w:pPr>
      <w:r w:rsidRPr="0098732C">
        <w:rPr>
          <w:sz w:val="22"/>
          <w:szCs w:val="22"/>
        </w:rPr>
        <w:t>– članka 97. (terorizam), članka 99. (javno poticanje na terorizam), članka 100. (novačenje za terorizam), članka 101. (obuka za terorizam) i članka 102. (terorističko udruženje) Kaznenog zakona</w:t>
      </w:r>
    </w:p>
    <w:p w14:paraId="38DF04ED" w14:textId="77777777" w:rsidR="00CF47CB" w:rsidRPr="0098732C" w:rsidRDefault="00CF47CB" w:rsidP="00892004">
      <w:pPr>
        <w:ind w:left="1440"/>
        <w:jc w:val="both"/>
        <w:rPr>
          <w:sz w:val="22"/>
          <w:szCs w:val="22"/>
        </w:rPr>
      </w:pPr>
      <w:r w:rsidRPr="0098732C">
        <w:rPr>
          <w:sz w:val="22"/>
          <w:szCs w:val="22"/>
        </w:rPr>
        <w:t>– članka 169. (terorizam), članka 169.a (javno poticanje na terorizam) i članka 169.b (novačenje i obuka za terorizam) iz Kaznenog zakona (»Narodne novine«, br. 110/97., 27/98., 50/00., 129/00., 51/01., 111/03., 190/03., 105/04., 84/05., 71/06., 110/07., 152/08., 57/11., 77/11. i 143/12.)</w:t>
      </w:r>
    </w:p>
    <w:p w14:paraId="5ECCD827" w14:textId="77777777" w:rsidR="00CF47CB" w:rsidRPr="0098732C" w:rsidRDefault="00CF47CB" w:rsidP="00CF47CB">
      <w:pPr>
        <w:ind w:left="1440"/>
        <w:jc w:val="both"/>
        <w:rPr>
          <w:sz w:val="22"/>
          <w:szCs w:val="22"/>
        </w:rPr>
      </w:pPr>
      <w:r w:rsidRPr="0098732C">
        <w:rPr>
          <w:b/>
          <w:sz w:val="22"/>
          <w:szCs w:val="22"/>
        </w:rPr>
        <w:t>e)</w:t>
      </w:r>
      <w:r w:rsidRPr="0098732C">
        <w:rPr>
          <w:sz w:val="22"/>
          <w:szCs w:val="22"/>
        </w:rPr>
        <w:t xml:space="preserve"> </w:t>
      </w:r>
      <w:r w:rsidRPr="0098732C">
        <w:rPr>
          <w:b/>
          <w:sz w:val="22"/>
          <w:szCs w:val="22"/>
        </w:rPr>
        <w:t>pranje novca ili financiranje terorizma</w:t>
      </w:r>
      <w:r w:rsidRPr="0098732C">
        <w:rPr>
          <w:sz w:val="22"/>
          <w:szCs w:val="22"/>
        </w:rPr>
        <w:t>, na temelju</w:t>
      </w:r>
    </w:p>
    <w:p w14:paraId="738D4B1F" w14:textId="77777777" w:rsidR="00CF47CB" w:rsidRPr="0098732C" w:rsidRDefault="00CF47CB" w:rsidP="00CF47CB">
      <w:pPr>
        <w:ind w:left="1440"/>
        <w:jc w:val="both"/>
        <w:rPr>
          <w:sz w:val="22"/>
          <w:szCs w:val="22"/>
        </w:rPr>
      </w:pPr>
      <w:r w:rsidRPr="0098732C">
        <w:rPr>
          <w:sz w:val="22"/>
          <w:szCs w:val="22"/>
        </w:rPr>
        <w:t>– članka 98. (financiranje terorizma) i članka 265. (pranje novca) Kaznenog zakona</w:t>
      </w:r>
    </w:p>
    <w:p w14:paraId="0E87E73D" w14:textId="77777777" w:rsidR="00CF47CB" w:rsidRPr="0098732C" w:rsidRDefault="00CF47CB" w:rsidP="00234603">
      <w:pPr>
        <w:ind w:left="1440"/>
        <w:jc w:val="both"/>
        <w:rPr>
          <w:sz w:val="22"/>
          <w:szCs w:val="22"/>
        </w:rPr>
      </w:pPr>
      <w:r w:rsidRPr="0098732C">
        <w:rPr>
          <w:sz w:val="22"/>
          <w:szCs w:val="22"/>
        </w:rPr>
        <w:t>– članka 279. (pranje novca) iz Kaznenog zakona (»Narodne novine«, br. 110/97., 27/98., 50/00., 129/00., 51/01., 111/03., 190/03., 105/04., 84/05., 71/06., 110/07., 152/08., 57/11., 77/11. i 143/12.)</w:t>
      </w:r>
    </w:p>
    <w:p w14:paraId="0EBED61F" w14:textId="77777777" w:rsidR="00CF47CB" w:rsidRPr="0098732C" w:rsidRDefault="00CF47CB" w:rsidP="00CF47CB">
      <w:pPr>
        <w:ind w:left="1440"/>
        <w:jc w:val="both"/>
        <w:rPr>
          <w:sz w:val="22"/>
          <w:szCs w:val="22"/>
        </w:rPr>
      </w:pPr>
      <w:r w:rsidRPr="0098732C">
        <w:rPr>
          <w:b/>
          <w:sz w:val="22"/>
          <w:szCs w:val="22"/>
        </w:rPr>
        <w:t>f)</w:t>
      </w:r>
      <w:r w:rsidRPr="0098732C">
        <w:rPr>
          <w:sz w:val="22"/>
          <w:szCs w:val="22"/>
        </w:rPr>
        <w:t xml:space="preserve"> </w:t>
      </w:r>
      <w:r w:rsidRPr="0098732C">
        <w:rPr>
          <w:b/>
          <w:sz w:val="22"/>
          <w:szCs w:val="22"/>
        </w:rPr>
        <w:t>dječji rad ili druge oblike trgovanja ljudima</w:t>
      </w:r>
      <w:r w:rsidRPr="0098732C">
        <w:rPr>
          <w:sz w:val="22"/>
          <w:szCs w:val="22"/>
        </w:rPr>
        <w:t>, na temelju</w:t>
      </w:r>
    </w:p>
    <w:p w14:paraId="4A291743" w14:textId="77777777" w:rsidR="00CF47CB" w:rsidRPr="0098732C" w:rsidRDefault="00CF47CB" w:rsidP="00CF47CB">
      <w:pPr>
        <w:ind w:left="1440"/>
        <w:jc w:val="both"/>
        <w:rPr>
          <w:sz w:val="22"/>
          <w:szCs w:val="22"/>
        </w:rPr>
      </w:pPr>
      <w:r w:rsidRPr="0098732C">
        <w:rPr>
          <w:sz w:val="22"/>
          <w:szCs w:val="22"/>
        </w:rPr>
        <w:t>– članka 106. (trgovanje ljudima) Kaznenog zakona</w:t>
      </w:r>
    </w:p>
    <w:p w14:paraId="256E416E" w14:textId="77777777" w:rsidR="00CF47CB" w:rsidRPr="0098732C" w:rsidRDefault="00CF47CB" w:rsidP="00CF47CB">
      <w:pPr>
        <w:ind w:left="1440"/>
        <w:jc w:val="both"/>
        <w:rPr>
          <w:sz w:val="22"/>
          <w:szCs w:val="22"/>
        </w:rPr>
      </w:pPr>
      <w:r w:rsidRPr="0098732C">
        <w:rPr>
          <w:sz w:val="22"/>
          <w:szCs w:val="22"/>
        </w:rPr>
        <w:t>– članka 175. (trgovanje ljudima i ropstvo) iz Kaznenog zakona (»Narodne novine«, br. 110/97., 27/98., 50/00., 129/00., 51/01., 111/03., 190/03., 105/04., 84/05., 71/06., 110/07., 152/08., 57/11., 77/11. i 143/12.), ili</w:t>
      </w:r>
    </w:p>
    <w:p w14:paraId="11D0D582" w14:textId="77777777" w:rsidR="00CF47CB" w:rsidRPr="0098732C" w:rsidRDefault="00CF47CB" w:rsidP="00CF47CB">
      <w:pPr>
        <w:jc w:val="both"/>
        <w:rPr>
          <w:sz w:val="22"/>
          <w:szCs w:val="22"/>
        </w:rPr>
      </w:pPr>
    </w:p>
    <w:p w14:paraId="139B86B7" w14:textId="77777777" w:rsidR="00892004" w:rsidRPr="0098732C" w:rsidRDefault="00CF47CB" w:rsidP="00D46E9C">
      <w:pPr>
        <w:pStyle w:val="Odlomakpopisa"/>
        <w:numPr>
          <w:ilvl w:val="0"/>
          <w:numId w:val="21"/>
        </w:numPr>
        <w:jc w:val="both"/>
        <w:rPr>
          <w:rFonts w:ascii="Times New Roman" w:hAnsi="Times New Roman"/>
          <w:b/>
        </w:rPr>
      </w:pPr>
      <w:r w:rsidRPr="0098732C">
        <w:rPr>
          <w:rFonts w:ascii="Times New Roman" w:hAnsi="Times New Roman"/>
          <w:b/>
        </w:rPr>
        <w:t xml:space="preserve">da je gospodarski subjekt koji nema poslovni </w:t>
      </w:r>
      <w:proofErr w:type="spellStart"/>
      <w:r w:rsidRPr="0098732C">
        <w:rPr>
          <w:rFonts w:ascii="Times New Roman" w:hAnsi="Times New Roman"/>
          <w:b/>
        </w:rPr>
        <w:t>nastan</w:t>
      </w:r>
      <w:proofErr w:type="spellEnd"/>
      <w:r w:rsidRPr="0098732C">
        <w:rPr>
          <w:rFonts w:ascii="Times New Roman" w:hAnsi="Times New Roman"/>
          <w:b/>
        </w:rPr>
        <w:t xml:space="preserve"> u Republici Hrvatskoj ili osoba koja je član upravnog, upravljačkog ili nadzornog tijela ili ima ovlasti zastupanja, donošenja odluka ili nadzora </w:t>
      </w:r>
      <w:r w:rsidRPr="0098732C">
        <w:rPr>
          <w:rFonts w:ascii="Times New Roman" w:hAnsi="Times New Roman"/>
          <w:b/>
        </w:rPr>
        <w:lastRenderedPageBreak/>
        <w:t xml:space="preserve">toga gospodarskog subjekta i koja nije državljanin Republike Hrvatske pravomoćnom presudom osuđena za kaznena djela iz čl. 251., st. 1., </w:t>
      </w:r>
      <w:proofErr w:type="spellStart"/>
      <w:r w:rsidRPr="0098732C">
        <w:rPr>
          <w:rFonts w:ascii="Times New Roman" w:hAnsi="Times New Roman"/>
          <w:b/>
        </w:rPr>
        <w:t>toč</w:t>
      </w:r>
      <w:proofErr w:type="spellEnd"/>
      <w:r w:rsidRPr="0098732C">
        <w:rPr>
          <w:rFonts w:ascii="Times New Roman" w:hAnsi="Times New Roman"/>
          <w:b/>
        </w:rPr>
        <w:t xml:space="preserve">. 1. </w:t>
      </w:r>
      <w:proofErr w:type="spellStart"/>
      <w:r w:rsidRPr="0098732C">
        <w:rPr>
          <w:rFonts w:ascii="Times New Roman" w:hAnsi="Times New Roman"/>
          <w:b/>
        </w:rPr>
        <w:t>podtoč</w:t>
      </w:r>
      <w:proofErr w:type="spellEnd"/>
      <w:r w:rsidRPr="0098732C">
        <w:rPr>
          <w:rFonts w:ascii="Times New Roman" w:hAnsi="Times New Roman"/>
          <w:b/>
        </w:rPr>
        <w:t xml:space="preserve">. od a) do f) ZJN 2016 i za odgovarajuća kaznena djela koja, prema nacionalnim propisima države poslovnog </w:t>
      </w:r>
      <w:proofErr w:type="spellStart"/>
      <w:r w:rsidRPr="0098732C">
        <w:rPr>
          <w:rFonts w:ascii="Times New Roman" w:hAnsi="Times New Roman"/>
          <w:b/>
        </w:rPr>
        <w:t>nastana</w:t>
      </w:r>
      <w:proofErr w:type="spellEnd"/>
      <w:r w:rsidRPr="0098732C">
        <w:rPr>
          <w:rFonts w:ascii="Times New Roman" w:hAnsi="Times New Roman"/>
          <w:b/>
        </w:rPr>
        <w:t xml:space="preserve"> gospodarskog subjekta, odnosno države čiji je osoba državljanin, obuhvaćaju razloge za isključenje iz članka 57. stavka 1. točaka od (a) do (f) Direktive 2014/24/EU.</w:t>
      </w:r>
    </w:p>
    <w:p w14:paraId="508BCD95" w14:textId="36380120" w:rsidR="00892004" w:rsidRPr="0098732C" w:rsidRDefault="00892004" w:rsidP="00D25E58">
      <w:pPr>
        <w:pStyle w:val="normalweb-000013"/>
        <w:spacing w:before="120" w:beforeAutospacing="0" w:after="0"/>
        <w:ind w:left="1080"/>
        <w:rPr>
          <w:sz w:val="22"/>
          <w:szCs w:val="22"/>
        </w:rPr>
      </w:pPr>
      <w:r w:rsidRPr="0098732C">
        <w:rPr>
          <w:sz w:val="22"/>
          <w:szCs w:val="22"/>
        </w:rPr>
        <w:t>Razdoblje isključenja gospodarskog subjekta kod kojeg su ostvarene osnove za isključenje iz točke 2</w:t>
      </w:r>
      <w:r w:rsidR="006B48C9">
        <w:rPr>
          <w:sz w:val="22"/>
          <w:szCs w:val="22"/>
        </w:rPr>
        <w:t>3</w:t>
      </w:r>
      <w:r w:rsidRPr="0098732C">
        <w:rPr>
          <w:sz w:val="22"/>
          <w:szCs w:val="22"/>
        </w:rPr>
        <w:t>.1. iz postupka javne nabave je pet godina od dana pravomoćnosti presude, osim ako pravomoćnom presudom nije određeno drukčije.</w:t>
      </w:r>
    </w:p>
    <w:p w14:paraId="1E5AA253" w14:textId="77777777" w:rsidR="00CF47CB" w:rsidRPr="0098732C" w:rsidRDefault="00CF47CB" w:rsidP="00CF47CB">
      <w:pPr>
        <w:ind w:left="1440"/>
        <w:jc w:val="both"/>
        <w:rPr>
          <w:b/>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000" w:firstRow="0" w:lastRow="0" w:firstColumn="0" w:lastColumn="0" w:noHBand="0" w:noVBand="0"/>
      </w:tblPr>
      <w:tblGrid>
        <w:gridCol w:w="9639"/>
      </w:tblGrid>
      <w:tr w:rsidR="00CF47CB" w:rsidRPr="0098732C" w14:paraId="3250D1E0" w14:textId="77777777" w:rsidTr="00782E73">
        <w:trPr>
          <w:trHeight w:val="465"/>
        </w:trPr>
        <w:tc>
          <w:tcPr>
            <w:tcW w:w="9781" w:type="dxa"/>
            <w:shd w:val="clear" w:color="auto" w:fill="D9D9D9" w:themeFill="background1" w:themeFillShade="D9"/>
          </w:tcPr>
          <w:p w14:paraId="161211C9" w14:textId="366B3B8B" w:rsidR="00383943" w:rsidRPr="0098732C" w:rsidRDefault="00782E73" w:rsidP="005D41F9">
            <w:pPr>
              <w:ind w:left="-45"/>
              <w:jc w:val="both"/>
              <w:rPr>
                <w:b/>
                <w:sz w:val="22"/>
                <w:szCs w:val="22"/>
              </w:rPr>
            </w:pPr>
            <w:r w:rsidRPr="0098732C">
              <w:rPr>
                <w:b/>
                <w:sz w:val="22"/>
                <w:szCs w:val="22"/>
              </w:rPr>
              <w:t xml:space="preserve">Kao preliminarni dokaz nepostojanja osnova za isključenje iz točke </w:t>
            </w:r>
            <w:r w:rsidR="00892004" w:rsidRPr="0098732C">
              <w:rPr>
                <w:b/>
                <w:sz w:val="22"/>
                <w:szCs w:val="22"/>
              </w:rPr>
              <w:t>2</w:t>
            </w:r>
            <w:r w:rsidR="006B48C9">
              <w:rPr>
                <w:b/>
                <w:sz w:val="22"/>
                <w:szCs w:val="22"/>
              </w:rPr>
              <w:t>3</w:t>
            </w:r>
            <w:r w:rsidRPr="0098732C">
              <w:rPr>
                <w:b/>
                <w:sz w:val="22"/>
                <w:szCs w:val="22"/>
              </w:rPr>
              <w:t xml:space="preserve">.1. u ponudi, </w:t>
            </w:r>
            <w:r w:rsidRPr="0098732C">
              <w:rPr>
                <w:b/>
                <w:sz w:val="22"/>
                <w:szCs w:val="22"/>
                <w:u w:val="single"/>
              </w:rPr>
              <w:t>za sve gospodarske subjekte</w:t>
            </w:r>
            <w:r w:rsidRPr="0098732C">
              <w:rPr>
                <w:b/>
                <w:sz w:val="22"/>
                <w:szCs w:val="22"/>
              </w:rPr>
              <w:t>, dostavlja</w:t>
            </w:r>
            <w:r w:rsidR="00CF47CB" w:rsidRPr="0098732C">
              <w:rPr>
                <w:b/>
                <w:sz w:val="22"/>
                <w:szCs w:val="22"/>
              </w:rPr>
              <w:t>:</w:t>
            </w:r>
          </w:p>
          <w:p w14:paraId="4E41185F" w14:textId="77777777" w:rsidR="00CF47CB" w:rsidRPr="0098732C" w:rsidRDefault="00782E73" w:rsidP="00E03B5E">
            <w:pPr>
              <w:pStyle w:val="Odlomakpopisa"/>
              <w:numPr>
                <w:ilvl w:val="0"/>
                <w:numId w:val="10"/>
              </w:numPr>
              <w:jc w:val="both"/>
              <w:rPr>
                <w:rFonts w:ascii="Times New Roman" w:hAnsi="Times New Roman"/>
                <w:b/>
              </w:rPr>
            </w:pPr>
            <w:r w:rsidRPr="0098732C">
              <w:rPr>
                <w:rFonts w:ascii="Times New Roman" w:hAnsi="Times New Roman"/>
                <w:b/>
              </w:rPr>
              <w:t xml:space="preserve">ispunjen obrazac Europske jedinstvene dokumentacije o nabavi (Dio III. Osnove za isključenje, </w:t>
            </w:r>
            <w:r w:rsidR="00FE22F2" w:rsidRPr="0098732C">
              <w:rPr>
                <w:rFonts w:ascii="Times New Roman" w:eastAsia="Times New Roman" w:hAnsi="Times New Roman"/>
                <w:b/>
                <w:color w:val="222A35"/>
                <w:u w:val="single"/>
              </w:rPr>
              <w:t>Odjeljak A.: Osnove povezne s kaznenim presudama za sve gospodarske subjekte u ponudi</w:t>
            </w:r>
          </w:p>
        </w:tc>
      </w:tr>
    </w:tbl>
    <w:p w14:paraId="61903E4A" w14:textId="77777777" w:rsidR="00782E73" w:rsidRPr="0098732C" w:rsidRDefault="00782E73" w:rsidP="008C1B70">
      <w:pPr>
        <w:jc w:val="both"/>
        <w:rPr>
          <w:sz w:val="22"/>
          <w:szCs w:val="22"/>
        </w:rPr>
      </w:pPr>
    </w:p>
    <w:p w14:paraId="75B27465" w14:textId="680D9082" w:rsidR="008C1B70" w:rsidRPr="0098732C" w:rsidRDefault="008C1B70" w:rsidP="008C1B70">
      <w:pPr>
        <w:pStyle w:val="Bezproreda"/>
        <w:ind w:left="720"/>
        <w:jc w:val="both"/>
        <w:rPr>
          <w:rFonts w:cs="Times New Roman"/>
          <w:bCs/>
          <w:i/>
          <w:sz w:val="22"/>
          <w:szCs w:val="22"/>
        </w:rPr>
      </w:pPr>
      <w:r w:rsidRPr="0098732C">
        <w:rPr>
          <w:rFonts w:cs="Times New Roman"/>
          <w:i/>
          <w:sz w:val="22"/>
          <w:szCs w:val="22"/>
        </w:rPr>
        <w:t xml:space="preserve">Naručitelj može, prije donošenja odluke, od ponuditelja koji je podnio ekonomski najpovoljniju ponudu, zatražiti u primjerenom roku (ne kraćem od pet dana) dostavu ažuriranih popratnih dokumenata da ne postoje osnove za isključenje gospodarskog subjekta iz </w:t>
      </w:r>
      <w:r w:rsidRPr="0098732C">
        <w:rPr>
          <w:rFonts w:cs="Times New Roman"/>
          <w:b/>
          <w:bCs/>
          <w:i/>
          <w:sz w:val="22"/>
          <w:szCs w:val="22"/>
        </w:rPr>
        <w:t>točke</w:t>
      </w:r>
      <w:r w:rsidRPr="0098732C">
        <w:rPr>
          <w:rFonts w:cs="Times New Roman"/>
          <w:i/>
          <w:sz w:val="22"/>
          <w:szCs w:val="22"/>
        </w:rPr>
        <w:t xml:space="preserve"> </w:t>
      </w:r>
      <w:r w:rsidRPr="0098732C">
        <w:rPr>
          <w:rFonts w:cs="Times New Roman"/>
          <w:b/>
          <w:bCs/>
          <w:i/>
          <w:sz w:val="22"/>
          <w:szCs w:val="22"/>
        </w:rPr>
        <w:t>2</w:t>
      </w:r>
      <w:r w:rsidR="00112656" w:rsidRPr="0098732C">
        <w:rPr>
          <w:rFonts w:cs="Times New Roman"/>
          <w:b/>
          <w:bCs/>
          <w:i/>
          <w:sz w:val="22"/>
          <w:szCs w:val="22"/>
        </w:rPr>
        <w:t>3</w:t>
      </w:r>
      <w:r w:rsidRPr="0098732C">
        <w:rPr>
          <w:rFonts w:cs="Times New Roman"/>
          <w:b/>
          <w:bCs/>
          <w:i/>
          <w:sz w:val="22"/>
          <w:szCs w:val="22"/>
        </w:rPr>
        <w:t>.1.</w:t>
      </w:r>
      <w:r w:rsidRPr="0098732C">
        <w:rPr>
          <w:rFonts w:cs="Times New Roman"/>
          <w:bCs/>
          <w:i/>
          <w:sz w:val="22"/>
          <w:szCs w:val="22"/>
        </w:rPr>
        <w:t>:</w:t>
      </w:r>
    </w:p>
    <w:p w14:paraId="5A284CE3" w14:textId="77777777" w:rsidR="00285ED6" w:rsidRPr="0098732C" w:rsidRDefault="00285ED6" w:rsidP="008C1B70">
      <w:pPr>
        <w:pStyle w:val="Bezproreda"/>
        <w:ind w:left="720"/>
        <w:jc w:val="both"/>
        <w:rPr>
          <w:rFonts w:cs="Times New Roman"/>
          <w:b/>
          <w:bCs/>
          <w:i/>
          <w:sz w:val="22"/>
          <w:szCs w:val="22"/>
        </w:rPr>
      </w:pPr>
    </w:p>
    <w:p w14:paraId="571A8697" w14:textId="77777777" w:rsidR="00FC2B01" w:rsidRPr="0098732C" w:rsidRDefault="00CA4D7D" w:rsidP="008C1B70">
      <w:pPr>
        <w:pStyle w:val="Odlomakpopisa"/>
        <w:numPr>
          <w:ilvl w:val="0"/>
          <w:numId w:val="11"/>
        </w:numPr>
        <w:jc w:val="both"/>
        <w:rPr>
          <w:rFonts w:ascii="Times New Roman" w:hAnsi="Times New Roman"/>
        </w:rPr>
      </w:pPr>
      <w:r w:rsidRPr="0098732C">
        <w:rPr>
          <w:rFonts w:ascii="Times New Roman" w:hAnsi="Times New Roman"/>
          <w:b/>
        </w:rPr>
        <w:t>izvadak iz kaznene evidencije</w:t>
      </w:r>
      <w:r w:rsidRPr="0098732C">
        <w:rPr>
          <w:rFonts w:ascii="Times New Roman" w:hAnsi="Times New Roman"/>
        </w:rPr>
        <w:t xml:space="preserve"> ili drugog odgovarajućeg registra ili, ako to nije moguće,</w:t>
      </w:r>
    </w:p>
    <w:p w14:paraId="2FAA3ECD" w14:textId="77777777" w:rsidR="00FC2B01" w:rsidRPr="0098732C" w:rsidRDefault="00CA4D7D" w:rsidP="008C1B70">
      <w:pPr>
        <w:pStyle w:val="Odlomakpopisa"/>
        <w:numPr>
          <w:ilvl w:val="0"/>
          <w:numId w:val="11"/>
        </w:numPr>
        <w:spacing w:after="0"/>
        <w:jc w:val="both"/>
        <w:rPr>
          <w:rFonts w:ascii="Times New Roman" w:hAnsi="Times New Roman"/>
        </w:rPr>
      </w:pPr>
      <w:r w:rsidRPr="0098732C">
        <w:rPr>
          <w:rFonts w:ascii="Times New Roman" w:hAnsi="Times New Roman"/>
          <w:b/>
        </w:rPr>
        <w:t>jednakovrijedni dokument</w:t>
      </w:r>
      <w:r w:rsidRPr="0098732C">
        <w:rPr>
          <w:rFonts w:ascii="Times New Roman" w:hAnsi="Times New Roman"/>
        </w:rPr>
        <w:t xml:space="preserve"> nadležne sudske ili upravne vlasti u državi poslovnog </w:t>
      </w:r>
      <w:proofErr w:type="spellStart"/>
      <w:r w:rsidRPr="0098732C">
        <w:rPr>
          <w:rFonts w:ascii="Times New Roman" w:hAnsi="Times New Roman"/>
        </w:rPr>
        <w:t>nastana</w:t>
      </w:r>
      <w:proofErr w:type="spellEnd"/>
      <w:r w:rsidRPr="0098732C">
        <w:rPr>
          <w:rFonts w:ascii="Times New Roman" w:hAnsi="Times New Roman"/>
        </w:rPr>
        <w:t xml:space="preserve"> gospodarskog subjekta, odnosno državi čiji je osoba državljanin ili</w:t>
      </w:r>
    </w:p>
    <w:p w14:paraId="31380030" w14:textId="77777777" w:rsidR="00CA4D7D" w:rsidRPr="0098732C" w:rsidRDefault="00CA4D7D" w:rsidP="008C1B70">
      <w:pPr>
        <w:pStyle w:val="Odlomakpopisa"/>
        <w:numPr>
          <w:ilvl w:val="0"/>
          <w:numId w:val="11"/>
        </w:numPr>
        <w:spacing w:after="0"/>
        <w:jc w:val="both"/>
        <w:rPr>
          <w:rFonts w:ascii="Times New Roman" w:hAnsi="Times New Roman"/>
        </w:rPr>
      </w:pPr>
      <w:r w:rsidRPr="0098732C">
        <w:rPr>
          <w:rFonts w:ascii="Times New Roman" w:hAnsi="Times New Roman"/>
        </w:rPr>
        <w:t xml:space="preserve">ako se u državi poslovnog </w:t>
      </w:r>
      <w:proofErr w:type="spellStart"/>
      <w:r w:rsidRPr="0098732C">
        <w:rPr>
          <w:rFonts w:ascii="Times New Roman" w:hAnsi="Times New Roman"/>
        </w:rPr>
        <w:t>nastana</w:t>
      </w:r>
      <w:proofErr w:type="spellEnd"/>
      <w:r w:rsidRPr="0098732C">
        <w:rPr>
          <w:rFonts w:ascii="Times New Roman" w:hAnsi="Times New Roman"/>
        </w:rPr>
        <w:t xml:space="preserve"> gospodarskog subjekta, odnosno državi čiji je osoba državljanin ne izdaju takvi dokumenti ili ako ne obuhvaćaju sve okolnosti, oni mogu biti zamijenjeni </w:t>
      </w:r>
      <w:r w:rsidRPr="0098732C">
        <w:rPr>
          <w:rFonts w:ascii="Times New Roman" w:hAnsi="Times New Roman"/>
          <w:b/>
        </w:rPr>
        <w:t>izjavom pod prisegom</w:t>
      </w:r>
      <w:r w:rsidRPr="0098732C">
        <w:rPr>
          <w:rFonts w:ascii="Times New Roman" w:hAnsi="Times New Roman"/>
        </w:rPr>
        <w:t xml:space="preserve"> ili, ako izjava pod prisegom prema pravu dotične države ne postoji, izjavom davatelja s ovjerenim potpisom kod nadležne sudske ili upravne vlasti, javnog bilježnika ili strukovnog ili trgovinskog tijela u državi poslovnog </w:t>
      </w:r>
      <w:proofErr w:type="spellStart"/>
      <w:r w:rsidRPr="0098732C">
        <w:rPr>
          <w:rFonts w:ascii="Times New Roman" w:hAnsi="Times New Roman"/>
        </w:rPr>
        <w:t>nastana</w:t>
      </w:r>
      <w:proofErr w:type="spellEnd"/>
      <w:r w:rsidRPr="0098732C">
        <w:rPr>
          <w:rFonts w:ascii="Times New Roman" w:hAnsi="Times New Roman"/>
        </w:rPr>
        <w:t xml:space="preserve"> gospodarskog </w:t>
      </w:r>
      <w:r w:rsidR="00FC2B01" w:rsidRPr="0098732C">
        <w:rPr>
          <w:rFonts w:ascii="Times New Roman" w:hAnsi="Times New Roman"/>
        </w:rPr>
        <w:t>subjekta</w:t>
      </w:r>
      <w:r w:rsidRPr="0098732C">
        <w:rPr>
          <w:rFonts w:ascii="Times New Roman" w:hAnsi="Times New Roman"/>
        </w:rPr>
        <w:t xml:space="preserve">, odnosno državi čiji je osoba državljanin. </w:t>
      </w:r>
    </w:p>
    <w:p w14:paraId="4C6BF060" w14:textId="6B6DB074" w:rsidR="008C1B70" w:rsidRPr="0098732C" w:rsidRDefault="008C1B70" w:rsidP="008C1B70">
      <w:pPr>
        <w:pStyle w:val="Odlomakpopisa"/>
        <w:ind w:left="1080"/>
        <w:jc w:val="both"/>
        <w:rPr>
          <w:rFonts w:ascii="Times New Roman" w:hAnsi="Times New Roman"/>
        </w:rPr>
      </w:pPr>
      <w:r w:rsidRPr="0098732C">
        <w:rPr>
          <w:rFonts w:ascii="Times New Roman" w:hAnsi="Times New Roman"/>
        </w:rPr>
        <w:t xml:space="preserve">Radi lakšeg sastavljanja i ovjeravanja gore navedene izjave, </w:t>
      </w:r>
      <w:r w:rsidR="006E5FBC" w:rsidRPr="0098732C">
        <w:rPr>
          <w:rFonts w:ascii="Times New Roman" w:hAnsi="Times New Roman"/>
        </w:rPr>
        <w:t>n</w:t>
      </w:r>
      <w:r w:rsidRPr="0098732C">
        <w:rPr>
          <w:rFonts w:ascii="Times New Roman" w:hAnsi="Times New Roman"/>
        </w:rPr>
        <w:t xml:space="preserve">aručitelj je kao sastavni dio dokumentacije o nabavi priložio </w:t>
      </w:r>
      <w:r w:rsidRPr="0098732C">
        <w:rPr>
          <w:rFonts w:ascii="Times New Roman" w:hAnsi="Times New Roman"/>
          <w:b/>
        </w:rPr>
        <w:t>OBRAZAC 1</w:t>
      </w:r>
      <w:r w:rsidRPr="0098732C">
        <w:rPr>
          <w:rFonts w:ascii="Times New Roman" w:hAnsi="Times New Roman"/>
        </w:rPr>
        <w:t>.</w:t>
      </w:r>
    </w:p>
    <w:p w14:paraId="13DFD27B" w14:textId="77777777" w:rsidR="00F66BF6" w:rsidRDefault="00F66BF6" w:rsidP="007346E3">
      <w:pPr>
        <w:jc w:val="both"/>
        <w:rPr>
          <w:sz w:val="22"/>
          <w:szCs w:val="22"/>
        </w:rPr>
      </w:pPr>
      <w:r>
        <w:rPr>
          <w:b/>
          <w:sz w:val="22"/>
          <w:szCs w:val="22"/>
        </w:rPr>
        <w:t xml:space="preserve">             </w:t>
      </w:r>
      <w:r w:rsidR="007346E3" w:rsidRPr="0098732C">
        <w:rPr>
          <w:b/>
          <w:sz w:val="22"/>
          <w:szCs w:val="22"/>
        </w:rPr>
        <w:t xml:space="preserve">Napomena: </w:t>
      </w:r>
      <w:r w:rsidR="007346E3" w:rsidRPr="0098732C">
        <w:rPr>
          <w:sz w:val="22"/>
          <w:szCs w:val="22"/>
        </w:rPr>
        <w:t xml:space="preserve">Sukladno članku 20. stavku 10. Pravilnika o dokumentaciji o nabavi te ponudi u postupcima javne </w:t>
      </w:r>
      <w:r>
        <w:rPr>
          <w:sz w:val="22"/>
          <w:szCs w:val="22"/>
        </w:rPr>
        <w:t xml:space="preserve">  </w:t>
      </w:r>
    </w:p>
    <w:p w14:paraId="3EC334C9" w14:textId="77777777" w:rsidR="00F66BF6" w:rsidRDefault="00F66BF6" w:rsidP="007346E3">
      <w:pPr>
        <w:jc w:val="both"/>
        <w:rPr>
          <w:sz w:val="22"/>
          <w:szCs w:val="22"/>
        </w:rPr>
      </w:pPr>
      <w:r>
        <w:rPr>
          <w:sz w:val="22"/>
          <w:szCs w:val="22"/>
        </w:rPr>
        <w:t xml:space="preserve">             </w:t>
      </w:r>
      <w:r w:rsidR="007346E3" w:rsidRPr="0098732C">
        <w:rPr>
          <w:sz w:val="22"/>
          <w:szCs w:val="22"/>
        </w:rPr>
        <w:t xml:space="preserve">nabave (Narodne novine, broj 65/2017, 75/2020, u daljnjem tekstu: Pravilnik) Izjavu iz članka 265. stavka 2. u </w:t>
      </w:r>
      <w:r>
        <w:rPr>
          <w:sz w:val="22"/>
          <w:szCs w:val="22"/>
        </w:rPr>
        <w:t xml:space="preserve"> </w:t>
      </w:r>
    </w:p>
    <w:p w14:paraId="3170958B" w14:textId="77777777" w:rsidR="00F66BF6" w:rsidRDefault="00F66BF6" w:rsidP="007346E3">
      <w:pPr>
        <w:jc w:val="both"/>
        <w:rPr>
          <w:sz w:val="22"/>
          <w:szCs w:val="22"/>
        </w:rPr>
      </w:pPr>
      <w:r>
        <w:rPr>
          <w:sz w:val="22"/>
          <w:szCs w:val="22"/>
        </w:rPr>
        <w:t xml:space="preserve">             </w:t>
      </w:r>
      <w:r w:rsidR="007346E3" w:rsidRPr="0098732C">
        <w:rPr>
          <w:sz w:val="22"/>
          <w:szCs w:val="22"/>
        </w:rPr>
        <w:t xml:space="preserve">vezi s člankom 251. stavkom 1. ZJN 2016 može dati osoba po zakonu ovlaštena za zastupanje gospodarskog </w:t>
      </w:r>
      <w:r>
        <w:rPr>
          <w:sz w:val="22"/>
          <w:szCs w:val="22"/>
        </w:rPr>
        <w:t xml:space="preserve"> </w:t>
      </w:r>
    </w:p>
    <w:p w14:paraId="1D043B00" w14:textId="77777777" w:rsidR="00F66BF6" w:rsidRDefault="00F66BF6" w:rsidP="007346E3">
      <w:pPr>
        <w:jc w:val="both"/>
        <w:rPr>
          <w:sz w:val="22"/>
          <w:szCs w:val="22"/>
        </w:rPr>
      </w:pPr>
      <w:r>
        <w:rPr>
          <w:sz w:val="22"/>
          <w:szCs w:val="22"/>
        </w:rPr>
        <w:t xml:space="preserve">             </w:t>
      </w:r>
      <w:r w:rsidR="007346E3" w:rsidRPr="0098732C">
        <w:rPr>
          <w:sz w:val="22"/>
          <w:szCs w:val="22"/>
        </w:rPr>
        <w:t xml:space="preserve">subjekta za gospodarski subjekt i za sve osobe koje su članovi upravnog, upravljačkog ili nadzornog tijela ili </w:t>
      </w:r>
    </w:p>
    <w:p w14:paraId="6D0DF799" w14:textId="2A78998E" w:rsidR="007346E3" w:rsidRPr="0098732C" w:rsidRDefault="00F66BF6" w:rsidP="007346E3">
      <w:pPr>
        <w:jc w:val="both"/>
        <w:rPr>
          <w:sz w:val="22"/>
          <w:szCs w:val="22"/>
        </w:rPr>
      </w:pPr>
      <w:r>
        <w:rPr>
          <w:sz w:val="22"/>
          <w:szCs w:val="22"/>
        </w:rPr>
        <w:t xml:space="preserve">             </w:t>
      </w:r>
      <w:r w:rsidR="007346E3" w:rsidRPr="0098732C">
        <w:rPr>
          <w:sz w:val="22"/>
          <w:szCs w:val="22"/>
        </w:rPr>
        <w:t>imaju ovlasti zastupanja, donošenja odluka ili nadzora gospodarskog subjekta.</w:t>
      </w:r>
    </w:p>
    <w:p w14:paraId="433753DF" w14:textId="77777777" w:rsidR="00676512" w:rsidRPr="0098732C" w:rsidRDefault="00676512" w:rsidP="007346E3">
      <w:pPr>
        <w:jc w:val="both"/>
        <w:rPr>
          <w:sz w:val="22"/>
          <w:szCs w:val="22"/>
        </w:rPr>
      </w:pPr>
    </w:p>
    <w:p w14:paraId="3C997332" w14:textId="77777777" w:rsidR="008C1B70" w:rsidRPr="0098732C" w:rsidRDefault="008C1B70" w:rsidP="00676512">
      <w:pPr>
        <w:ind w:left="660"/>
        <w:jc w:val="both"/>
        <w:rPr>
          <w:sz w:val="22"/>
          <w:szCs w:val="22"/>
        </w:rPr>
      </w:pPr>
    </w:p>
    <w:p w14:paraId="65E50F31" w14:textId="77777777" w:rsidR="008C1B70" w:rsidRPr="0098732C" w:rsidRDefault="008C1B70" w:rsidP="00112656">
      <w:pPr>
        <w:pStyle w:val="Odlomakpopisa"/>
        <w:numPr>
          <w:ilvl w:val="1"/>
          <w:numId w:val="9"/>
        </w:numPr>
        <w:jc w:val="both"/>
        <w:rPr>
          <w:rFonts w:ascii="Times New Roman" w:hAnsi="Times New Roman"/>
          <w:b/>
        </w:rPr>
      </w:pPr>
      <w:r w:rsidRPr="0098732C">
        <w:rPr>
          <w:rFonts w:ascii="Times New Roman" w:hAnsi="Times New Roman"/>
          <w:b/>
          <w:bCs/>
        </w:rPr>
        <w:t>Dokaz o ispunjenju obveza plaćanja dospjelih poreznih obveza i obveza za mirovinsko i zdravstveno osiguranje</w:t>
      </w:r>
    </w:p>
    <w:p w14:paraId="1F84B653" w14:textId="77777777" w:rsidR="008C1B70" w:rsidRPr="0098732C" w:rsidRDefault="008C1B70" w:rsidP="008C1B70">
      <w:pPr>
        <w:pStyle w:val="Odlomakpopisa"/>
        <w:ind w:left="1140"/>
        <w:jc w:val="both"/>
        <w:rPr>
          <w:rFonts w:ascii="Times New Roman" w:hAnsi="Times New Roman"/>
          <w:b/>
        </w:rPr>
      </w:pPr>
    </w:p>
    <w:p w14:paraId="41535ABB" w14:textId="77777777" w:rsidR="00CF47CB" w:rsidRPr="0098732C" w:rsidRDefault="00FC2B01" w:rsidP="008C1B70">
      <w:pPr>
        <w:pStyle w:val="Odlomakpopisa"/>
        <w:jc w:val="both"/>
        <w:rPr>
          <w:rFonts w:ascii="Times New Roman" w:hAnsi="Times New Roman"/>
          <w:b/>
        </w:rPr>
      </w:pPr>
      <w:r w:rsidRPr="0098732C">
        <w:rPr>
          <w:rFonts w:ascii="Times New Roman" w:hAnsi="Times New Roman"/>
          <w:b/>
        </w:rPr>
        <w:t xml:space="preserve">Naručitelj </w:t>
      </w:r>
      <w:r w:rsidRPr="0098732C">
        <w:rPr>
          <w:rFonts w:ascii="Times New Roman" w:hAnsi="Times New Roman"/>
          <w:b/>
          <w:u w:val="single"/>
        </w:rPr>
        <w:t>je obvezan isključiti gospodarski subjekt iz postupka</w:t>
      </w:r>
      <w:r w:rsidR="001D1BD4" w:rsidRPr="0098732C">
        <w:rPr>
          <w:rFonts w:ascii="Times New Roman" w:hAnsi="Times New Roman"/>
          <w:b/>
        </w:rPr>
        <w:t xml:space="preserve"> javne nabave ako utvrdi da</w:t>
      </w:r>
      <w:r w:rsidRPr="0098732C">
        <w:rPr>
          <w:rFonts w:ascii="Times New Roman" w:hAnsi="Times New Roman"/>
          <w:b/>
        </w:rPr>
        <w:t xml:space="preserve"> gospodarski subjekt nije ispunio obveze plaćanja dospjelih poreznih obveza i obveza za mirovinsko i zdravstveno osiguranje:</w:t>
      </w:r>
    </w:p>
    <w:p w14:paraId="35CC83D6" w14:textId="77777777" w:rsidR="00FC2B01" w:rsidRPr="0098732C" w:rsidRDefault="00FC2B01" w:rsidP="008C1B70">
      <w:pPr>
        <w:pStyle w:val="Odlomakpopisa"/>
        <w:jc w:val="both"/>
        <w:rPr>
          <w:rFonts w:ascii="Times New Roman" w:hAnsi="Times New Roman"/>
          <w:b/>
        </w:rPr>
      </w:pPr>
    </w:p>
    <w:p w14:paraId="01EA82A9" w14:textId="77777777" w:rsidR="00FC2B01" w:rsidRPr="0098732C" w:rsidRDefault="00960CE1" w:rsidP="008C1B70">
      <w:pPr>
        <w:pStyle w:val="Odlomakpopisa"/>
        <w:numPr>
          <w:ilvl w:val="0"/>
          <w:numId w:val="12"/>
        </w:numPr>
        <w:ind w:left="1080"/>
        <w:jc w:val="both"/>
        <w:rPr>
          <w:rFonts w:ascii="Times New Roman" w:hAnsi="Times New Roman"/>
        </w:rPr>
      </w:pPr>
      <w:r w:rsidRPr="0098732C">
        <w:rPr>
          <w:rFonts w:ascii="Times New Roman" w:hAnsi="Times New Roman"/>
        </w:rPr>
        <w:t>u</w:t>
      </w:r>
      <w:r w:rsidR="00FC2B01" w:rsidRPr="0098732C">
        <w:rPr>
          <w:rFonts w:ascii="Times New Roman" w:hAnsi="Times New Roman"/>
        </w:rPr>
        <w:t xml:space="preserve"> Republici Hrvatskoj, </w:t>
      </w:r>
      <w:r w:rsidR="00FC2B01" w:rsidRPr="0098732C">
        <w:rPr>
          <w:rFonts w:ascii="Times New Roman" w:hAnsi="Times New Roman"/>
          <w:b/>
        </w:rPr>
        <w:t xml:space="preserve">ako gospodarski subjekt ima poslovni </w:t>
      </w:r>
      <w:proofErr w:type="spellStart"/>
      <w:r w:rsidR="00FC2B01" w:rsidRPr="0098732C">
        <w:rPr>
          <w:rFonts w:ascii="Times New Roman" w:hAnsi="Times New Roman"/>
          <w:b/>
        </w:rPr>
        <w:t>nastan</w:t>
      </w:r>
      <w:proofErr w:type="spellEnd"/>
      <w:r w:rsidR="00FC2B01" w:rsidRPr="0098732C">
        <w:rPr>
          <w:rFonts w:ascii="Times New Roman" w:hAnsi="Times New Roman"/>
        </w:rPr>
        <w:t xml:space="preserve"> u Republici Hrvatskoj, ili</w:t>
      </w:r>
    </w:p>
    <w:p w14:paraId="1CA33FAD" w14:textId="77777777" w:rsidR="00FC2B01" w:rsidRPr="0098732C" w:rsidRDefault="00FC2B01" w:rsidP="008C1B70">
      <w:pPr>
        <w:pStyle w:val="Odlomakpopisa"/>
        <w:numPr>
          <w:ilvl w:val="0"/>
          <w:numId w:val="12"/>
        </w:numPr>
        <w:ind w:left="1080"/>
        <w:jc w:val="both"/>
        <w:rPr>
          <w:rFonts w:ascii="Times New Roman" w:hAnsi="Times New Roman"/>
        </w:rPr>
      </w:pPr>
      <w:r w:rsidRPr="0098732C">
        <w:rPr>
          <w:rFonts w:ascii="Times New Roman" w:hAnsi="Times New Roman"/>
        </w:rPr>
        <w:t xml:space="preserve"> </w:t>
      </w:r>
      <w:r w:rsidR="00960CE1" w:rsidRPr="0098732C">
        <w:rPr>
          <w:rFonts w:ascii="Times New Roman" w:hAnsi="Times New Roman"/>
        </w:rPr>
        <w:t>u</w:t>
      </w:r>
      <w:r w:rsidRPr="0098732C">
        <w:rPr>
          <w:rFonts w:ascii="Times New Roman" w:hAnsi="Times New Roman"/>
        </w:rPr>
        <w:t xml:space="preserve"> </w:t>
      </w:r>
      <w:r w:rsidR="009F5E71" w:rsidRPr="0098732C">
        <w:rPr>
          <w:rFonts w:ascii="Times New Roman" w:hAnsi="Times New Roman"/>
        </w:rPr>
        <w:t>R</w:t>
      </w:r>
      <w:r w:rsidRPr="0098732C">
        <w:rPr>
          <w:rFonts w:ascii="Times New Roman" w:hAnsi="Times New Roman"/>
        </w:rPr>
        <w:t xml:space="preserve">epublici Hrvatskoj ili u državi poslovnog </w:t>
      </w:r>
      <w:proofErr w:type="spellStart"/>
      <w:r w:rsidRPr="0098732C">
        <w:rPr>
          <w:rFonts w:ascii="Times New Roman" w:hAnsi="Times New Roman"/>
        </w:rPr>
        <w:t>nastana</w:t>
      </w:r>
      <w:proofErr w:type="spellEnd"/>
      <w:r w:rsidRPr="0098732C">
        <w:rPr>
          <w:rFonts w:ascii="Times New Roman" w:hAnsi="Times New Roman"/>
        </w:rPr>
        <w:t xml:space="preserve"> gospodarskog subjekta, </w:t>
      </w:r>
      <w:r w:rsidRPr="0098732C">
        <w:rPr>
          <w:rFonts w:ascii="Times New Roman" w:hAnsi="Times New Roman"/>
          <w:b/>
        </w:rPr>
        <w:t xml:space="preserve">ako gospodarski subjekt nema poslovni </w:t>
      </w:r>
      <w:proofErr w:type="spellStart"/>
      <w:r w:rsidRPr="0098732C">
        <w:rPr>
          <w:rFonts w:ascii="Times New Roman" w:hAnsi="Times New Roman"/>
          <w:b/>
        </w:rPr>
        <w:t>nastan</w:t>
      </w:r>
      <w:proofErr w:type="spellEnd"/>
      <w:r w:rsidRPr="0098732C">
        <w:rPr>
          <w:rFonts w:ascii="Times New Roman" w:hAnsi="Times New Roman"/>
        </w:rPr>
        <w:t xml:space="preserve"> u Republici </w:t>
      </w:r>
      <w:r w:rsidR="00960CE1" w:rsidRPr="0098732C">
        <w:rPr>
          <w:rFonts w:ascii="Times New Roman" w:hAnsi="Times New Roman"/>
        </w:rPr>
        <w:t>H</w:t>
      </w:r>
      <w:r w:rsidRPr="0098732C">
        <w:rPr>
          <w:rFonts w:ascii="Times New Roman" w:hAnsi="Times New Roman"/>
        </w:rPr>
        <w:t>rvatskoj</w:t>
      </w:r>
      <w:r w:rsidR="00960CE1" w:rsidRPr="0098732C">
        <w:rPr>
          <w:rFonts w:ascii="Times New Roman" w:hAnsi="Times New Roman"/>
        </w:rPr>
        <w:t>.</w:t>
      </w:r>
    </w:p>
    <w:p w14:paraId="3DCE7EC1" w14:textId="77777777" w:rsidR="00960CE1" w:rsidRPr="0098732C" w:rsidRDefault="00960CE1" w:rsidP="00960CE1">
      <w:pPr>
        <w:ind w:left="720"/>
        <w:jc w:val="both"/>
        <w:rPr>
          <w:sz w:val="22"/>
          <w:szCs w:val="22"/>
        </w:rPr>
      </w:pPr>
      <w:r w:rsidRPr="0098732C">
        <w:rPr>
          <w:sz w:val="22"/>
          <w:szCs w:val="22"/>
        </w:rPr>
        <w:t xml:space="preserve">Iznimno, </w:t>
      </w:r>
      <w:r w:rsidR="006E5FBC" w:rsidRPr="0098732C">
        <w:rPr>
          <w:sz w:val="22"/>
          <w:szCs w:val="22"/>
        </w:rPr>
        <w:t>n</w:t>
      </w:r>
      <w:r w:rsidRPr="0098732C">
        <w:rPr>
          <w:sz w:val="22"/>
          <w:szCs w:val="22"/>
        </w:rPr>
        <w:t>aručitelj neće isključiti gospodarskog subjekta iz postupka javne nabave ako mu sukladno posebnom propisu plaćanja obveza nije dopušteno ili mu je odobrena odgoda plaćanja.</w:t>
      </w:r>
    </w:p>
    <w:p w14:paraId="35E197B8" w14:textId="77777777" w:rsidR="00CF47CB" w:rsidRPr="0098732C" w:rsidRDefault="00CF47CB" w:rsidP="00CF47CB">
      <w:pPr>
        <w:jc w:val="both"/>
        <w:rPr>
          <w:b/>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960CE1" w:rsidRPr="0098732C" w14:paraId="78798448" w14:textId="77777777" w:rsidTr="00892004">
        <w:trPr>
          <w:trHeight w:val="1230"/>
        </w:trPr>
        <w:tc>
          <w:tcPr>
            <w:tcW w:w="9865" w:type="dxa"/>
            <w:shd w:val="clear" w:color="auto" w:fill="D9D9D9" w:themeFill="background1" w:themeFillShade="D9"/>
          </w:tcPr>
          <w:p w14:paraId="2A862D03" w14:textId="785DEA7F" w:rsidR="00960CE1" w:rsidRPr="0098732C" w:rsidRDefault="00892004" w:rsidP="008C1B70">
            <w:pPr>
              <w:pStyle w:val="Odlomakpopisa"/>
              <w:widowControl w:val="0"/>
              <w:ind w:left="0"/>
              <w:jc w:val="both"/>
              <w:rPr>
                <w:rFonts w:ascii="Times New Roman" w:hAnsi="Times New Roman"/>
                <w:b/>
              </w:rPr>
            </w:pPr>
            <w:r w:rsidRPr="0098732C">
              <w:rPr>
                <w:rFonts w:ascii="Times New Roman" w:eastAsia="Times New Roman" w:hAnsi="Times New Roman"/>
                <w:bCs/>
                <w:color w:val="222A35"/>
              </w:rPr>
              <w:lastRenderedPageBreak/>
              <w:t xml:space="preserve">Za potrebe utvrđivanja gore navedenih okolnosti </w:t>
            </w:r>
            <w:r w:rsidRPr="0098732C">
              <w:rPr>
                <w:rFonts w:ascii="Times New Roman" w:eastAsia="Times New Roman" w:hAnsi="Times New Roman"/>
                <w:b/>
                <w:bCs/>
                <w:color w:val="222A35"/>
              </w:rPr>
              <w:t>(iz točke 2</w:t>
            </w:r>
            <w:r w:rsidR="007346E3" w:rsidRPr="0098732C">
              <w:rPr>
                <w:rFonts w:ascii="Times New Roman" w:eastAsia="Times New Roman" w:hAnsi="Times New Roman"/>
                <w:b/>
                <w:bCs/>
                <w:color w:val="222A35"/>
              </w:rPr>
              <w:t>3</w:t>
            </w:r>
            <w:r w:rsidRPr="0098732C">
              <w:rPr>
                <w:rFonts w:ascii="Times New Roman" w:eastAsia="Times New Roman" w:hAnsi="Times New Roman"/>
                <w:b/>
                <w:bCs/>
                <w:color w:val="222A35"/>
              </w:rPr>
              <w:t>.2.</w:t>
            </w:r>
            <w:r w:rsidRPr="0098732C">
              <w:rPr>
                <w:rFonts w:ascii="Times New Roman" w:eastAsia="Times New Roman" w:hAnsi="Times New Roman"/>
                <w:bCs/>
                <w:color w:val="222A35"/>
              </w:rPr>
              <w:t xml:space="preserve">) gospodarski subjekt u ponudi dostavlja ispunjeni obrazac Europske jedinstvene dokumentacije o nabavi (dalje: </w:t>
            </w:r>
            <w:r w:rsidRPr="0098732C">
              <w:rPr>
                <w:rFonts w:ascii="Times New Roman" w:eastAsia="Times New Roman" w:hAnsi="Times New Roman"/>
                <w:b/>
                <w:bCs/>
                <w:color w:val="222A35"/>
              </w:rPr>
              <w:t>ESPD)</w:t>
            </w:r>
            <w:r w:rsidRPr="0098732C">
              <w:rPr>
                <w:rFonts w:ascii="Times New Roman" w:eastAsia="Times New Roman" w:hAnsi="Times New Roman"/>
                <w:bCs/>
                <w:color w:val="222A35"/>
              </w:rPr>
              <w:t xml:space="preserve"> i to:</w:t>
            </w:r>
            <w:r w:rsidRPr="0098732C">
              <w:rPr>
                <w:rFonts w:ascii="Times New Roman" w:eastAsia="Times New Roman" w:hAnsi="Times New Roman"/>
                <w:color w:val="222A35"/>
              </w:rPr>
              <w:t xml:space="preserve"> </w:t>
            </w:r>
            <w:r w:rsidRPr="0098732C">
              <w:rPr>
                <w:rFonts w:ascii="Times New Roman" w:eastAsia="Times New Roman" w:hAnsi="Times New Roman"/>
                <w:b/>
                <w:color w:val="222A35"/>
              </w:rPr>
              <w:t xml:space="preserve">Dio III: Osnove za isključenje, Odjeljak B: </w:t>
            </w:r>
            <w:r w:rsidRPr="0098732C">
              <w:rPr>
                <w:rFonts w:ascii="Times New Roman" w:eastAsia="Times New Roman" w:hAnsi="Times New Roman"/>
                <w:b/>
                <w:color w:val="222A35"/>
                <w:u w:val="single"/>
              </w:rPr>
              <w:t>Osnove povezane s plaćanjem poreza ili doprinosa za socijalno osiguranje za sve gospodarske subjekte u ponudi</w:t>
            </w:r>
          </w:p>
        </w:tc>
      </w:tr>
    </w:tbl>
    <w:p w14:paraId="68D4C733" w14:textId="77777777" w:rsidR="00CF47CB" w:rsidRPr="0098732C" w:rsidRDefault="00CF47CB" w:rsidP="00CF47CB">
      <w:pPr>
        <w:widowControl w:val="0"/>
        <w:rPr>
          <w:sz w:val="22"/>
          <w:szCs w:val="22"/>
        </w:rPr>
      </w:pPr>
    </w:p>
    <w:p w14:paraId="45EAD1E8" w14:textId="77777777" w:rsidR="008C1B70" w:rsidRPr="0098732C" w:rsidRDefault="008C1B70" w:rsidP="008C1B70">
      <w:pPr>
        <w:autoSpaceDE w:val="0"/>
        <w:autoSpaceDN w:val="0"/>
        <w:adjustRightInd w:val="0"/>
        <w:ind w:left="720"/>
        <w:rPr>
          <w:i/>
          <w:color w:val="000000"/>
          <w:sz w:val="22"/>
          <w:szCs w:val="22"/>
        </w:rPr>
      </w:pPr>
      <w:r w:rsidRPr="0098732C">
        <w:rPr>
          <w:i/>
          <w:color w:val="000000"/>
          <w:sz w:val="22"/>
          <w:szCs w:val="22"/>
        </w:rPr>
        <w:t xml:space="preserve">Naručitelj može, prije donošenja odluke, od ponuditelja koji je podnio ekonomski najpovoljniju ponudu, zatražiti u primjerenom roku (ne kraćem od pet dana) dostavu ažuriranih popratnih dokumenata: </w:t>
      </w:r>
    </w:p>
    <w:p w14:paraId="5C839E13" w14:textId="77777777" w:rsidR="00234603" w:rsidRPr="0098732C" w:rsidRDefault="00234603" w:rsidP="003A7A9D">
      <w:pPr>
        <w:jc w:val="both"/>
        <w:rPr>
          <w:sz w:val="22"/>
          <w:szCs w:val="22"/>
        </w:rPr>
      </w:pPr>
    </w:p>
    <w:p w14:paraId="40543537" w14:textId="77777777" w:rsidR="00960CE1" w:rsidRPr="0098732C" w:rsidRDefault="00960CE1" w:rsidP="00E03B5E">
      <w:pPr>
        <w:pStyle w:val="Odlomakpopisa"/>
        <w:numPr>
          <w:ilvl w:val="0"/>
          <w:numId w:val="13"/>
        </w:numPr>
        <w:jc w:val="both"/>
        <w:rPr>
          <w:rFonts w:ascii="Times New Roman" w:hAnsi="Times New Roman"/>
        </w:rPr>
      </w:pPr>
      <w:r w:rsidRPr="0098732C">
        <w:rPr>
          <w:rFonts w:ascii="Times New Roman" w:hAnsi="Times New Roman"/>
          <w:b/>
        </w:rPr>
        <w:t>potvrdu Porezne uprave</w:t>
      </w:r>
      <w:r w:rsidRPr="0098732C">
        <w:rPr>
          <w:rFonts w:ascii="Times New Roman" w:hAnsi="Times New Roman"/>
        </w:rPr>
        <w:t xml:space="preserve"> </w:t>
      </w:r>
      <w:r w:rsidR="003A7A9D" w:rsidRPr="0098732C">
        <w:rPr>
          <w:rFonts w:ascii="Times New Roman" w:hAnsi="Times New Roman"/>
        </w:rPr>
        <w:t>kojom dokazuje da ne postoje navedene osnove za isključenje</w:t>
      </w:r>
      <w:r w:rsidRPr="0098732C">
        <w:rPr>
          <w:rFonts w:ascii="Times New Roman" w:hAnsi="Times New Roman"/>
        </w:rPr>
        <w:t>, ili</w:t>
      </w:r>
    </w:p>
    <w:p w14:paraId="798A518C" w14:textId="77777777" w:rsidR="00780B1C" w:rsidRPr="0098732C" w:rsidRDefault="00960CE1" w:rsidP="00E03B5E">
      <w:pPr>
        <w:pStyle w:val="Odlomakpopisa"/>
        <w:numPr>
          <w:ilvl w:val="0"/>
          <w:numId w:val="13"/>
        </w:numPr>
        <w:jc w:val="both"/>
        <w:rPr>
          <w:rFonts w:ascii="Times New Roman" w:hAnsi="Times New Roman"/>
        </w:rPr>
      </w:pPr>
      <w:r w:rsidRPr="0098732C">
        <w:rPr>
          <w:rFonts w:ascii="Times New Roman" w:hAnsi="Times New Roman"/>
        </w:rPr>
        <w:t xml:space="preserve">važeći </w:t>
      </w:r>
      <w:r w:rsidRPr="0098732C">
        <w:rPr>
          <w:rFonts w:ascii="Times New Roman" w:hAnsi="Times New Roman"/>
          <w:b/>
        </w:rPr>
        <w:t>jednakovrijedni dokument</w:t>
      </w:r>
      <w:r w:rsidRPr="0098732C">
        <w:rPr>
          <w:rFonts w:ascii="Times New Roman" w:hAnsi="Times New Roman"/>
        </w:rPr>
        <w:t xml:space="preserve"> drugog nadležnog tijela države poslovnog </w:t>
      </w:r>
      <w:proofErr w:type="spellStart"/>
      <w:r w:rsidRPr="0098732C">
        <w:rPr>
          <w:rFonts w:ascii="Times New Roman" w:hAnsi="Times New Roman"/>
        </w:rPr>
        <w:t>nastana</w:t>
      </w:r>
      <w:proofErr w:type="spellEnd"/>
      <w:r w:rsidRPr="0098732C">
        <w:rPr>
          <w:rFonts w:ascii="Times New Roman" w:hAnsi="Times New Roman"/>
        </w:rPr>
        <w:t xml:space="preserve"> gospodarskog subjekta, ako se ne izdaje potvrda</w:t>
      </w:r>
      <w:r w:rsidR="00780B1C" w:rsidRPr="0098732C">
        <w:rPr>
          <w:rFonts w:ascii="Times New Roman" w:hAnsi="Times New Roman"/>
        </w:rPr>
        <w:t xml:space="preserve"> Porezne uprave</w:t>
      </w:r>
    </w:p>
    <w:p w14:paraId="4A676E81" w14:textId="77777777" w:rsidR="00780B1C" w:rsidRPr="0098732C" w:rsidRDefault="00780B1C" w:rsidP="009F5E71">
      <w:pPr>
        <w:pStyle w:val="Odlomakpopisa"/>
        <w:numPr>
          <w:ilvl w:val="0"/>
          <w:numId w:val="13"/>
        </w:numPr>
        <w:spacing w:after="0" w:line="240" w:lineRule="auto"/>
        <w:ind w:left="1077" w:hanging="357"/>
        <w:jc w:val="both"/>
        <w:rPr>
          <w:rFonts w:ascii="Times New Roman" w:hAnsi="Times New Roman"/>
        </w:rPr>
      </w:pPr>
      <w:r w:rsidRPr="0098732C">
        <w:rPr>
          <w:rFonts w:ascii="Times New Roman" w:hAnsi="Times New Roman"/>
        </w:rPr>
        <w:t xml:space="preserve">ako se u državi poslovnog </w:t>
      </w:r>
      <w:proofErr w:type="spellStart"/>
      <w:r w:rsidRPr="0098732C">
        <w:rPr>
          <w:rFonts w:ascii="Times New Roman" w:hAnsi="Times New Roman"/>
        </w:rPr>
        <w:t>nastana</w:t>
      </w:r>
      <w:proofErr w:type="spellEnd"/>
      <w:r w:rsidRPr="0098732C">
        <w:rPr>
          <w:rFonts w:ascii="Times New Roman" w:hAnsi="Times New Roman"/>
        </w:rPr>
        <w:t xml:space="preserve"> gospodarskog subjekta, odnosno državi čiji je osoba državljanin ne izdaju takvi dokumenti ili ako ne obuhvaćaju sve okolnosti, oni mogu biti zamijenjeni </w:t>
      </w:r>
      <w:r w:rsidRPr="0098732C">
        <w:rPr>
          <w:rFonts w:ascii="Times New Roman" w:hAnsi="Times New Roman"/>
          <w:b/>
        </w:rPr>
        <w:t>izjavom pod prisegom</w:t>
      </w:r>
      <w:r w:rsidRPr="0098732C">
        <w:rPr>
          <w:rFonts w:ascii="Times New Roman" w:hAnsi="Times New Roman"/>
        </w:rPr>
        <w:t xml:space="preserve"> ili, ako izjava pod prisegom prema pravu dotične države ne postoji, izjavom davatelja s ovjerenim potpisom kod nadležne sudske ili upravne vlasti, javnog bilježnika ili strukovnog ili trgovinskog tijela u državi poslovnog </w:t>
      </w:r>
      <w:proofErr w:type="spellStart"/>
      <w:r w:rsidRPr="0098732C">
        <w:rPr>
          <w:rFonts w:ascii="Times New Roman" w:hAnsi="Times New Roman"/>
        </w:rPr>
        <w:t>nastana</w:t>
      </w:r>
      <w:proofErr w:type="spellEnd"/>
      <w:r w:rsidRPr="0098732C">
        <w:rPr>
          <w:rFonts w:ascii="Times New Roman" w:hAnsi="Times New Roman"/>
        </w:rPr>
        <w:t xml:space="preserve"> gospodarskog subjekta, odnosno državi čiji je osoba državljanin. </w:t>
      </w:r>
    </w:p>
    <w:p w14:paraId="7D07346F" w14:textId="77777777" w:rsidR="00285ED6" w:rsidRPr="0098732C" w:rsidRDefault="00780B1C" w:rsidP="001D1BD4">
      <w:pPr>
        <w:widowControl w:val="0"/>
        <w:ind w:left="720" w:firstLine="357"/>
        <w:jc w:val="both"/>
        <w:rPr>
          <w:sz w:val="22"/>
          <w:szCs w:val="22"/>
        </w:rPr>
      </w:pPr>
      <w:r w:rsidRPr="0098732C">
        <w:rPr>
          <w:sz w:val="22"/>
          <w:szCs w:val="22"/>
        </w:rPr>
        <w:t xml:space="preserve">Gospodarski subjekt koji ima poslovni </w:t>
      </w:r>
      <w:proofErr w:type="spellStart"/>
      <w:r w:rsidRPr="0098732C">
        <w:rPr>
          <w:sz w:val="22"/>
          <w:szCs w:val="22"/>
        </w:rPr>
        <w:t>nastan</w:t>
      </w:r>
      <w:proofErr w:type="spellEnd"/>
      <w:r w:rsidRPr="0098732C">
        <w:rPr>
          <w:sz w:val="22"/>
          <w:szCs w:val="22"/>
        </w:rPr>
        <w:t xml:space="preserve"> u Republici Hrvatskoj ne postojanje navedene okolnosti </w:t>
      </w:r>
    </w:p>
    <w:p w14:paraId="187383E8" w14:textId="0D42857A" w:rsidR="00FB2E50" w:rsidRPr="0098732C" w:rsidRDefault="00780B1C" w:rsidP="001D1BD4">
      <w:pPr>
        <w:widowControl w:val="0"/>
        <w:ind w:left="720" w:firstLine="357"/>
        <w:jc w:val="both"/>
        <w:rPr>
          <w:sz w:val="22"/>
          <w:szCs w:val="22"/>
        </w:rPr>
      </w:pPr>
      <w:r w:rsidRPr="0098732C">
        <w:rPr>
          <w:sz w:val="22"/>
          <w:szCs w:val="22"/>
        </w:rPr>
        <w:t xml:space="preserve">dokazuje potvrdom </w:t>
      </w:r>
      <w:r w:rsidR="00F66BF6">
        <w:rPr>
          <w:sz w:val="22"/>
          <w:szCs w:val="22"/>
        </w:rPr>
        <w:t>P</w:t>
      </w:r>
      <w:r w:rsidRPr="0098732C">
        <w:rPr>
          <w:sz w:val="22"/>
          <w:szCs w:val="22"/>
        </w:rPr>
        <w:t>orezne uprave.</w:t>
      </w:r>
    </w:p>
    <w:p w14:paraId="22981F3E" w14:textId="77777777" w:rsidR="00780B1C" w:rsidRPr="0098732C" w:rsidRDefault="00780B1C" w:rsidP="00DA62E3">
      <w:pPr>
        <w:jc w:val="both"/>
        <w:rPr>
          <w:b/>
          <w:sz w:val="22"/>
          <w:szCs w:val="22"/>
        </w:rPr>
      </w:pPr>
    </w:p>
    <w:p w14:paraId="40F35DB2" w14:textId="222C9738" w:rsidR="00780B1C" w:rsidRPr="0098732C" w:rsidRDefault="00780B1C" w:rsidP="00780B1C">
      <w:pPr>
        <w:ind w:left="720"/>
        <w:jc w:val="both"/>
        <w:rPr>
          <w:sz w:val="22"/>
          <w:szCs w:val="22"/>
        </w:rPr>
      </w:pPr>
      <w:r w:rsidRPr="0098732C">
        <w:rPr>
          <w:b/>
          <w:sz w:val="22"/>
          <w:szCs w:val="22"/>
        </w:rPr>
        <w:t xml:space="preserve">Odredbe točke </w:t>
      </w:r>
      <w:r w:rsidR="00892004" w:rsidRPr="0098732C">
        <w:rPr>
          <w:b/>
          <w:sz w:val="22"/>
          <w:szCs w:val="22"/>
        </w:rPr>
        <w:t>2</w:t>
      </w:r>
      <w:r w:rsidR="007346E3" w:rsidRPr="0098732C">
        <w:rPr>
          <w:b/>
          <w:sz w:val="22"/>
          <w:szCs w:val="22"/>
        </w:rPr>
        <w:t>3</w:t>
      </w:r>
      <w:r w:rsidRPr="0098732C">
        <w:rPr>
          <w:b/>
          <w:sz w:val="22"/>
          <w:szCs w:val="22"/>
        </w:rPr>
        <w:t>.2.</w:t>
      </w:r>
      <w:r w:rsidRPr="0098732C">
        <w:rPr>
          <w:b/>
          <w:color w:val="FF0000"/>
          <w:sz w:val="22"/>
          <w:szCs w:val="22"/>
        </w:rPr>
        <w:t xml:space="preserve"> </w:t>
      </w:r>
      <w:r w:rsidRPr="0098732C">
        <w:rPr>
          <w:b/>
          <w:sz w:val="22"/>
          <w:szCs w:val="22"/>
        </w:rPr>
        <w:t xml:space="preserve">odnose se i na </w:t>
      </w:r>
      <w:proofErr w:type="spellStart"/>
      <w:r w:rsidRPr="0098732C">
        <w:rPr>
          <w:b/>
          <w:sz w:val="22"/>
          <w:szCs w:val="22"/>
        </w:rPr>
        <w:t>podugovaratelje</w:t>
      </w:r>
      <w:proofErr w:type="spellEnd"/>
      <w:r w:rsidRPr="0098732C">
        <w:rPr>
          <w:b/>
          <w:sz w:val="22"/>
          <w:szCs w:val="22"/>
        </w:rPr>
        <w:t xml:space="preserve">. </w:t>
      </w:r>
      <w:r w:rsidRPr="0098732C">
        <w:rPr>
          <w:sz w:val="22"/>
          <w:szCs w:val="22"/>
        </w:rPr>
        <w:t xml:space="preserve">Ako </w:t>
      </w:r>
      <w:r w:rsidR="006E5FBC" w:rsidRPr="0098732C">
        <w:rPr>
          <w:sz w:val="22"/>
          <w:szCs w:val="22"/>
        </w:rPr>
        <w:t>n</w:t>
      </w:r>
      <w:r w:rsidRPr="0098732C">
        <w:rPr>
          <w:sz w:val="22"/>
          <w:szCs w:val="22"/>
        </w:rPr>
        <w:t xml:space="preserve">aručitelj utvrdi da postoji osnova za isključenje </w:t>
      </w:r>
      <w:proofErr w:type="spellStart"/>
      <w:r w:rsidRPr="0098732C">
        <w:rPr>
          <w:sz w:val="22"/>
          <w:szCs w:val="22"/>
        </w:rPr>
        <w:t>podugovaratelja</w:t>
      </w:r>
      <w:proofErr w:type="spellEnd"/>
      <w:r w:rsidRPr="0098732C">
        <w:rPr>
          <w:sz w:val="22"/>
          <w:szCs w:val="22"/>
        </w:rPr>
        <w:t xml:space="preserve">, zatražit će od gospodarskog subjekta zamjenu tog </w:t>
      </w:r>
      <w:proofErr w:type="spellStart"/>
      <w:r w:rsidRPr="0098732C">
        <w:rPr>
          <w:sz w:val="22"/>
          <w:szCs w:val="22"/>
        </w:rPr>
        <w:t>podugovaratelja</w:t>
      </w:r>
      <w:proofErr w:type="spellEnd"/>
      <w:r w:rsidRPr="0098732C">
        <w:rPr>
          <w:sz w:val="22"/>
          <w:szCs w:val="22"/>
        </w:rPr>
        <w:t xml:space="preserve"> u primjerenom roku, ne kraćem od 5 dana.</w:t>
      </w:r>
    </w:p>
    <w:p w14:paraId="535E5D24" w14:textId="77777777" w:rsidR="00780B1C" w:rsidRPr="0098732C" w:rsidRDefault="00780B1C" w:rsidP="00780B1C">
      <w:pPr>
        <w:ind w:left="720"/>
        <w:jc w:val="both"/>
        <w:rPr>
          <w:b/>
          <w:sz w:val="22"/>
          <w:szCs w:val="22"/>
        </w:rPr>
      </w:pPr>
    </w:p>
    <w:p w14:paraId="662801FF" w14:textId="008028A4" w:rsidR="00780B1C" w:rsidRPr="0098732C" w:rsidRDefault="00780B1C" w:rsidP="00780B1C">
      <w:pPr>
        <w:ind w:left="720"/>
        <w:jc w:val="both"/>
        <w:rPr>
          <w:sz w:val="22"/>
          <w:szCs w:val="22"/>
        </w:rPr>
      </w:pPr>
      <w:r w:rsidRPr="0098732C">
        <w:rPr>
          <w:b/>
          <w:sz w:val="22"/>
          <w:szCs w:val="22"/>
        </w:rPr>
        <w:t xml:space="preserve">Odredbe točke </w:t>
      </w:r>
      <w:r w:rsidR="00892004" w:rsidRPr="0098732C">
        <w:rPr>
          <w:b/>
          <w:sz w:val="22"/>
          <w:szCs w:val="22"/>
        </w:rPr>
        <w:t>2</w:t>
      </w:r>
      <w:r w:rsidR="007346E3" w:rsidRPr="0098732C">
        <w:rPr>
          <w:b/>
          <w:sz w:val="22"/>
          <w:szCs w:val="22"/>
        </w:rPr>
        <w:t>3</w:t>
      </w:r>
      <w:r w:rsidRPr="0098732C">
        <w:rPr>
          <w:b/>
          <w:sz w:val="22"/>
          <w:szCs w:val="22"/>
        </w:rPr>
        <w:t xml:space="preserve">.2. odnose se i na subjekte na čiju se sposobnost </w:t>
      </w:r>
      <w:proofErr w:type="spellStart"/>
      <w:r w:rsidRPr="0098732C">
        <w:rPr>
          <w:b/>
          <w:sz w:val="22"/>
          <w:szCs w:val="22"/>
        </w:rPr>
        <w:t>gospodraski</w:t>
      </w:r>
      <w:proofErr w:type="spellEnd"/>
      <w:r w:rsidRPr="0098732C">
        <w:rPr>
          <w:b/>
          <w:sz w:val="22"/>
          <w:szCs w:val="22"/>
        </w:rPr>
        <w:t xml:space="preserve"> subjekt oslanja. </w:t>
      </w:r>
      <w:r w:rsidRPr="0098732C">
        <w:rPr>
          <w:sz w:val="22"/>
          <w:szCs w:val="22"/>
        </w:rPr>
        <w:t xml:space="preserve">Ako </w:t>
      </w:r>
      <w:r w:rsidR="006E5FBC" w:rsidRPr="0098732C">
        <w:rPr>
          <w:sz w:val="22"/>
          <w:szCs w:val="22"/>
        </w:rPr>
        <w:t>n</w:t>
      </w:r>
      <w:r w:rsidRPr="0098732C">
        <w:rPr>
          <w:sz w:val="22"/>
          <w:szCs w:val="22"/>
        </w:rPr>
        <w:t>aručitelj utvrdi da postoji osnova gospodarskog subjekta na čiju sposobnost se oslanja za isključenje</w:t>
      </w:r>
      <w:r w:rsidR="007F2F53" w:rsidRPr="0098732C">
        <w:rPr>
          <w:sz w:val="22"/>
          <w:szCs w:val="22"/>
        </w:rPr>
        <w:t>,</w:t>
      </w:r>
      <w:r w:rsidRPr="0098732C">
        <w:rPr>
          <w:sz w:val="22"/>
          <w:szCs w:val="22"/>
        </w:rPr>
        <w:t xml:space="preserve"> </w:t>
      </w:r>
      <w:r w:rsidR="006E5FBC" w:rsidRPr="0098732C">
        <w:rPr>
          <w:sz w:val="22"/>
          <w:szCs w:val="22"/>
        </w:rPr>
        <w:t>n</w:t>
      </w:r>
      <w:r w:rsidRPr="0098732C">
        <w:rPr>
          <w:sz w:val="22"/>
          <w:szCs w:val="22"/>
        </w:rPr>
        <w:t>aručitelj će od gospodarskog subjekta zahtijevati da zamijeni subjekt na čiju se sposobnost oslonio radi dokazivanja kriterija za odabir, ako utvrdi da kod tog subjekta postoje osnove za isključenje.</w:t>
      </w:r>
    </w:p>
    <w:p w14:paraId="0B6737F5" w14:textId="77777777" w:rsidR="009F5E71" w:rsidRPr="0098732C" w:rsidRDefault="009F5E71" w:rsidP="001D1BD4">
      <w:pPr>
        <w:pStyle w:val="normalweb-000013"/>
        <w:spacing w:before="120" w:beforeAutospacing="0" w:after="0"/>
        <w:outlineLvl w:val="1"/>
        <w:rPr>
          <w:rStyle w:val="defaultparagraphfont-000004"/>
          <w:sz w:val="22"/>
          <w:szCs w:val="22"/>
        </w:rPr>
      </w:pPr>
    </w:p>
    <w:p w14:paraId="11DA71FF" w14:textId="656E255B" w:rsidR="00780B1C" w:rsidRPr="0098732C" w:rsidRDefault="00F66BF6" w:rsidP="00112656">
      <w:pPr>
        <w:pStyle w:val="Odlomakpopisa"/>
        <w:widowControl w:val="0"/>
        <w:numPr>
          <w:ilvl w:val="0"/>
          <w:numId w:val="9"/>
        </w:numPr>
        <w:rPr>
          <w:rFonts w:ascii="Times New Roman" w:hAnsi="Times New Roman"/>
          <w:b/>
        </w:rPr>
      </w:pPr>
      <w:r>
        <w:rPr>
          <w:rFonts w:ascii="Times New Roman" w:hAnsi="Times New Roman"/>
          <w:b/>
        </w:rPr>
        <w:t xml:space="preserve"> </w:t>
      </w:r>
      <w:r w:rsidR="006D2946" w:rsidRPr="0098732C">
        <w:rPr>
          <w:rFonts w:ascii="Times New Roman" w:hAnsi="Times New Roman"/>
          <w:b/>
        </w:rPr>
        <w:t>UVJETI SPOSOBNOSTI:</w:t>
      </w:r>
    </w:p>
    <w:p w14:paraId="720DE1B5" w14:textId="0A5BDC9E" w:rsidR="00F66BF6" w:rsidRPr="00BA5230" w:rsidRDefault="006D2946" w:rsidP="005F2230">
      <w:pPr>
        <w:pStyle w:val="Odlomakpopisa"/>
        <w:widowControl w:val="0"/>
        <w:numPr>
          <w:ilvl w:val="1"/>
          <w:numId w:val="9"/>
        </w:numPr>
        <w:rPr>
          <w:rFonts w:ascii="Times New Roman" w:hAnsi="Times New Roman"/>
          <w:b/>
          <w:i/>
        </w:rPr>
      </w:pPr>
      <w:r w:rsidRPr="00BA5230">
        <w:rPr>
          <w:rFonts w:ascii="Times New Roman" w:hAnsi="Times New Roman"/>
          <w:b/>
          <w:i/>
        </w:rPr>
        <w:t xml:space="preserve">SPOSOBNOST </w:t>
      </w:r>
      <w:r w:rsidR="00E7743D" w:rsidRPr="00BA5230">
        <w:rPr>
          <w:rFonts w:ascii="Times New Roman" w:hAnsi="Times New Roman"/>
          <w:b/>
          <w:i/>
        </w:rPr>
        <w:t xml:space="preserve"> </w:t>
      </w:r>
      <w:r w:rsidRPr="00BA5230">
        <w:rPr>
          <w:rFonts w:ascii="Times New Roman" w:hAnsi="Times New Roman"/>
          <w:b/>
          <w:i/>
        </w:rPr>
        <w:t xml:space="preserve">ZA OBAVLJANJE PROFESIONALNE </w:t>
      </w:r>
      <w:r w:rsidR="009F5E71" w:rsidRPr="00BA5230">
        <w:rPr>
          <w:rFonts w:ascii="Times New Roman" w:hAnsi="Times New Roman"/>
          <w:b/>
          <w:i/>
        </w:rPr>
        <w:t xml:space="preserve"> </w:t>
      </w:r>
      <w:r w:rsidRPr="00BA5230">
        <w:rPr>
          <w:rFonts w:ascii="Times New Roman" w:hAnsi="Times New Roman"/>
          <w:b/>
          <w:i/>
        </w:rPr>
        <w:t>DJELATNOSTI:</w:t>
      </w:r>
    </w:p>
    <w:p w14:paraId="24EE1D31" w14:textId="77777777" w:rsidR="00383943" w:rsidRPr="0098732C" w:rsidRDefault="00383943" w:rsidP="00505CC1">
      <w:pPr>
        <w:widowControl w:val="0"/>
        <w:ind w:left="720"/>
        <w:rPr>
          <w:b/>
          <w:sz w:val="22"/>
          <w:szCs w:val="22"/>
        </w:rPr>
      </w:pPr>
      <w:r w:rsidRPr="0098732C">
        <w:rPr>
          <w:b/>
          <w:sz w:val="22"/>
          <w:szCs w:val="22"/>
        </w:rPr>
        <w:t xml:space="preserve">Dokaz o upisu gospodarskog subjekta u sudski, obrtni, strukovni ili drugi odgovarajući registar u državi njegova poslovnog </w:t>
      </w:r>
      <w:proofErr w:type="spellStart"/>
      <w:r w:rsidRPr="0098732C">
        <w:rPr>
          <w:b/>
          <w:sz w:val="22"/>
          <w:szCs w:val="22"/>
        </w:rPr>
        <w:t>nastana</w:t>
      </w:r>
      <w:proofErr w:type="spellEnd"/>
      <w:r w:rsidRPr="0098732C">
        <w:rPr>
          <w:b/>
          <w:sz w:val="22"/>
          <w:szCs w:val="22"/>
        </w:rPr>
        <w:t>.</w:t>
      </w:r>
    </w:p>
    <w:p w14:paraId="5DE2A0DD" w14:textId="77D42ECB" w:rsidR="00653EFD" w:rsidRPr="0098732C" w:rsidRDefault="00653EFD" w:rsidP="00653EFD">
      <w:pPr>
        <w:pStyle w:val="normalweb-000013"/>
        <w:pBdr>
          <w:top w:val="single" w:sz="4" w:space="1" w:color="auto"/>
          <w:left w:val="single" w:sz="4" w:space="4" w:color="auto"/>
          <w:bottom w:val="single" w:sz="4" w:space="1" w:color="auto"/>
          <w:right w:val="single" w:sz="4" w:space="4" w:color="auto"/>
        </w:pBdr>
        <w:shd w:val="clear" w:color="auto" w:fill="C6D9F1"/>
        <w:spacing w:before="120" w:beforeAutospacing="0" w:after="0"/>
        <w:ind w:left="709"/>
        <w:rPr>
          <w:sz w:val="22"/>
          <w:szCs w:val="22"/>
          <w:u w:val="single"/>
        </w:rPr>
      </w:pPr>
      <w:r w:rsidRPr="0098732C">
        <w:rPr>
          <w:sz w:val="22"/>
          <w:szCs w:val="22"/>
        </w:rPr>
        <w:t xml:space="preserve">Za potrebe utvrđivanja okolnosti iz </w:t>
      </w:r>
      <w:r w:rsidRPr="0098732C">
        <w:rPr>
          <w:b/>
          <w:sz w:val="22"/>
          <w:szCs w:val="22"/>
        </w:rPr>
        <w:t>točke 2</w:t>
      </w:r>
      <w:r w:rsidR="00FC41E5" w:rsidRPr="0098732C">
        <w:rPr>
          <w:b/>
          <w:sz w:val="22"/>
          <w:szCs w:val="22"/>
        </w:rPr>
        <w:t>4</w:t>
      </w:r>
      <w:r w:rsidRPr="0098732C">
        <w:rPr>
          <w:b/>
          <w:sz w:val="22"/>
          <w:szCs w:val="22"/>
        </w:rPr>
        <w:t>.1.</w:t>
      </w:r>
      <w:r w:rsidRPr="0098732C">
        <w:rPr>
          <w:sz w:val="22"/>
          <w:szCs w:val="22"/>
        </w:rPr>
        <w:t xml:space="preserve"> gospodarski subjekt dužan je ispuniti ESPD obrazac kao </w:t>
      </w:r>
      <w:r w:rsidRPr="0098732C">
        <w:rPr>
          <w:b/>
          <w:sz w:val="22"/>
          <w:szCs w:val="22"/>
        </w:rPr>
        <w:t>s</w:t>
      </w:r>
      <w:r w:rsidRPr="0098732C">
        <w:rPr>
          <w:sz w:val="22"/>
          <w:szCs w:val="22"/>
        </w:rPr>
        <w:t xml:space="preserve">astavni dio ponude, i to </w:t>
      </w:r>
      <w:r w:rsidRPr="0098732C">
        <w:rPr>
          <w:b/>
          <w:sz w:val="22"/>
          <w:szCs w:val="22"/>
        </w:rPr>
        <w:t>Dio IV. Kriteriji za odabir gospodarskog subjekta, Odjeljak A</w:t>
      </w:r>
      <w:r w:rsidRPr="0098732C">
        <w:rPr>
          <w:sz w:val="22"/>
          <w:szCs w:val="22"/>
        </w:rPr>
        <w:t xml:space="preserve">: </w:t>
      </w:r>
      <w:r w:rsidRPr="0098732C">
        <w:rPr>
          <w:b/>
          <w:sz w:val="22"/>
          <w:szCs w:val="22"/>
          <w:u w:val="single"/>
        </w:rPr>
        <w:t>Sposobnost za obavljanje profesionalne djelatnosti, točka 1</w:t>
      </w:r>
      <w:r w:rsidRPr="0098732C">
        <w:rPr>
          <w:sz w:val="22"/>
          <w:szCs w:val="22"/>
          <w:u w:val="single"/>
        </w:rPr>
        <w:t xml:space="preserve">) za sve gospodarske subjekte </w:t>
      </w:r>
      <w:r w:rsidR="00E440F2" w:rsidRPr="0098732C">
        <w:rPr>
          <w:sz w:val="22"/>
          <w:szCs w:val="22"/>
          <w:u w:val="single"/>
        </w:rPr>
        <w:t>u ponudi</w:t>
      </w:r>
      <w:r w:rsidRPr="0098732C">
        <w:rPr>
          <w:sz w:val="22"/>
          <w:szCs w:val="22"/>
          <w:u w:val="single"/>
        </w:rPr>
        <w:t>.</w:t>
      </w:r>
    </w:p>
    <w:p w14:paraId="5A4223BD" w14:textId="77777777" w:rsidR="00780B1C" w:rsidRPr="0098732C" w:rsidRDefault="00780B1C" w:rsidP="00FB2E50">
      <w:pPr>
        <w:widowControl w:val="0"/>
        <w:rPr>
          <w:sz w:val="22"/>
          <w:szCs w:val="22"/>
        </w:rPr>
      </w:pPr>
    </w:p>
    <w:p w14:paraId="3661E141" w14:textId="57A4B8B8" w:rsidR="008D7648" w:rsidRDefault="00713957" w:rsidP="00B66654">
      <w:pPr>
        <w:ind w:left="720"/>
        <w:jc w:val="both"/>
        <w:rPr>
          <w:iCs/>
          <w:sz w:val="22"/>
          <w:szCs w:val="22"/>
        </w:rPr>
      </w:pPr>
      <w:r w:rsidRPr="00F66BF6">
        <w:rPr>
          <w:iCs/>
          <w:sz w:val="22"/>
          <w:szCs w:val="22"/>
        </w:rPr>
        <w:t>Naručitelj može</w:t>
      </w:r>
      <w:r w:rsidR="008D7648" w:rsidRPr="00F66BF6">
        <w:rPr>
          <w:iCs/>
          <w:sz w:val="22"/>
          <w:szCs w:val="22"/>
        </w:rPr>
        <w:t xml:space="preserve"> prije donošenja odluke, od ponuditelja koji je podnio najpovoljniju ponudu, zatražiti u primjerenom roku (ne kraćem od pet dana) dostavu ažuriranih popratnih dokumenata, </w:t>
      </w:r>
      <w:r w:rsidR="00505CC1" w:rsidRPr="00F66BF6">
        <w:rPr>
          <w:iCs/>
          <w:sz w:val="22"/>
          <w:szCs w:val="22"/>
        </w:rPr>
        <w:t>kojima se dokazuje obavljanje profesionalne djelatnosti,</w:t>
      </w:r>
      <w:r w:rsidR="000D43EB">
        <w:rPr>
          <w:iCs/>
          <w:sz w:val="22"/>
          <w:szCs w:val="22"/>
        </w:rPr>
        <w:t xml:space="preserve"> </w:t>
      </w:r>
      <w:r w:rsidR="00E4050C" w:rsidRPr="00F66BF6">
        <w:rPr>
          <w:iCs/>
          <w:sz w:val="22"/>
          <w:szCs w:val="22"/>
        </w:rPr>
        <w:t>osim ako ih već ne posjeduje</w:t>
      </w:r>
      <w:r w:rsidR="00505CC1" w:rsidRPr="00F66BF6">
        <w:rPr>
          <w:iCs/>
          <w:sz w:val="22"/>
          <w:szCs w:val="22"/>
        </w:rPr>
        <w:t xml:space="preserve"> </w:t>
      </w:r>
      <w:r w:rsidR="008D7648" w:rsidRPr="00F66BF6">
        <w:rPr>
          <w:iCs/>
          <w:sz w:val="22"/>
          <w:szCs w:val="22"/>
        </w:rPr>
        <w:t xml:space="preserve">i to: </w:t>
      </w:r>
    </w:p>
    <w:p w14:paraId="0F51F260" w14:textId="77777777" w:rsidR="00F66BF6" w:rsidRPr="00F66BF6" w:rsidRDefault="00F66BF6" w:rsidP="00B66654">
      <w:pPr>
        <w:ind w:left="720"/>
        <w:jc w:val="both"/>
        <w:rPr>
          <w:iCs/>
          <w:sz w:val="22"/>
          <w:szCs w:val="22"/>
        </w:rPr>
      </w:pPr>
    </w:p>
    <w:p w14:paraId="640B3B0D" w14:textId="77777777" w:rsidR="00C407A9" w:rsidRPr="0098732C" w:rsidRDefault="008D7648" w:rsidP="00E03B5E">
      <w:pPr>
        <w:pStyle w:val="Odlomakpopisa"/>
        <w:numPr>
          <w:ilvl w:val="0"/>
          <w:numId w:val="14"/>
        </w:numPr>
        <w:jc w:val="both"/>
        <w:rPr>
          <w:rFonts w:ascii="Times New Roman" w:hAnsi="Times New Roman"/>
          <w:b/>
        </w:rPr>
      </w:pPr>
      <w:r w:rsidRPr="0098732C">
        <w:rPr>
          <w:rFonts w:ascii="Times New Roman" w:hAnsi="Times New Roman"/>
          <w:b/>
        </w:rPr>
        <w:t xml:space="preserve">Izvadak iz sudskog, obrtnog, strukovnog ili drugog odgovarajućeg registra koji se vodi u državi članici njegova poslovnog </w:t>
      </w:r>
      <w:proofErr w:type="spellStart"/>
      <w:r w:rsidRPr="0098732C">
        <w:rPr>
          <w:rFonts w:ascii="Times New Roman" w:hAnsi="Times New Roman"/>
          <w:b/>
        </w:rPr>
        <w:t>nastana</w:t>
      </w:r>
      <w:proofErr w:type="spellEnd"/>
    </w:p>
    <w:p w14:paraId="1DE543A8" w14:textId="77777777" w:rsidR="00505CC1" w:rsidRPr="0098732C" w:rsidRDefault="008D7648" w:rsidP="00DF53E8">
      <w:pPr>
        <w:pStyle w:val="Odlomakpopisa"/>
        <w:numPr>
          <w:ilvl w:val="0"/>
          <w:numId w:val="14"/>
        </w:numPr>
        <w:spacing w:after="0" w:line="240" w:lineRule="auto"/>
        <w:ind w:left="1077" w:hanging="357"/>
        <w:jc w:val="both"/>
        <w:rPr>
          <w:rFonts w:ascii="Times New Roman" w:hAnsi="Times New Roman"/>
          <w:b/>
        </w:rPr>
      </w:pPr>
      <w:r w:rsidRPr="0098732C">
        <w:rPr>
          <w:rFonts w:ascii="Times New Roman" w:hAnsi="Times New Roman"/>
        </w:rPr>
        <w:t xml:space="preserve">ako se u državi poslovnog </w:t>
      </w:r>
      <w:proofErr w:type="spellStart"/>
      <w:r w:rsidRPr="0098732C">
        <w:rPr>
          <w:rFonts w:ascii="Times New Roman" w:hAnsi="Times New Roman"/>
        </w:rPr>
        <w:t>nastana</w:t>
      </w:r>
      <w:proofErr w:type="spellEnd"/>
      <w:r w:rsidRPr="0098732C">
        <w:rPr>
          <w:rFonts w:ascii="Times New Roman" w:hAnsi="Times New Roman"/>
        </w:rPr>
        <w:t xml:space="preserve"> gospodarskog subjekta, odnosno državi čiji je osoba državljanin ne izdaju takvi dokumenti ili ako ne obuhvaćaju sve okolnosti, oni mogu biti zamijenjeni </w:t>
      </w:r>
      <w:r w:rsidRPr="0098732C">
        <w:rPr>
          <w:rFonts w:ascii="Times New Roman" w:hAnsi="Times New Roman"/>
          <w:b/>
        </w:rPr>
        <w:t>izjavom pod prisegom</w:t>
      </w:r>
      <w:r w:rsidRPr="0098732C">
        <w:rPr>
          <w:rFonts w:ascii="Times New Roman" w:hAnsi="Times New Roman"/>
        </w:rPr>
        <w:t xml:space="preserve"> ili, ako izjava pod prisegom prema pravu dotične države ne postoji, izjavom davatelja s ovjerenim potpisom kod nadležne sudske ili upravne vlasti, javnog bilježnika ili strukovnog ili trgovinskog tijela u državi poslovnog </w:t>
      </w:r>
      <w:proofErr w:type="spellStart"/>
      <w:r w:rsidRPr="0098732C">
        <w:rPr>
          <w:rFonts w:ascii="Times New Roman" w:hAnsi="Times New Roman"/>
        </w:rPr>
        <w:t>nastana</w:t>
      </w:r>
      <w:proofErr w:type="spellEnd"/>
      <w:r w:rsidRPr="0098732C">
        <w:rPr>
          <w:rFonts w:ascii="Times New Roman" w:hAnsi="Times New Roman"/>
        </w:rPr>
        <w:t xml:space="preserve"> gospodarskog subjekta, odnosno državi čiji je osoba državljanin. </w:t>
      </w:r>
    </w:p>
    <w:p w14:paraId="7F614703" w14:textId="77777777" w:rsidR="008D39C4" w:rsidRPr="0098732C" w:rsidRDefault="008D39C4" w:rsidP="008D39C4">
      <w:pPr>
        <w:pStyle w:val="Odlomakpopisa"/>
        <w:ind w:left="1080"/>
        <w:jc w:val="both"/>
        <w:rPr>
          <w:rFonts w:ascii="Times New Roman" w:hAnsi="Times New Roman"/>
          <w:b/>
        </w:rPr>
      </w:pPr>
    </w:p>
    <w:p w14:paraId="150B792C" w14:textId="428CB8FA" w:rsidR="00F66BF6" w:rsidRPr="005F2230" w:rsidRDefault="003A7A9D" w:rsidP="005F2230">
      <w:pPr>
        <w:pStyle w:val="Odlomakpopisa"/>
        <w:numPr>
          <w:ilvl w:val="1"/>
          <w:numId w:val="9"/>
        </w:numPr>
        <w:tabs>
          <w:tab w:val="left" w:pos="567"/>
        </w:tabs>
        <w:jc w:val="both"/>
        <w:rPr>
          <w:rFonts w:ascii="Times New Roman" w:hAnsi="Times New Roman"/>
          <w:b/>
          <w:iCs/>
        </w:rPr>
      </w:pPr>
      <w:r w:rsidRPr="00F66BF6">
        <w:rPr>
          <w:b/>
          <w:iCs/>
        </w:rPr>
        <w:t>U</w:t>
      </w:r>
      <w:r w:rsidRPr="00F66BF6">
        <w:rPr>
          <w:rFonts w:ascii="Times New Roman" w:hAnsi="Times New Roman"/>
          <w:b/>
          <w:iCs/>
        </w:rPr>
        <w:t>VJETI TEHNIČKE I STRUČNE</w:t>
      </w:r>
      <w:r w:rsidR="006D2946" w:rsidRPr="00F66BF6">
        <w:rPr>
          <w:rFonts w:ascii="Times New Roman" w:hAnsi="Times New Roman"/>
          <w:b/>
          <w:iCs/>
        </w:rPr>
        <w:t xml:space="preserve"> SPOSOBNOST</w:t>
      </w:r>
      <w:r w:rsidRPr="00F66BF6">
        <w:rPr>
          <w:rFonts w:ascii="Times New Roman" w:hAnsi="Times New Roman"/>
          <w:b/>
          <w:iCs/>
        </w:rPr>
        <w:t>I I NJIHOVE MINIMALNE RAZINE</w:t>
      </w:r>
      <w:r w:rsidR="006D2946" w:rsidRPr="00F66BF6">
        <w:rPr>
          <w:rFonts w:ascii="Times New Roman" w:hAnsi="Times New Roman"/>
          <w:b/>
          <w:iCs/>
        </w:rPr>
        <w:t>:</w:t>
      </w:r>
    </w:p>
    <w:p w14:paraId="3E11BB63" w14:textId="77777777" w:rsidR="006D2946" w:rsidRPr="0098732C" w:rsidRDefault="006D2946" w:rsidP="00E7743D">
      <w:pPr>
        <w:pStyle w:val="normalweb-000013"/>
        <w:spacing w:before="0" w:beforeAutospacing="0" w:after="0"/>
        <w:ind w:left="720"/>
        <w:outlineLvl w:val="1"/>
        <w:rPr>
          <w:rStyle w:val="defaultparagraphfont-000004"/>
          <w:sz w:val="22"/>
          <w:szCs w:val="22"/>
        </w:rPr>
      </w:pPr>
      <w:r w:rsidRPr="0098732C">
        <w:rPr>
          <w:rStyle w:val="defaultparagraphfont-000004"/>
          <w:sz w:val="22"/>
          <w:szCs w:val="22"/>
        </w:rPr>
        <w:t xml:space="preserve">Gospodarski subjekt može se, po potrebi osloniti na sposobnost drugih gospodarskih subjekata, bez obzira na pravnu prirodu njihova međusobna odnosa. U tom slučaju gospodarski subjekt mora dokazati </w:t>
      </w:r>
      <w:r w:rsidR="00DF53E8" w:rsidRPr="0098732C">
        <w:rPr>
          <w:rStyle w:val="defaultparagraphfont-000004"/>
          <w:sz w:val="22"/>
          <w:szCs w:val="22"/>
        </w:rPr>
        <w:t>n</w:t>
      </w:r>
      <w:r w:rsidRPr="0098732C">
        <w:rPr>
          <w:rStyle w:val="defaultparagraphfont-000004"/>
          <w:sz w:val="22"/>
          <w:szCs w:val="22"/>
        </w:rPr>
        <w:t xml:space="preserve">aručitelju da će imati na raspolaganju resurse nužne za izvršenje ugovora, primjerice, prihvaćanjem obveze drugih gospodarskih subjekata da će te resurse staviti na raspolaganje gospodarskom subjektu (u obliku ugovora, sporazuma ili nekog drugog pravovaljanog dokaza na rok završetka propisan </w:t>
      </w:r>
      <w:r w:rsidR="00DF53E8" w:rsidRPr="0098732C">
        <w:rPr>
          <w:rStyle w:val="defaultparagraphfont-000004"/>
          <w:sz w:val="22"/>
          <w:szCs w:val="22"/>
        </w:rPr>
        <w:t>d</w:t>
      </w:r>
      <w:r w:rsidRPr="0098732C">
        <w:rPr>
          <w:rStyle w:val="defaultparagraphfont-000004"/>
          <w:sz w:val="22"/>
          <w:szCs w:val="22"/>
        </w:rPr>
        <w:t>okumentacijom o nabavi).</w:t>
      </w:r>
    </w:p>
    <w:p w14:paraId="494E9AFB" w14:textId="77777777" w:rsidR="006D2946" w:rsidRPr="0098732C" w:rsidRDefault="006D2946" w:rsidP="009F5E71">
      <w:pPr>
        <w:pStyle w:val="normalweb-000013"/>
        <w:spacing w:before="0" w:beforeAutospacing="0" w:after="0"/>
        <w:ind w:left="720"/>
        <w:outlineLvl w:val="1"/>
        <w:rPr>
          <w:rStyle w:val="defaultparagraphfont-000004"/>
          <w:sz w:val="22"/>
          <w:szCs w:val="22"/>
        </w:rPr>
      </w:pPr>
      <w:r w:rsidRPr="0098732C">
        <w:rPr>
          <w:rStyle w:val="defaultparagraphfont-000004"/>
          <w:sz w:val="22"/>
          <w:szCs w:val="22"/>
        </w:rPr>
        <w:lastRenderedPageBreak/>
        <w:t xml:space="preserve">Ukoliko je ponuditelj/gospodarski subjekt iskustvo stekao kao član zajednice gospodarskih subjekata, u ESPD obrascu/popisu radova koji dostavlja mora bit </w:t>
      </w:r>
      <w:r w:rsidRPr="0098732C">
        <w:rPr>
          <w:rStyle w:val="defaultparagraphfont-000004"/>
          <w:b/>
          <w:sz w:val="22"/>
          <w:szCs w:val="22"/>
        </w:rPr>
        <w:t>jasno naznačen</w:t>
      </w:r>
      <w:r w:rsidRPr="0098732C">
        <w:rPr>
          <w:rStyle w:val="defaultparagraphfont-000004"/>
          <w:sz w:val="22"/>
          <w:szCs w:val="22"/>
        </w:rPr>
        <w:t xml:space="preserve"> dio radova i za koju vrijednost su ti radovi izvedeni.</w:t>
      </w:r>
    </w:p>
    <w:p w14:paraId="679C7D1A" w14:textId="77777777" w:rsidR="006D2946" w:rsidRPr="0098732C" w:rsidRDefault="006D2946" w:rsidP="009F5E71">
      <w:pPr>
        <w:pStyle w:val="normalweb-000013"/>
        <w:spacing w:before="0" w:beforeAutospacing="0" w:after="0"/>
        <w:ind w:left="720"/>
        <w:outlineLvl w:val="1"/>
        <w:rPr>
          <w:rStyle w:val="defaultparagraphfont-000004"/>
          <w:b/>
          <w:sz w:val="22"/>
          <w:szCs w:val="22"/>
        </w:rPr>
      </w:pPr>
      <w:r w:rsidRPr="0098732C">
        <w:rPr>
          <w:rStyle w:val="defaultparagraphfont-000004"/>
          <w:sz w:val="22"/>
          <w:szCs w:val="22"/>
        </w:rPr>
        <w:t xml:space="preserve">Gospodarski subjekt može se u postupku javne nabave osloniti na sposobnost drugih subjekata radi dokazivanja ispunjavanja kriterija koji su vezani uz obrazovne i stručne kvalifikacije iz članka 268. stavka 1. točke 8. ZJN </w:t>
      </w:r>
      <w:r w:rsidR="009F5E71" w:rsidRPr="0098732C">
        <w:rPr>
          <w:rStyle w:val="defaultparagraphfont-000004"/>
          <w:sz w:val="22"/>
          <w:szCs w:val="22"/>
        </w:rPr>
        <w:t>2016</w:t>
      </w:r>
      <w:r w:rsidRPr="0098732C">
        <w:rPr>
          <w:rStyle w:val="defaultparagraphfont-000004"/>
          <w:sz w:val="22"/>
          <w:szCs w:val="22"/>
        </w:rPr>
        <w:t xml:space="preserve"> ili uz relevantno stručno iskustvo, </w:t>
      </w:r>
      <w:r w:rsidRPr="0098732C">
        <w:rPr>
          <w:rStyle w:val="defaultparagraphfont-000004"/>
          <w:b/>
          <w:sz w:val="22"/>
          <w:szCs w:val="22"/>
        </w:rPr>
        <w:t>samo ako će ti subjekti izvoditi radove ili pružati usluge za koje se ta sposobnost traži.</w:t>
      </w:r>
    </w:p>
    <w:p w14:paraId="79783A30" w14:textId="77777777" w:rsidR="009F5E71" w:rsidRPr="0098732C" w:rsidRDefault="006D2946" w:rsidP="00DF53E8">
      <w:pPr>
        <w:pStyle w:val="normalweb-000013"/>
        <w:spacing w:before="0" w:beforeAutospacing="0" w:after="0"/>
        <w:ind w:left="720"/>
        <w:outlineLvl w:val="1"/>
        <w:rPr>
          <w:rStyle w:val="defaultparagraphfont-000004"/>
          <w:sz w:val="22"/>
          <w:szCs w:val="22"/>
        </w:rPr>
      </w:pPr>
      <w:r w:rsidRPr="0098732C">
        <w:rPr>
          <w:rStyle w:val="defaultparagraphfont-000004"/>
          <w:sz w:val="22"/>
          <w:szCs w:val="22"/>
        </w:rPr>
        <w:t>Pod istim uvjetima, zajednica gospodarskih subjekata može se osloniti na sposobnost članova zajednice gospodarskih subjekata ili drugih gospodarskih subjekata.</w:t>
      </w:r>
    </w:p>
    <w:p w14:paraId="145D4B49" w14:textId="77777777" w:rsidR="00DF53E8" w:rsidRPr="0098732C" w:rsidRDefault="00DF53E8" w:rsidP="00DF53E8">
      <w:pPr>
        <w:pStyle w:val="normalweb-000013"/>
        <w:spacing w:before="0" w:beforeAutospacing="0" w:after="0"/>
        <w:ind w:left="720"/>
        <w:outlineLvl w:val="1"/>
        <w:rPr>
          <w:rStyle w:val="defaultparagraphfont-000004"/>
          <w:sz w:val="22"/>
          <w:szCs w:val="22"/>
        </w:rPr>
      </w:pPr>
    </w:p>
    <w:p w14:paraId="5A1DEF22" w14:textId="078D8585" w:rsidR="006D2946" w:rsidRPr="0098732C" w:rsidRDefault="00D25E58" w:rsidP="00FD1FB6">
      <w:pPr>
        <w:pStyle w:val="normalweb-000013"/>
        <w:spacing w:before="120" w:beforeAutospacing="0" w:after="0"/>
        <w:ind w:firstLine="720"/>
        <w:outlineLvl w:val="1"/>
        <w:rPr>
          <w:rStyle w:val="defaultparagraphfont-000004"/>
          <w:b/>
          <w:sz w:val="22"/>
          <w:szCs w:val="22"/>
        </w:rPr>
      </w:pPr>
      <w:r w:rsidRPr="0098732C">
        <w:rPr>
          <w:rStyle w:val="defaultparagraphfont-000004"/>
          <w:b/>
          <w:i/>
          <w:sz w:val="22"/>
          <w:szCs w:val="22"/>
        </w:rPr>
        <w:t>2</w:t>
      </w:r>
      <w:r w:rsidR="00FC41E5" w:rsidRPr="0098732C">
        <w:rPr>
          <w:rStyle w:val="defaultparagraphfont-000004"/>
          <w:b/>
          <w:i/>
          <w:sz w:val="22"/>
          <w:szCs w:val="22"/>
        </w:rPr>
        <w:t>4</w:t>
      </w:r>
      <w:r w:rsidRPr="0098732C">
        <w:rPr>
          <w:rStyle w:val="defaultparagraphfont-000004"/>
          <w:b/>
          <w:i/>
          <w:sz w:val="22"/>
          <w:szCs w:val="22"/>
        </w:rPr>
        <w:t>.</w:t>
      </w:r>
      <w:r w:rsidR="00D25321" w:rsidRPr="0098732C">
        <w:rPr>
          <w:rStyle w:val="defaultparagraphfont-000004"/>
          <w:b/>
          <w:i/>
          <w:sz w:val="22"/>
          <w:szCs w:val="22"/>
        </w:rPr>
        <w:t>2</w:t>
      </w:r>
      <w:r w:rsidR="00C83582" w:rsidRPr="0098732C">
        <w:rPr>
          <w:rStyle w:val="defaultparagraphfont-000004"/>
          <w:b/>
          <w:i/>
          <w:sz w:val="22"/>
          <w:szCs w:val="22"/>
        </w:rPr>
        <w:t>.1.</w:t>
      </w:r>
      <w:r w:rsidR="00C83582" w:rsidRPr="0098732C">
        <w:rPr>
          <w:rStyle w:val="defaultparagraphfont-000004"/>
          <w:i/>
          <w:sz w:val="22"/>
          <w:szCs w:val="22"/>
        </w:rPr>
        <w:t xml:space="preserve"> </w:t>
      </w:r>
      <w:r w:rsidR="00C83582" w:rsidRPr="0098732C">
        <w:rPr>
          <w:rStyle w:val="defaultparagraphfont-000004"/>
          <w:b/>
          <w:i/>
          <w:sz w:val="22"/>
          <w:szCs w:val="22"/>
        </w:rPr>
        <w:t>ISKUSTVO</w:t>
      </w:r>
      <w:r w:rsidR="00C83582" w:rsidRPr="0098732C">
        <w:rPr>
          <w:rStyle w:val="defaultparagraphfont-000004"/>
          <w:b/>
          <w:sz w:val="22"/>
          <w:szCs w:val="22"/>
        </w:rPr>
        <w:t>:</w:t>
      </w:r>
    </w:p>
    <w:p w14:paraId="496BCD5C" w14:textId="77777777" w:rsidR="00C83582" w:rsidRPr="0098732C" w:rsidRDefault="00C83582" w:rsidP="00DF53E8">
      <w:pPr>
        <w:pStyle w:val="normalweb-000013"/>
        <w:spacing w:before="120" w:beforeAutospacing="0" w:after="0"/>
        <w:ind w:left="720"/>
        <w:outlineLvl w:val="1"/>
        <w:rPr>
          <w:rStyle w:val="defaultparagraphfont-000004"/>
          <w:sz w:val="22"/>
          <w:szCs w:val="22"/>
        </w:rPr>
      </w:pPr>
      <w:r w:rsidRPr="0098732C">
        <w:rPr>
          <w:rStyle w:val="defaultparagraphfont-000004"/>
          <w:sz w:val="22"/>
          <w:szCs w:val="22"/>
        </w:rPr>
        <w:t xml:space="preserve">Za izvršenje predmeta nabave </w:t>
      </w:r>
      <w:r w:rsidR="00DF53E8" w:rsidRPr="0098732C">
        <w:rPr>
          <w:rStyle w:val="defaultparagraphfont-000004"/>
          <w:sz w:val="22"/>
          <w:szCs w:val="22"/>
        </w:rPr>
        <w:t>n</w:t>
      </w:r>
      <w:r w:rsidRPr="0098732C">
        <w:rPr>
          <w:rStyle w:val="defaultparagraphfont-000004"/>
          <w:sz w:val="22"/>
          <w:szCs w:val="22"/>
        </w:rPr>
        <w:t>aručitelj zahtjeva uvjete tehničke i stručne sposobnosti kojima se osigurava da gospodarski subjekt ima potrebne ljudske i tehničke resurse te iskustvo potrebno za izvršenje ugovora o javnoj nabavi na odgovarajućoj razini kvalitete, a osobito da gospodarski subjekt ima dovoljnu razinu iskustva, što se dokazuje odgovarajućim referencijama iz prije izvršenih ugovora.</w:t>
      </w:r>
    </w:p>
    <w:p w14:paraId="47B20C60" w14:textId="77777777" w:rsidR="00C83582" w:rsidRPr="0098732C" w:rsidRDefault="00C83582" w:rsidP="00DF53E8">
      <w:pPr>
        <w:pStyle w:val="normalweb-000013"/>
        <w:spacing w:before="120" w:beforeAutospacing="0" w:after="0"/>
        <w:ind w:left="720"/>
        <w:outlineLvl w:val="1"/>
        <w:rPr>
          <w:rStyle w:val="defaultparagraphfont-000004"/>
          <w:sz w:val="22"/>
          <w:szCs w:val="22"/>
        </w:rPr>
      </w:pPr>
      <w:r w:rsidRPr="0098732C">
        <w:rPr>
          <w:rStyle w:val="defaultparagraphfont-000004"/>
          <w:sz w:val="22"/>
          <w:szCs w:val="22"/>
        </w:rPr>
        <w:t xml:space="preserve">Gospodarski subjekt u postupku javne nabave mora dokazati da ima </w:t>
      </w:r>
      <w:r w:rsidRPr="0098732C">
        <w:rPr>
          <w:rStyle w:val="defaultparagraphfont-000004"/>
          <w:b/>
          <w:sz w:val="22"/>
          <w:szCs w:val="22"/>
        </w:rPr>
        <w:t>minimalno iskustvo</w:t>
      </w:r>
      <w:r w:rsidRPr="0098732C">
        <w:rPr>
          <w:rStyle w:val="defaultparagraphfont-000004"/>
          <w:sz w:val="22"/>
          <w:szCs w:val="22"/>
        </w:rPr>
        <w:t xml:space="preserve"> u godini u kojoj je započeo postupak javne nabave i tijekom </w:t>
      </w:r>
      <w:r w:rsidRPr="0098732C">
        <w:rPr>
          <w:rStyle w:val="defaultparagraphfont-000004"/>
          <w:b/>
          <w:sz w:val="22"/>
          <w:szCs w:val="22"/>
        </w:rPr>
        <w:t>5 (pet) godina</w:t>
      </w:r>
      <w:r w:rsidRPr="0098732C">
        <w:rPr>
          <w:rStyle w:val="defaultparagraphfont-000004"/>
          <w:sz w:val="22"/>
          <w:szCs w:val="22"/>
        </w:rPr>
        <w:t xml:space="preserve"> koje prethode toj godini:</w:t>
      </w:r>
    </w:p>
    <w:p w14:paraId="1491A36F" w14:textId="413F6A39" w:rsidR="00C83582" w:rsidRPr="00B91834" w:rsidRDefault="00FD1FB6" w:rsidP="00D46E9C">
      <w:pPr>
        <w:pStyle w:val="Odlomakpopisa"/>
        <w:numPr>
          <w:ilvl w:val="0"/>
          <w:numId w:val="22"/>
        </w:numPr>
        <w:spacing w:before="120" w:after="0" w:line="240" w:lineRule="auto"/>
        <w:ind w:left="1440"/>
        <w:jc w:val="both"/>
        <w:outlineLvl w:val="3"/>
        <w:rPr>
          <w:rStyle w:val="defaultparagraphfont-000004"/>
          <w:sz w:val="22"/>
          <w:szCs w:val="22"/>
          <w:u w:val="single"/>
        </w:rPr>
      </w:pPr>
      <w:r w:rsidRPr="0098732C">
        <w:rPr>
          <w:rStyle w:val="defaultparagraphfont-000004"/>
          <w:b/>
          <w:sz w:val="22"/>
          <w:szCs w:val="22"/>
        </w:rPr>
        <w:t>potvrdom</w:t>
      </w:r>
      <w:r w:rsidR="008B3E0E" w:rsidRPr="0098732C">
        <w:rPr>
          <w:rStyle w:val="defaultparagraphfont-000004"/>
          <w:b/>
          <w:sz w:val="22"/>
          <w:szCs w:val="22"/>
        </w:rPr>
        <w:t>/potvrdama (</w:t>
      </w:r>
      <w:r w:rsidR="00E440F2" w:rsidRPr="0098732C">
        <w:rPr>
          <w:rStyle w:val="defaultparagraphfont-000004"/>
          <w:b/>
          <w:sz w:val="22"/>
          <w:szCs w:val="22"/>
        </w:rPr>
        <w:t xml:space="preserve">najviše tri) </w:t>
      </w:r>
      <w:r w:rsidR="00C83582" w:rsidRPr="0098732C">
        <w:rPr>
          <w:rStyle w:val="defaultparagraphfont-000004"/>
          <w:b/>
          <w:sz w:val="22"/>
          <w:szCs w:val="22"/>
        </w:rPr>
        <w:t xml:space="preserve"> </w:t>
      </w:r>
      <w:r w:rsidR="00C83582" w:rsidRPr="0098732C">
        <w:rPr>
          <w:rStyle w:val="defaultparagraphfont-000004"/>
          <w:sz w:val="22"/>
          <w:szCs w:val="22"/>
        </w:rPr>
        <w:t xml:space="preserve">o urednom izvođenju i ishodu najvažnijih radova iz izvršenih ugovora za iste ili slične radove </w:t>
      </w:r>
      <w:r w:rsidR="00D25321" w:rsidRPr="0098732C">
        <w:rPr>
          <w:rStyle w:val="defaultparagraphfont-000004"/>
          <w:sz w:val="22"/>
          <w:szCs w:val="22"/>
        </w:rPr>
        <w:t>(izgradnja pješačkih, pješačko/biciklističkih staza, rekonstrukcija/izgradnja ceste i sl.)</w:t>
      </w:r>
      <w:r w:rsidR="00C83582" w:rsidRPr="0098732C">
        <w:rPr>
          <w:rStyle w:val="defaultparagraphfont-000004"/>
          <w:sz w:val="22"/>
          <w:szCs w:val="22"/>
        </w:rPr>
        <w:t xml:space="preserve"> čija je ukupna vrijednost</w:t>
      </w:r>
      <w:r w:rsidR="00B91834">
        <w:rPr>
          <w:rStyle w:val="defaultparagraphfont-000004"/>
          <w:sz w:val="22"/>
          <w:szCs w:val="22"/>
        </w:rPr>
        <w:t xml:space="preserve"> bez PDV-a minimalno u visini procijenjene vrijednosti nabave</w:t>
      </w:r>
      <w:bookmarkStart w:id="2" w:name="OLE_LINK27"/>
      <w:r w:rsidR="00B91834">
        <w:rPr>
          <w:rStyle w:val="defaultparagraphfont-000004"/>
          <w:sz w:val="22"/>
          <w:szCs w:val="22"/>
        </w:rPr>
        <w:t>.</w:t>
      </w:r>
    </w:p>
    <w:p w14:paraId="38DAE25A" w14:textId="77777777" w:rsidR="00B91834" w:rsidRPr="0098732C" w:rsidRDefault="00B91834" w:rsidP="00B91834">
      <w:pPr>
        <w:pStyle w:val="Odlomakpopisa"/>
        <w:spacing w:before="120" w:after="0" w:line="240" w:lineRule="auto"/>
        <w:ind w:left="1440"/>
        <w:jc w:val="both"/>
        <w:outlineLvl w:val="3"/>
        <w:rPr>
          <w:rFonts w:ascii="Times New Roman" w:hAnsi="Times New Roman"/>
          <w:u w:val="single"/>
        </w:rPr>
      </w:pPr>
    </w:p>
    <w:p w14:paraId="323783A9" w14:textId="77777777" w:rsidR="007E0A29" w:rsidRPr="0098732C" w:rsidRDefault="00C83582" w:rsidP="006952B4">
      <w:pPr>
        <w:ind w:left="720"/>
        <w:jc w:val="both"/>
        <w:rPr>
          <w:bCs/>
          <w:sz w:val="22"/>
          <w:szCs w:val="22"/>
          <w:lang w:eastAsia="sl-SI"/>
        </w:rPr>
      </w:pPr>
      <w:r w:rsidRPr="0098732C">
        <w:rPr>
          <w:bCs/>
          <w:sz w:val="22"/>
          <w:szCs w:val="22"/>
          <w:lang w:eastAsia="sl-SI"/>
        </w:rPr>
        <w:t>Ukoliko je potvrda izdana za zajednicu gospodarskih subjekata ili neki drugi oblik gdje je više gospodarskih subjekata zajedno izvršilo ugovor, u istoj potvrdi mora biti jasno naznačeno koje radove i za koju vrijednost je izvršio gospodarski subjekt čija se sposobnost dokazuje tom potvrdom.</w:t>
      </w:r>
    </w:p>
    <w:p w14:paraId="16C2B5ED" w14:textId="6B1B9AE0" w:rsidR="00C83582" w:rsidRPr="00B91834" w:rsidRDefault="007E0A29" w:rsidP="007E0A29">
      <w:pPr>
        <w:ind w:left="720"/>
        <w:jc w:val="both"/>
        <w:rPr>
          <w:iCs/>
          <w:sz w:val="22"/>
          <w:szCs w:val="22"/>
        </w:rPr>
      </w:pPr>
      <w:r w:rsidRPr="00B91834">
        <w:rPr>
          <w:iCs/>
          <w:sz w:val="22"/>
          <w:szCs w:val="22"/>
        </w:rPr>
        <w:t xml:space="preserve">Naručitelj će prije donošenja odluke, od ponuditelja koji je podnio najpovoljniju ponudu, zatražiti u primjerenom roku (ne kraćem od pet dana) dostavu ažuriranih popratnih dokumenata, osim ako već posjeduje te dokumente </w:t>
      </w:r>
      <w:r w:rsidR="00B91834">
        <w:rPr>
          <w:iCs/>
          <w:sz w:val="22"/>
          <w:szCs w:val="22"/>
        </w:rPr>
        <w:t xml:space="preserve">i </w:t>
      </w:r>
      <w:r w:rsidRPr="00B91834">
        <w:rPr>
          <w:iCs/>
          <w:sz w:val="22"/>
          <w:szCs w:val="22"/>
        </w:rPr>
        <w:t xml:space="preserve">to: </w:t>
      </w:r>
    </w:p>
    <w:p w14:paraId="64BC329C" w14:textId="4A4AC4AB" w:rsidR="00B91834" w:rsidRDefault="00C83582" w:rsidP="00B91834">
      <w:pPr>
        <w:pStyle w:val="normalweb-000013"/>
        <w:numPr>
          <w:ilvl w:val="0"/>
          <w:numId w:val="22"/>
        </w:numPr>
        <w:spacing w:before="0" w:beforeAutospacing="0" w:after="0"/>
        <w:ind w:left="1434" w:hanging="357"/>
        <w:rPr>
          <w:bCs/>
          <w:color w:val="222A35"/>
          <w:sz w:val="22"/>
          <w:szCs w:val="22"/>
        </w:rPr>
      </w:pPr>
      <w:r w:rsidRPr="00B91834">
        <w:rPr>
          <w:bCs/>
          <w:color w:val="222A35"/>
          <w:sz w:val="22"/>
          <w:szCs w:val="22"/>
        </w:rPr>
        <w:t>popis radova</w:t>
      </w:r>
      <w:r w:rsidR="00B91834" w:rsidRPr="00B91834">
        <w:rPr>
          <w:bCs/>
          <w:color w:val="222A35"/>
          <w:sz w:val="22"/>
          <w:szCs w:val="22"/>
        </w:rPr>
        <w:t xml:space="preserve"> u godini u kojoj je započeo postupak javne nabave (2021.) i tijekom 5 godina (2020-2016) koje prethode toj godini koji sadrži ili mu se prilažu potvrde druge ugovorne strane o urednom izvođenju i ishodu najvažnijih radova. Popis sadrži minimalno opis radova, vrijednost radova, datum završetka radova, navod o ishodu radova te naziv druge ugovorne strane.</w:t>
      </w:r>
    </w:p>
    <w:p w14:paraId="3167BFB8" w14:textId="3163B513" w:rsidR="00B91834" w:rsidRPr="00B91834" w:rsidRDefault="00B91834" w:rsidP="00B91834">
      <w:pPr>
        <w:pStyle w:val="normalweb-000013"/>
        <w:numPr>
          <w:ilvl w:val="0"/>
          <w:numId w:val="22"/>
        </w:numPr>
        <w:spacing w:before="0" w:beforeAutospacing="0" w:after="0"/>
        <w:ind w:left="1434" w:hanging="357"/>
        <w:rPr>
          <w:bCs/>
          <w:color w:val="222A35"/>
          <w:sz w:val="22"/>
          <w:szCs w:val="22"/>
        </w:rPr>
      </w:pPr>
      <w:r>
        <w:rPr>
          <w:bCs/>
          <w:color w:val="222A35"/>
          <w:sz w:val="22"/>
          <w:szCs w:val="22"/>
        </w:rPr>
        <w:t xml:space="preserve">U popisu radova i potvrdama, vrijednosti izvedenih radova mogu biti izražene i u valuti različitoj od valute HRK. Naručitelj će u tom slučaju, prilikom računanja protuvrijednosti, za valutu koja je predmet konverzije u HRK koristiti srednji tečaj HNB koji je u primjeni na dan slanja na objavu ove Dokumentacije o nabavi. </w:t>
      </w:r>
    </w:p>
    <w:p w14:paraId="08CE1A0C" w14:textId="77777777" w:rsidR="00E440F2" w:rsidRPr="0098732C" w:rsidRDefault="00E440F2" w:rsidP="00E440F2">
      <w:pPr>
        <w:pStyle w:val="normalweb-000013"/>
        <w:spacing w:before="0" w:beforeAutospacing="0" w:after="0"/>
        <w:rPr>
          <w:b/>
          <w:color w:val="222A35"/>
          <w:sz w:val="22"/>
          <w:szCs w:val="22"/>
        </w:rPr>
      </w:pPr>
    </w:p>
    <w:p w14:paraId="1BFD5E95" w14:textId="6FD5E2F6" w:rsidR="00DB4C0F" w:rsidRPr="0098732C" w:rsidRDefault="00C83582" w:rsidP="008E4B1F">
      <w:pPr>
        <w:pStyle w:val="Odlomakpopisa"/>
        <w:pBdr>
          <w:top w:val="single" w:sz="4" w:space="1" w:color="auto"/>
          <w:left w:val="single" w:sz="4" w:space="4" w:color="auto"/>
          <w:bottom w:val="single" w:sz="4" w:space="1" w:color="auto"/>
          <w:right w:val="single" w:sz="4" w:space="4" w:color="auto"/>
        </w:pBdr>
        <w:shd w:val="clear" w:color="auto" w:fill="C6D9F1"/>
        <w:spacing w:before="120" w:after="0" w:line="240" w:lineRule="auto"/>
        <w:jc w:val="both"/>
        <w:rPr>
          <w:rStyle w:val="defaultparagraphfont-000004"/>
          <w:rFonts w:eastAsia="Times New Roman"/>
          <w:bCs/>
          <w:sz w:val="22"/>
          <w:szCs w:val="22"/>
        </w:rPr>
      </w:pPr>
      <w:r w:rsidRPr="0098732C">
        <w:rPr>
          <w:rFonts w:ascii="Times New Roman" w:eastAsia="Times New Roman" w:hAnsi="Times New Roman"/>
        </w:rPr>
        <w:t xml:space="preserve">Za potrebe utvrđivanja okolnosti iz </w:t>
      </w:r>
      <w:r w:rsidRPr="0098732C">
        <w:rPr>
          <w:rFonts w:ascii="Times New Roman" w:eastAsia="Times New Roman" w:hAnsi="Times New Roman"/>
          <w:b/>
        </w:rPr>
        <w:t>točke 2</w:t>
      </w:r>
      <w:r w:rsidR="00FC41E5" w:rsidRPr="0098732C">
        <w:rPr>
          <w:rFonts w:ascii="Times New Roman" w:eastAsia="Times New Roman" w:hAnsi="Times New Roman"/>
          <w:b/>
        </w:rPr>
        <w:t>4</w:t>
      </w:r>
      <w:r w:rsidR="00D25E58" w:rsidRPr="0098732C">
        <w:rPr>
          <w:rFonts w:ascii="Times New Roman" w:eastAsia="Times New Roman" w:hAnsi="Times New Roman"/>
          <w:b/>
        </w:rPr>
        <w:t>.</w:t>
      </w:r>
      <w:r w:rsidR="00E440F2" w:rsidRPr="0098732C">
        <w:rPr>
          <w:rFonts w:ascii="Times New Roman" w:eastAsia="Times New Roman" w:hAnsi="Times New Roman"/>
          <w:b/>
        </w:rPr>
        <w:t>2</w:t>
      </w:r>
      <w:r w:rsidR="0079658F" w:rsidRPr="0098732C">
        <w:rPr>
          <w:rFonts w:ascii="Times New Roman" w:eastAsia="Times New Roman" w:hAnsi="Times New Roman"/>
          <w:b/>
        </w:rPr>
        <w:t>.</w:t>
      </w:r>
      <w:r w:rsidRPr="0098732C">
        <w:rPr>
          <w:rFonts w:ascii="Times New Roman" w:eastAsia="Times New Roman" w:hAnsi="Times New Roman"/>
          <w:b/>
        </w:rPr>
        <w:t>1.</w:t>
      </w:r>
      <w:r w:rsidRPr="0098732C">
        <w:rPr>
          <w:rFonts w:ascii="Times New Roman" w:eastAsia="Times New Roman" w:hAnsi="Times New Roman"/>
        </w:rPr>
        <w:t xml:space="preserve"> gospodarski subjekt u ponudi dostavlja za sebe i </w:t>
      </w:r>
      <w:proofErr w:type="spellStart"/>
      <w:r w:rsidRPr="0098732C">
        <w:rPr>
          <w:rFonts w:ascii="Times New Roman" w:eastAsia="Times New Roman" w:hAnsi="Times New Roman"/>
        </w:rPr>
        <w:t>podugovaratelja</w:t>
      </w:r>
      <w:proofErr w:type="spellEnd"/>
      <w:r w:rsidRPr="0098732C">
        <w:rPr>
          <w:rFonts w:ascii="Times New Roman" w:eastAsia="Times New Roman" w:hAnsi="Times New Roman"/>
        </w:rPr>
        <w:t xml:space="preserve">/e (ako je primjenjivo) i za gospodarske subjekte na čiju se sposobnost oslanja (ako je primjenjivo) </w:t>
      </w:r>
      <w:r w:rsidRPr="0098732C">
        <w:rPr>
          <w:rFonts w:ascii="Times New Roman" w:eastAsia="Times New Roman" w:hAnsi="Times New Roman"/>
          <w:bCs/>
        </w:rPr>
        <w:t xml:space="preserve">ispunjen ESPD obrazac, i to </w:t>
      </w:r>
      <w:r w:rsidRPr="0098732C">
        <w:rPr>
          <w:rFonts w:ascii="Times New Roman" w:eastAsia="Times New Roman" w:hAnsi="Times New Roman"/>
          <w:b/>
          <w:bCs/>
        </w:rPr>
        <w:t>Dio IV.</w:t>
      </w:r>
      <w:r w:rsidRPr="0098732C">
        <w:rPr>
          <w:rFonts w:ascii="Times New Roman" w:hAnsi="Times New Roman"/>
          <w:b/>
          <w:lang w:eastAsia="sl-SI"/>
        </w:rPr>
        <w:t xml:space="preserve"> Kriteriji za odabir gospodarskog subjekta, Odjeljak C</w:t>
      </w:r>
      <w:r w:rsidRPr="0098732C">
        <w:rPr>
          <w:rFonts w:ascii="Times New Roman" w:eastAsia="Times New Roman" w:hAnsi="Times New Roman"/>
          <w:b/>
          <w:bCs/>
        </w:rPr>
        <w:t>: Tehnička i stručna sposobnost, točka 1a)</w:t>
      </w:r>
      <w:r w:rsidR="0079658F" w:rsidRPr="0098732C">
        <w:rPr>
          <w:rFonts w:ascii="Times New Roman" w:eastAsia="Times New Roman" w:hAnsi="Times New Roman"/>
          <w:bCs/>
        </w:rPr>
        <w:t>.</w:t>
      </w:r>
      <w:r w:rsidRPr="0098732C">
        <w:rPr>
          <w:rFonts w:ascii="Times New Roman" w:eastAsia="Times New Roman" w:hAnsi="Times New Roman"/>
          <w:bCs/>
        </w:rPr>
        <w:t xml:space="preserve"> UPISUJU SE MINIMALNI PODACI O NAZIVU UGOVORA, VRIJEDNOST IZVEDENIH RADOVA, VREMENU IZVOĐENJA RADOVA TE INVESTITORU ILI NARUČITELJU RADOVA.</w:t>
      </w:r>
      <w:bookmarkEnd w:id="2"/>
    </w:p>
    <w:p w14:paraId="62222B21" w14:textId="77777777" w:rsidR="00236624" w:rsidRPr="0098732C" w:rsidRDefault="00C83582" w:rsidP="007E0A29">
      <w:pPr>
        <w:jc w:val="both"/>
        <w:rPr>
          <w:b/>
          <w:sz w:val="22"/>
          <w:szCs w:val="22"/>
        </w:rPr>
      </w:pPr>
      <w:r w:rsidRPr="0098732C">
        <w:rPr>
          <w:b/>
          <w:sz w:val="22"/>
          <w:szCs w:val="22"/>
        </w:rPr>
        <w:t xml:space="preserve">             </w:t>
      </w:r>
    </w:p>
    <w:p w14:paraId="53DD893F" w14:textId="79340D4F" w:rsidR="003A7A9D" w:rsidRPr="00B91834" w:rsidRDefault="003A7A9D" w:rsidP="00E440F2">
      <w:pPr>
        <w:autoSpaceDE w:val="0"/>
        <w:autoSpaceDN w:val="0"/>
        <w:adjustRightInd w:val="0"/>
        <w:ind w:left="720"/>
        <w:jc w:val="both"/>
        <w:rPr>
          <w:iCs/>
          <w:color w:val="000000"/>
          <w:sz w:val="22"/>
          <w:szCs w:val="22"/>
        </w:rPr>
      </w:pPr>
      <w:r w:rsidRPr="00B91834">
        <w:rPr>
          <w:iCs/>
          <w:color w:val="000000"/>
          <w:sz w:val="22"/>
          <w:szCs w:val="22"/>
        </w:rPr>
        <w:t>Naručitelj može, prije donošenja odluke, od ponuditelja koji je podnio ekonomski najpovoljniju ponudu, zatražiti u primjerenom roku (ne kraćem od pet dana) dostavu ažuriranih popratnih</w:t>
      </w:r>
      <w:r w:rsidR="00570973">
        <w:rPr>
          <w:iCs/>
          <w:color w:val="000000"/>
          <w:sz w:val="22"/>
          <w:szCs w:val="22"/>
        </w:rPr>
        <w:t xml:space="preserve"> dokumenata</w:t>
      </w:r>
      <w:r w:rsidRPr="00B91834">
        <w:rPr>
          <w:iCs/>
          <w:color w:val="000000"/>
          <w:sz w:val="22"/>
          <w:szCs w:val="22"/>
        </w:rPr>
        <w:t xml:space="preserve"> iz točke 2</w:t>
      </w:r>
      <w:r w:rsidR="00FC41E5" w:rsidRPr="00B91834">
        <w:rPr>
          <w:iCs/>
          <w:color w:val="000000"/>
          <w:sz w:val="22"/>
          <w:szCs w:val="22"/>
        </w:rPr>
        <w:t>4</w:t>
      </w:r>
      <w:r w:rsidRPr="00B91834">
        <w:rPr>
          <w:iCs/>
          <w:color w:val="000000"/>
          <w:sz w:val="22"/>
          <w:szCs w:val="22"/>
        </w:rPr>
        <w:t>.</w:t>
      </w:r>
      <w:r w:rsidR="00E440F2" w:rsidRPr="00B91834">
        <w:rPr>
          <w:iCs/>
          <w:color w:val="000000"/>
          <w:sz w:val="22"/>
          <w:szCs w:val="22"/>
        </w:rPr>
        <w:t>2</w:t>
      </w:r>
      <w:r w:rsidRPr="00B91834">
        <w:rPr>
          <w:iCs/>
          <w:color w:val="000000"/>
          <w:sz w:val="22"/>
          <w:szCs w:val="22"/>
        </w:rPr>
        <w:t>.1.</w:t>
      </w:r>
    </w:p>
    <w:p w14:paraId="74E7242E" w14:textId="77777777" w:rsidR="003A7A9D" w:rsidRPr="00B91834" w:rsidRDefault="003A7A9D" w:rsidP="007E0A29">
      <w:pPr>
        <w:jc w:val="both"/>
        <w:rPr>
          <w:b/>
          <w:iCs/>
          <w:sz w:val="22"/>
          <w:szCs w:val="22"/>
        </w:rPr>
      </w:pPr>
    </w:p>
    <w:p w14:paraId="6263E0EF" w14:textId="6498E8B8" w:rsidR="007E0A29" w:rsidRDefault="00C83582" w:rsidP="00984E14">
      <w:pPr>
        <w:ind w:firstLine="720"/>
        <w:jc w:val="both"/>
        <w:rPr>
          <w:b/>
          <w:iCs/>
          <w:sz w:val="22"/>
          <w:szCs w:val="22"/>
        </w:rPr>
      </w:pPr>
      <w:r w:rsidRPr="00B91834">
        <w:rPr>
          <w:b/>
          <w:iCs/>
          <w:sz w:val="22"/>
          <w:szCs w:val="22"/>
        </w:rPr>
        <w:t>2</w:t>
      </w:r>
      <w:r w:rsidR="00FC41E5" w:rsidRPr="00B91834">
        <w:rPr>
          <w:b/>
          <w:iCs/>
          <w:sz w:val="22"/>
          <w:szCs w:val="22"/>
        </w:rPr>
        <w:t>4</w:t>
      </w:r>
      <w:r w:rsidRPr="00B91834">
        <w:rPr>
          <w:b/>
          <w:iCs/>
          <w:sz w:val="22"/>
          <w:szCs w:val="22"/>
        </w:rPr>
        <w:t>.</w:t>
      </w:r>
      <w:r w:rsidR="00E440F2" w:rsidRPr="00B91834">
        <w:rPr>
          <w:b/>
          <w:iCs/>
          <w:sz w:val="22"/>
          <w:szCs w:val="22"/>
        </w:rPr>
        <w:t>2</w:t>
      </w:r>
      <w:r w:rsidRPr="00B91834">
        <w:rPr>
          <w:b/>
          <w:iCs/>
          <w:sz w:val="22"/>
          <w:szCs w:val="22"/>
        </w:rPr>
        <w:t xml:space="preserve">.2. </w:t>
      </w:r>
      <w:r w:rsidR="007E0A29" w:rsidRPr="00B91834">
        <w:rPr>
          <w:b/>
          <w:iCs/>
          <w:sz w:val="22"/>
          <w:szCs w:val="22"/>
        </w:rPr>
        <w:t>RASPOLAGANJE TEHNIČKOM OPREMOM U SVRHU IZVRŠENJA UGOVORA</w:t>
      </w:r>
    </w:p>
    <w:p w14:paraId="5924CBC2" w14:textId="77777777" w:rsidR="00B91834" w:rsidRPr="00B91834" w:rsidRDefault="00B91834" w:rsidP="00984E14">
      <w:pPr>
        <w:ind w:firstLine="720"/>
        <w:jc w:val="both"/>
        <w:rPr>
          <w:b/>
          <w:iCs/>
          <w:sz w:val="22"/>
          <w:szCs w:val="22"/>
        </w:rPr>
      </w:pPr>
    </w:p>
    <w:p w14:paraId="2CB92424" w14:textId="02852CA5" w:rsidR="00741021" w:rsidRPr="0098732C" w:rsidRDefault="007E0A29" w:rsidP="00984E14">
      <w:pPr>
        <w:shd w:val="clear" w:color="auto" w:fill="FFFFFF"/>
        <w:ind w:left="720"/>
        <w:jc w:val="both"/>
        <w:rPr>
          <w:sz w:val="22"/>
          <w:szCs w:val="22"/>
        </w:rPr>
      </w:pPr>
      <w:r w:rsidRPr="0098732C">
        <w:rPr>
          <w:b/>
          <w:sz w:val="22"/>
          <w:szCs w:val="22"/>
        </w:rPr>
        <w:t>Za potrebe utvrđivanja iz toče 2</w:t>
      </w:r>
      <w:r w:rsidR="00FC41E5" w:rsidRPr="0098732C">
        <w:rPr>
          <w:b/>
          <w:sz w:val="22"/>
          <w:szCs w:val="22"/>
        </w:rPr>
        <w:t>4</w:t>
      </w:r>
      <w:r w:rsidRPr="0098732C">
        <w:rPr>
          <w:b/>
          <w:sz w:val="22"/>
          <w:szCs w:val="22"/>
        </w:rPr>
        <w:t>.</w:t>
      </w:r>
      <w:r w:rsidR="00984E14" w:rsidRPr="0098732C">
        <w:rPr>
          <w:b/>
          <w:sz w:val="22"/>
          <w:szCs w:val="22"/>
        </w:rPr>
        <w:t>2</w:t>
      </w:r>
      <w:r w:rsidRPr="0098732C">
        <w:rPr>
          <w:b/>
          <w:sz w:val="22"/>
          <w:szCs w:val="22"/>
        </w:rPr>
        <w:t xml:space="preserve">.2. gospodarski subjekt </w:t>
      </w:r>
      <w:r w:rsidRPr="0098732C">
        <w:rPr>
          <w:b/>
          <w:sz w:val="22"/>
          <w:szCs w:val="22"/>
          <w:u w:val="single"/>
        </w:rPr>
        <w:t>se obvezuje dostaviti</w:t>
      </w:r>
      <w:r w:rsidR="00DB4C0F" w:rsidRPr="0098732C">
        <w:rPr>
          <w:b/>
          <w:sz w:val="22"/>
          <w:szCs w:val="22"/>
          <w:u w:val="single"/>
        </w:rPr>
        <w:t xml:space="preserve"> </w:t>
      </w:r>
      <w:r w:rsidR="003A7A9D" w:rsidRPr="0098732C">
        <w:rPr>
          <w:b/>
          <w:sz w:val="22"/>
          <w:szCs w:val="22"/>
          <w:u w:val="single"/>
        </w:rPr>
        <w:t xml:space="preserve">vlastitu </w:t>
      </w:r>
      <w:r w:rsidR="00DB4C0F" w:rsidRPr="0098732C">
        <w:rPr>
          <w:b/>
          <w:sz w:val="22"/>
          <w:szCs w:val="22"/>
          <w:u w:val="single"/>
        </w:rPr>
        <w:t>Izjavu</w:t>
      </w:r>
      <w:r w:rsidR="0079658F" w:rsidRPr="0098732C">
        <w:rPr>
          <w:b/>
          <w:sz w:val="22"/>
          <w:szCs w:val="22"/>
          <w:u w:val="single"/>
        </w:rPr>
        <w:t xml:space="preserve">, </w:t>
      </w:r>
      <w:r w:rsidR="00DB4C0F" w:rsidRPr="0098732C">
        <w:rPr>
          <w:sz w:val="22"/>
          <w:szCs w:val="22"/>
        </w:rPr>
        <w:t>da u svrhu izvršenja ugovora raspolaže alatima, uređajima ili tehničkom opremom dostatnom za izvršenje ugovora.</w:t>
      </w:r>
    </w:p>
    <w:p w14:paraId="55AC4175" w14:textId="410D883F" w:rsidR="00741021" w:rsidRDefault="00E11F6B" w:rsidP="009B46FE">
      <w:pPr>
        <w:pStyle w:val="Tijeloteksta"/>
        <w:ind w:left="720"/>
        <w:jc w:val="both"/>
        <w:rPr>
          <w:b/>
          <w:sz w:val="22"/>
          <w:szCs w:val="22"/>
          <w:lang w:val="hr-HR"/>
        </w:rPr>
      </w:pPr>
      <w:r w:rsidRPr="0098732C">
        <w:rPr>
          <w:b/>
          <w:i/>
          <w:sz w:val="22"/>
          <w:szCs w:val="22"/>
          <w:u w:val="single"/>
          <w:lang w:val="hr-HR"/>
        </w:rPr>
        <w:t>Vlastitu izjavu ponuditelj sam kreira, potpisuje i ovjerava te prilaže ponudi</w:t>
      </w:r>
      <w:r w:rsidRPr="0098732C">
        <w:rPr>
          <w:b/>
          <w:sz w:val="22"/>
          <w:szCs w:val="22"/>
          <w:lang w:val="hr-HR"/>
        </w:rPr>
        <w:t>.</w:t>
      </w:r>
    </w:p>
    <w:p w14:paraId="3F30BC18" w14:textId="4BACAB13" w:rsidR="00321AF4" w:rsidRDefault="00321AF4" w:rsidP="009B46FE">
      <w:pPr>
        <w:pStyle w:val="Tijeloteksta"/>
        <w:ind w:left="720"/>
        <w:jc w:val="both"/>
        <w:rPr>
          <w:b/>
          <w:sz w:val="22"/>
          <w:szCs w:val="22"/>
          <w:lang w:val="hr-HR"/>
        </w:rPr>
      </w:pPr>
    </w:p>
    <w:p w14:paraId="3A2BE73F" w14:textId="77777777" w:rsidR="00321AF4" w:rsidRPr="0098732C" w:rsidRDefault="00321AF4" w:rsidP="009B46FE">
      <w:pPr>
        <w:pStyle w:val="Tijeloteksta"/>
        <w:ind w:left="720"/>
        <w:jc w:val="both"/>
        <w:rPr>
          <w:b/>
          <w:sz w:val="22"/>
          <w:szCs w:val="22"/>
          <w:lang w:val="hr-HR"/>
        </w:rPr>
      </w:pPr>
    </w:p>
    <w:p w14:paraId="6997C5DC" w14:textId="77777777" w:rsidR="00DF53E8" w:rsidRPr="0098732C" w:rsidRDefault="00DF53E8" w:rsidP="009B46FE">
      <w:pPr>
        <w:pStyle w:val="Tijeloteksta"/>
        <w:ind w:left="720"/>
        <w:jc w:val="both"/>
        <w:rPr>
          <w:b/>
          <w:bCs/>
          <w:sz w:val="22"/>
          <w:szCs w:val="22"/>
          <w:lang w:val="hr-HR"/>
        </w:rPr>
      </w:pPr>
    </w:p>
    <w:p w14:paraId="7E8E72F1" w14:textId="24E68B72" w:rsidR="00DF53E8" w:rsidRPr="00B91834" w:rsidRDefault="00DB4C0F" w:rsidP="00DF53E8">
      <w:pPr>
        <w:ind w:left="720"/>
        <w:jc w:val="both"/>
        <w:rPr>
          <w:b/>
          <w:iCs/>
          <w:sz w:val="22"/>
          <w:szCs w:val="22"/>
        </w:rPr>
      </w:pPr>
      <w:r w:rsidRPr="00B91834">
        <w:rPr>
          <w:b/>
          <w:iCs/>
          <w:sz w:val="22"/>
          <w:szCs w:val="22"/>
        </w:rPr>
        <w:lastRenderedPageBreak/>
        <w:t>2</w:t>
      </w:r>
      <w:r w:rsidR="00FC41E5" w:rsidRPr="00B91834">
        <w:rPr>
          <w:b/>
          <w:iCs/>
          <w:sz w:val="22"/>
          <w:szCs w:val="22"/>
        </w:rPr>
        <w:t>4</w:t>
      </w:r>
      <w:r w:rsidRPr="00B91834">
        <w:rPr>
          <w:b/>
          <w:iCs/>
          <w:sz w:val="22"/>
          <w:szCs w:val="22"/>
        </w:rPr>
        <w:t>.</w:t>
      </w:r>
      <w:r w:rsidR="00984E14" w:rsidRPr="00B91834">
        <w:rPr>
          <w:b/>
          <w:iCs/>
          <w:sz w:val="22"/>
          <w:szCs w:val="22"/>
        </w:rPr>
        <w:t>2</w:t>
      </w:r>
      <w:r w:rsidRPr="00B91834">
        <w:rPr>
          <w:b/>
          <w:iCs/>
          <w:sz w:val="22"/>
          <w:szCs w:val="22"/>
        </w:rPr>
        <w:t xml:space="preserve">.3. </w:t>
      </w:r>
      <w:r w:rsidR="00C83582" w:rsidRPr="00B91834">
        <w:rPr>
          <w:b/>
          <w:iCs/>
          <w:sz w:val="22"/>
          <w:szCs w:val="22"/>
        </w:rPr>
        <w:t xml:space="preserve">OBRAZOVNE I STRUČNE KVALIFIKACIJE TEHNIČKIH </w:t>
      </w:r>
      <w:r w:rsidR="007E0A29" w:rsidRPr="00B91834">
        <w:rPr>
          <w:b/>
          <w:iCs/>
          <w:sz w:val="22"/>
          <w:szCs w:val="22"/>
        </w:rPr>
        <w:t>STRUČNJAKA</w:t>
      </w:r>
    </w:p>
    <w:p w14:paraId="39DC8894" w14:textId="77777777" w:rsidR="00DF53E8" w:rsidRPr="0098732C" w:rsidRDefault="00DF53E8" w:rsidP="00DF53E8">
      <w:pPr>
        <w:ind w:left="720"/>
        <w:jc w:val="both"/>
        <w:rPr>
          <w:b/>
          <w:i/>
          <w:sz w:val="22"/>
          <w:szCs w:val="22"/>
          <w:u w:val="single"/>
        </w:rPr>
      </w:pPr>
    </w:p>
    <w:p w14:paraId="5C706783" w14:textId="77777777" w:rsidR="00984E14" w:rsidRPr="0098732C" w:rsidRDefault="00984E14" w:rsidP="00DF53E8">
      <w:pPr>
        <w:ind w:left="720"/>
        <w:jc w:val="both"/>
        <w:rPr>
          <w:b/>
          <w:sz w:val="22"/>
          <w:szCs w:val="22"/>
        </w:rPr>
      </w:pPr>
      <w:r w:rsidRPr="0098732C">
        <w:rPr>
          <w:b/>
          <w:sz w:val="22"/>
          <w:szCs w:val="22"/>
        </w:rPr>
        <w:t xml:space="preserve">Minimalna razina tehničke i stručne sposobnosti: </w:t>
      </w:r>
    </w:p>
    <w:p w14:paraId="5F3FECF2" w14:textId="77777777" w:rsidR="00984E14" w:rsidRPr="0098732C" w:rsidRDefault="00984E14" w:rsidP="00984E14">
      <w:pPr>
        <w:widowControl w:val="0"/>
        <w:autoSpaceDE w:val="0"/>
        <w:autoSpaceDN w:val="0"/>
        <w:adjustRightInd w:val="0"/>
        <w:spacing w:before="219"/>
        <w:ind w:left="720" w:right="24"/>
        <w:jc w:val="both"/>
        <w:rPr>
          <w:color w:val="000000"/>
          <w:sz w:val="22"/>
          <w:szCs w:val="22"/>
        </w:rPr>
      </w:pPr>
      <w:r w:rsidRPr="0098732C">
        <w:rPr>
          <w:color w:val="000000"/>
          <w:sz w:val="22"/>
          <w:szCs w:val="22"/>
        </w:rPr>
        <w:t xml:space="preserve">Zakon o poslovima i djelatnostima prostornog uređenja i gradnje („Narodne novine“ broj: 78/15) propisuje da graditi i/ili izvoditi radove na građevini može izvođač registriran za obavljanje djelatnosti građenja, odnosno za izvođenje pojedinih radova, a koji ispunjava uvjete propisane Zakonom te posebnim propisima kojima se uređuje gradnja͘. </w:t>
      </w:r>
    </w:p>
    <w:p w14:paraId="3271F062" w14:textId="77777777" w:rsidR="00984E14" w:rsidRPr="0098732C" w:rsidRDefault="00984E14" w:rsidP="00984E14">
      <w:pPr>
        <w:widowControl w:val="0"/>
        <w:autoSpaceDE w:val="0"/>
        <w:autoSpaceDN w:val="0"/>
        <w:adjustRightInd w:val="0"/>
        <w:spacing w:before="219"/>
        <w:ind w:left="720" w:right="24"/>
        <w:jc w:val="both"/>
        <w:rPr>
          <w:color w:val="000000"/>
          <w:sz w:val="22"/>
          <w:szCs w:val="22"/>
        </w:rPr>
      </w:pPr>
      <w:r w:rsidRPr="0098732C">
        <w:rPr>
          <w:color w:val="000000"/>
          <w:sz w:val="22"/>
          <w:szCs w:val="22"/>
        </w:rPr>
        <w:t xml:space="preserve"> Gospodarski subjekt mora dokazati da će za izvršenje ugovora imati na raspolaganju sljedeće stručnjake: </w:t>
      </w:r>
    </w:p>
    <w:p w14:paraId="581FABBA" w14:textId="77777777" w:rsidR="00984E14" w:rsidRPr="0098732C" w:rsidRDefault="00984E14" w:rsidP="00D46E9C">
      <w:pPr>
        <w:pStyle w:val="Stil28"/>
        <w:numPr>
          <w:ilvl w:val="0"/>
          <w:numId w:val="28"/>
        </w:numPr>
        <w:ind w:left="1789"/>
        <w:rPr>
          <w:rFonts w:ascii="Times New Roman" w:hAnsi="Times New Roman"/>
          <w:b/>
        </w:rPr>
      </w:pPr>
      <w:r w:rsidRPr="0098732C">
        <w:rPr>
          <w:rFonts w:ascii="Times New Roman" w:hAnsi="Times New Roman"/>
          <w:b/>
        </w:rPr>
        <w:t>1 (jednog) ovlaštenog voditelja građenja ili voditelja radova građevinske struke,</w:t>
      </w:r>
    </w:p>
    <w:p w14:paraId="520BED63" w14:textId="54B35BB3" w:rsidR="00984E14" w:rsidRPr="0098732C" w:rsidRDefault="00984E14" w:rsidP="00984E14">
      <w:pPr>
        <w:widowControl w:val="0"/>
        <w:autoSpaceDE w:val="0"/>
        <w:autoSpaceDN w:val="0"/>
        <w:adjustRightInd w:val="0"/>
        <w:spacing w:before="182"/>
        <w:ind w:left="720" w:right="26"/>
        <w:jc w:val="both"/>
        <w:rPr>
          <w:color w:val="000000"/>
          <w:sz w:val="22"/>
          <w:szCs w:val="22"/>
        </w:rPr>
      </w:pPr>
      <w:r w:rsidRPr="0098732C">
        <w:rPr>
          <w:color w:val="000000"/>
          <w:sz w:val="22"/>
          <w:szCs w:val="22"/>
        </w:rPr>
        <w:t xml:space="preserve">Imenovani stručnjaka treba biti </w:t>
      </w:r>
      <w:r w:rsidRPr="0098732C">
        <w:rPr>
          <w:b/>
          <w:color w:val="000000"/>
          <w:sz w:val="22"/>
          <w:szCs w:val="22"/>
        </w:rPr>
        <w:t>voditelj građenja</w:t>
      </w:r>
      <w:r w:rsidRPr="0098732C">
        <w:rPr>
          <w:color w:val="000000"/>
          <w:sz w:val="22"/>
          <w:szCs w:val="22"/>
        </w:rPr>
        <w:t>, sukladno članku 2</w:t>
      </w:r>
      <w:r w:rsidR="00FC41E5" w:rsidRPr="0098732C">
        <w:rPr>
          <w:color w:val="000000"/>
          <w:sz w:val="22"/>
          <w:szCs w:val="22"/>
        </w:rPr>
        <w:t>4</w:t>
      </w:r>
      <w:r w:rsidRPr="0098732C">
        <w:rPr>
          <w:color w:val="000000"/>
          <w:sz w:val="22"/>
          <w:szCs w:val="22"/>
        </w:rPr>
        <w:t>. stavku 3. Zakona o komori inženjera  u graditeljstvu.</w:t>
      </w:r>
    </w:p>
    <w:p w14:paraId="6F3CC63C" w14:textId="098DD107" w:rsidR="00FC41E5" w:rsidRPr="0098732C" w:rsidRDefault="00FC41E5" w:rsidP="00C83582">
      <w:pPr>
        <w:widowControl w:val="0"/>
        <w:tabs>
          <w:tab w:val="left" w:pos="720"/>
          <w:tab w:val="left" w:pos="1170"/>
        </w:tabs>
        <w:jc w:val="both"/>
        <w:rPr>
          <w:sz w:val="22"/>
          <w:szCs w:val="22"/>
        </w:rPr>
      </w:pPr>
    </w:p>
    <w:p w14:paraId="2098BC4E" w14:textId="77777777" w:rsidR="00FC41E5" w:rsidRPr="0098732C" w:rsidRDefault="00FC41E5" w:rsidP="00C83582">
      <w:pPr>
        <w:widowControl w:val="0"/>
        <w:tabs>
          <w:tab w:val="left" w:pos="720"/>
          <w:tab w:val="left" w:pos="1170"/>
        </w:tabs>
        <w:jc w:val="both"/>
        <w:rPr>
          <w:sz w:val="22"/>
          <w:szCs w:val="22"/>
        </w:rPr>
      </w:pPr>
    </w:p>
    <w:p w14:paraId="2041CDB4" w14:textId="2DDE9147" w:rsidR="00C83582" w:rsidRPr="0098732C" w:rsidRDefault="004E5835" w:rsidP="00E03B5E">
      <w:pPr>
        <w:pBdr>
          <w:top w:val="single" w:sz="4" w:space="1" w:color="auto"/>
          <w:left w:val="single" w:sz="4" w:space="0" w:color="auto"/>
          <w:bottom w:val="single" w:sz="4" w:space="1" w:color="auto"/>
          <w:right w:val="single" w:sz="4" w:space="19" w:color="auto"/>
        </w:pBdr>
        <w:shd w:val="clear" w:color="auto" w:fill="D5DCE4"/>
        <w:tabs>
          <w:tab w:val="left" w:pos="567"/>
        </w:tabs>
        <w:autoSpaceDE w:val="0"/>
        <w:autoSpaceDN w:val="0"/>
        <w:adjustRightInd w:val="0"/>
        <w:ind w:left="720" w:right="380"/>
        <w:jc w:val="both"/>
        <w:rPr>
          <w:sz w:val="22"/>
          <w:szCs w:val="22"/>
          <w:lang w:eastAsia="sl-SI"/>
        </w:rPr>
      </w:pPr>
      <w:r w:rsidRPr="0098732C">
        <w:rPr>
          <w:sz w:val="22"/>
          <w:szCs w:val="22"/>
          <w:lang w:eastAsia="sl-SI"/>
        </w:rPr>
        <w:t xml:space="preserve"> </w:t>
      </w:r>
      <w:r w:rsidR="00C83582" w:rsidRPr="0098732C">
        <w:rPr>
          <w:sz w:val="22"/>
          <w:szCs w:val="22"/>
          <w:lang w:eastAsia="sl-SI"/>
        </w:rPr>
        <w:t xml:space="preserve">Za potrebe utvrđivanja okolnosti iz </w:t>
      </w:r>
      <w:r w:rsidR="00C83582" w:rsidRPr="0098732C">
        <w:rPr>
          <w:b/>
          <w:sz w:val="22"/>
          <w:szCs w:val="22"/>
          <w:lang w:eastAsia="sl-SI"/>
        </w:rPr>
        <w:t>točke 2</w:t>
      </w:r>
      <w:r w:rsidR="00FC41E5" w:rsidRPr="0098732C">
        <w:rPr>
          <w:b/>
          <w:sz w:val="22"/>
          <w:szCs w:val="22"/>
          <w:lang w:eastAsia="sl-SI"/>
        </w:rPr>
        <w:t>4</w:t>
      </w:r>
      <w:r w:rsidR="00C83582" w:rsidRPr="0098732C">
        <w:rPr>
          <w:b/>
          <w:sz w:val="22"/>
          <w:szCs w:val="22"/>
          <w:lang w:eastAsia="sl-SI"/>
        </w:rPr>
        <w:t>.</w:t>
      </w:r>
      <w:r w:rsidR="00984E14" w:rsidRPr="0098732C">
        <w:rPr>
          <w:b/>
          <w:sz w:val="22"/>
          <w:szCs w:val="22"/>
          <w:lang w:eastAsia="sl-SI"/>
        </w:rPr>
        <w:t>2</w:t>
      </w:r>
      <w:r w:rsidR="00C83582" w:rsidRPr="0098732C">
        <w:rPr>
          <w:b/>
          <w:sz w:val="22"/>
          <w:szCs w:val="22"/>
          <w:lang w:eastAsia="sl-SI"/>
        </w:rPr>
        <w:t>.</w:t>
      </w:r>
      <w:r w:rsidR="00EE7D11" w:rsidRPr="0098732C">
        <w:rPr>
          <w:b/>
          <w:sz w:val="22"/>
          <w:szCs w:val="22"/>
          <w:lang w:eastAsia="sl-SI"/>
        </w:rPr>
        <w:t>3</w:t>
      </w:r>
      <w:r w:rsidR="00C83582" w:rsidRPr="0098732C">
        <w:rPr>
          <w:b/>
          <w:sz w:val="22"/>
          <w:szCs w:val="22"/>
          <w:lang w:eastAsia="sl-SI"/>
        </w:rPr>
        <w:t>.,</w:t>
      </w:r>
      <w:r w:rsidR="00C83582" w:rsidRPr="0098732C">
        <w:rPr>
          <w:sz w:val="22"/>
          <w:szCs w:val="22"/>
          <w:lang w:eastAsia="sl-SI"/>
        </w:rPr>
        <w:t xml:space="preserve"> gospodarski subjekt u ponudi dostavlja za sebe i </w:t>
      </w:r>
      <w:r w:rsidRPr="0098732C">
        <w:rPr>
          <w:sz w:val="22"/>
          <w:szCs w:val="22"/>
          <w:lang w:eastAsia="sl-SI"/>
        </w:rPr>
        <w:t xml:space="preserve">                     </w:t>
      </w:r>
      <w:proofErr w:type="spellStart"/>
      <w:r w:rsidR="00C83582" w:rsidRPr="0098732C">
        <w:rPr>
          <w:sz w:val="22"/>
          <w:szCs w:val="22"/>
          <w:lang w:eastAsia="sl-SI"/>
        </w:rPr>
        <w:t>podugovaratelja</w:t>
      </w:r>
      <w:proofErr w:type="spellEnd"/>
      <w:r w:rsidR="00C83582" w:rsidRPr="0098732C">
        <w:rPr>
          <w:sz w:val="22"/>
          <w:szCs w:val="22"/>
          <w:lang w:eastAsia="sl-SI"/>
        </w:rPr>
        <w:t>/e (ako je primjenjivo) i za gospodarski/e subjekt/e na čiju sposobnost se oslanja (ako je primjenjivo):</w:t>
      </w:r>
    </w:p>
    <w:p w14:paraId="177D366E" w14:textId="77777777" w:rsidR="00741021" w:rsidRPr="0098732C" w:rsidRDefault="00C83582" w:rsidP="0021371B">
      <w:pPr>
        <w:pBdr>
          <w:top w:val="single" w:sz="4" w:space="1" w:color="auto"/>
          <w:left w:val="single" w:sz="4" w:space="0" w:color="auto"/>
          <w:bottom w:val="single" w:sz="4" w:space="1" w:color="auto"/>
          <w:right w:val="single" w:sz="4" w:space="19" w:color="auto"/>
        </w:pBdr>
        <w:shd w:val="clear" w:color="auto" w:fill="D5DCE4"/>
        <w:autoSpaceDE w:val="0"/>
        <w:autoSpaceDN w:val="0"/>
        <w:adjustRightInd w:val="0"/>
        <w:ind w:left="720" w:right="380"/>
        <w:jc w:val="both"/>
        <w:rPr>
          <w:sz w:val="22"/>
          <w:szCs w:val="22"/>
          <w:lang w:eastAsia="sl-SI"/>
        </w:rPr>
      </w:pPr>
      <w:r w:rsidRPr="0098732C">
        <w:rPr>
          <w:sz w:val="22"/>
          <w:szCs w:val="22"/>
          <w:lang w:eastAsia="sl-SI"/>
        </w:rPr>
        <w:t>-i</w:t>
      </w:r>
      <w:r w:rsidRPr="0098732C">
        <w:rPr>
          <w:b/>
          <w:sz w:val="22"/>
          <w:szCs w:val="22"/>
          <w:lang w:eastAsia="sl-SI"/>
        </w:rPr>
        <w:t xml:space="preserve">spunjeni ESPD obrazac (Dio IV. Kriteriji za odabir gospodarskog subjekta,  Odjeljak </w:t>
      </w:r>
      <w:r w:rsidR="00984E14" w:rsidRPr="0098732C">
        <w:rPr>
          <w:b/>
          <w:sz w:val="22"/>
          <w:szCs w:val="22"/>
          <w:lang w:eastAsia="sl-SI"/>
        </w:rPr>
        <w:t>C</w:t>
      </w:r>
      <w:r w:rsidRPr="0098732C">
        <w:rPr>
          <w:b/>
          <w:sz w:val="22"/>
          <w:szCs w:val="22"/>
          <w:lang w:eastAsia="sl-SI"/>
        </w:rPr>
        <w:t xml:space="preserve"> Tehnička i stručna sposobnost</w:t>
      </w:r>
      <w:r w:rsidR="00984E14" w:rsidRPr="0098732C">
        <w:rPr>
          <w:b/>
          <w:sz w:val="22"/>
          <w:szCs w:val="22"/>
          <w:lang w:eastAsia="sl-SI"/>
        </w:rPr>
        <w:t xml:space="preserve">: točka 2.) </w:t>
      </w:r>
      <w:r w:rsidR="00984E14" w:rsidRPr="0098732C">
        <w:rPr>
          <w:sz w:val="22"/>
          <w:szCs w:val="22"/>
          <w:lang w:eastAsia="sl-SI"/>
        </w:rPr>
        <w:t>UPISUJE SE MINIMALNO IME I PREZIME NOMINIRANE OSOBE, STRUČNA SPREMA TE EVIDENCIJSKI BROJ OVLAŠTENJA UKOLIKO JE NOMINIRANI STRUČNJAK UPISAN U ODGOVARAJUĆU KOMORU.</w:t>
      </w:r>
    </w:p>
    <w:p w14:paraId="399DCABD" w14:textId="77777777" w:rsidR="00984E14" w:rsidRPr="0098732C" w:rsidRDefault="00984E14" w:rsidP="00984E14">
      <w:pPr>
        <w:tabs>
          <w:tab w:val="left" w:pos="426"/>
        </w:tabs>
        <w:ind w:left="100"/>
        <w:jc w:val="both"/>
        <w:rPr>
          <w:b/>
          <w:sz w:val="22"/>
          <w:szCs w:val="22"/>
        </w:rPr>
      </w:pPr>
    </w:p>
    <w:p w14:paraId="75779803" w14:textId="77777777" w:rsidR="00984E14" w:rsidRPr="0098732C" w:rsidRDefault="00984E14" w:rsidP="00984E14">
      <w:pPr>
        <w:tabs>
          <w:tab w:val="left" w:pos="426"/>
        </w:tabs>
        <w:ind w:left="709"/>
        <w:jc w:val="both"/>
        <w:rPr>
          <w:b/>
          <w:sz w:val="22"/>
          <w:szCs w:val="22"/>
        </w:rPr>
      </w:pPr>
      <w:r w:rsidRPr="0098732C">
        <w:rPr>
          <w:b/>
          <w:sz w:val="22"/>
          <w:szCs w:val="22"/>
        </w:rPr>
        <w:tab/>
        <w:t>Dokument kojim gospodarski subjekt dokazuje ispunjavanje kriterija za odabir gospodarskog subjekta, voditelja građenja je:</w:t>
      </w:r>
    </w:p>
    <w:p w14:paraId="080FA5C0" w14:textId="77777777" w:rsidR="00984E14" w:rsidRPr="0098732C" w:rsidRDefault="00984E14" w:rsidP="00D46E9C">
      <w:pPr>
        <w:widowControl w:val="0"/>
        <w:numPr>
          <w:ilvl w:val="0"/>
          <w:numId w:val="29"/>
        </w:numPr>
        <w:tabs>
          <w:tab w:val="left" w:pos="725"/>
        </w:tabs>
        <w:autoSpaceDE w:val="0"/>
        <w:autoSpaceDN w:val="0"/>
        <w:adjustRightInd w:val="0"/>
        <w:spacing w:before="236" w:line="259" w:lineRule="auto"/>
        <w:ind w:left="1418" w:hanging="709"/>
        <w:jc w:val="both"/>
        <w:rPr>
          <w:b/>
          <w:color w:val="000000"/>
          <w:sz w:val="22"/>
          <w:szCs w:val="22"/>
        </w:rPr>
      </w:pPr>
      <w:r w:rsidRPr="0098732C">
        <w:rPr>
          <w:color w:val="000000"/>
          <w:sz w:val="22"/>
          <w:szCs w:val="22"/>
        </w:rPr>
        <w:t>Potvrda o upisu u imenik ovlaštenih voditelja građenja/ imenik ovla</w:t>
      </w:r>
      <w:r w:rsidR="00837657" w:rsidRPr="0098732C">
        <w:rPr>
          <w:color w:val="000000"/>
          <w:sz w:val="22"/>
          <w:szCs w:val="22"/>
        </w:rPr>
        <w:t xml:space="preserve">štenih voditelja </w:t>
      </w:r>
      <w:r w:rsidRPr="0098732C">
        <w:rPr>
          <w:color w:val="000000"/>
          <w:sz w:val="22"/>
          <w:szCs w:val="22"/>
        </w:rPr>
        <w:t>radova</w:t>
      </w:r>
      <w:r w:rsidR="00837657" w:rsidRPr="0098732C">
        <w:rPr>
          <w:b/>
          <w:color w:val="000000"/>
          <w:sz w:val="22"/>
          <w:szCs w:val="22"/>
        </w:rPr>
        <w:t xml:space="preserve"> </w:t>
      </w:r>
      <w:r w:rsidRPr="0098732C">
        <w:rPr>
          <w:color w:val="000000"/>
          <w:sz w:val="22"/>
          <w:szCs w:val="22"/>
        </w:rPr>
        <w:t>hrvatske</w:t>
      </w:r>
      <w:r w:rsidR="00837657" w:rsidRPr="0098732C">
        <w:rPr>
          <w:b/>
          <w:color w:val="000000"/>
          <w:sz w:val="22"/>
          <w:szCs w:val="22"/>
        </w:rPr>
        <w:t xml:space="preserve"> </w:t>
      </w:r>
      <w:r w:rsidR="00837657" w:rsidRPr="0098732C">
        <w:rPr>
          <w:color w:val="000000"/>
          <w:sz w:val="22"/>
          <w:szCs w:val="22"/>
        </w:rPr>
        <w:t>komore inženjera</w:t>
      </w:r>
      <w:r w:rsidR="00837657" w:rsidRPr="0098732C">
        <w:rPr>
          <w:b/>
          <w:color w:val="000000"/>
          <w:sz w:val="22"/>
          <w:szCs w:val="22"/>
        </w:rPr>
        <w:t xml:space="preserve"> ili </w:t>
      </w:r>
    </w:p>
    <w:p w14:paraId="5B567790" w14:textId="77777777" w:rsidR="00984E14" w:rsidRPr="0098732C" w:rsidRDefault="00984E14" w:rsidP="00837657">
      <w:pPr>
        <w:widowControl w:val="0"/>
        <w:tabs>
          <w:tab w:val="left" w:pos="725"/>
        </w:tabs>
        <w:autoSpaceDE w:val="0"/>
        <w:autoSpaceDN w:val="0"/>
        <w:adjustRightInd w:val="0"/>
        <w:spacing w:before="14"/>
        <w:ind w:left="1398" w:hanging="689"/>
        <w:rPr>
          <w:color w:val="000000"/>
          <w:sz w:val="22"/>
          <w:szCs w:val="22"/>
        </w:rPr>
      </w:pPr>
      <w:r w:rsidRPr="0098732C">
        <w:rPr>
          <w:color w:val="000000"/>
          <w:sz w:val="22"/>
          <w:szCs w:val="22"/>
        </w:rPr>
        <w:t xml:space="preserve">B) </w:t>
      </w:r>
      <w:r w:rsidRPr="0098732C">
        <w:rPr>
          <w:color w:val="000000"/>
          <w:sz w:val="22"/>
          <w:szCs w:val="22"/>
        </w:rPr>
        <w:tab/>
        <w:t xml:space="preserve">Potvrda o upisu u imenik stranih ovlaštenih voditelja građenja/ imenik ovlaštenih voditelja radova hrvatske komore inženjera građevinarstva </w:t>
      </w:r>
      <w:r w:rsidRPr="0098732C">
        <w:rPr>
          <w:b/>
          <w:color w:val="000000"/>
          <w:sz w:val="22"/>
          <w:szCs w:val="22"/>
          <w:u w:val="single"/>
        </w:rPr>
        <w:t>ili</w:t>
      </w:r>
      <w:r w:rsidRPr="0098732C">
        <w:rPr>
          <w:b/>
          <w:color w:val="000000"/>
          <w:sz w:val="22"/>
          <w:szCs w:val="22"/>
        </w:rPr>
        <w:t xml:space="preserve"> </w:t>
      </w:r>
    </w:p>
    <w:p w14:paraId="1F35ADB9" w14:textId="77777777" w:rsidR="00984E14" w:rsidRPr="0098732C" w:rsidRDefault="00984E14" w:rsidP="00F7245B">
      <w:pPr>
        <w:widowControl w:val="0"/>
        <w:tabs>
          <w:tab w:val="left" w:pos="725"/>
        </w:tabs>
        <w:autoSpaceDE w:val="0"/>
        <w:autoSpaceDN w:val="0"/>
        <w:adjustRightInd w:val="0"/>
        <w:spacing w:before="14"/>
        <w:ind w:left="1398" w:hanging="689"/>
        <w:jc w:val="both"/>
        <w:rPr>
          <w:b/>
          <w:color w:val="000000"/>
          <w:sz w:val="22"/>
          <w:szCs w:val="22"/>
        </w:rPr>
      </w:pPr>
      <w:r w:rsidRPr="0098732C">
        <w:rPr>
          <w:color w:val="000000"/>
          <w:sz w:val="22"/>
          <w:szCs w:val="22"/>
        </w:rPr>
        <w:t xml:space="preserve">C) </w:t>
      </w:r>
      <w:r w:rsidRPr="0098732C">
        <w:rPr>
          <w:color w:val="000000"/>
          <w:sz w:val="22"/>
          <w:szCs w:val="22"/>
        </w:rPr>
        <w:tab/>
        <w:t xml:space="preserve">Potvrda hrvatske komore inženjera građevinarstva za povremeno ili privremeno obavljanje poslova ovlaštenih vođenja građenja/ voditelja radova </w:t>
      </w:r>
      <w:r w:rsidRPr="0098732C">
        <w:rPr>
          <w:b/>
          <w:color w:val="000000"/>
          <w:sz w:val="22"/>
          <w:szCs w:val="22"/>
          <w:u w:val="single"/>
        </w:rPr>
        <w:t>ili</w:t>
      </w:r>
      <w:r w:rsidRPr="0098732C">
        <w:rPr>
          <w:b/>
          <w:color w:val="000000"/>
          <w:sz w:val="22"/>
          <w:szCs w:val="22"/>
        </w:rPr>
        <w:t xml:space="preserve"> </w:t>
      </w:r>
    </w:p>
    <w:p w14:paraId="695666F3" w14:textId="77777777" w:rsidR="00984E14" w:rsidRPr="0098732C" w:rsidRDefault="00984E14" w:rsidP="00F7245B">
      <w:pPr>
        <w:widowControl w:val="0"/>
        <w:tabs>
          <w:tab w:val="left" w:pos="725"/>
        </w:tabs>
        <w:autoSpaceDE w:val="0"/>
        <w:autoSpaceDN w:val="0"/>
        <w:adjustRightInd w:val="0"/>
        <w:spacing w:before="14"/>
        <w:ind w:left="1398" w:hanging="689"/>
        <w:jc w:val="both"/>
        <w:rPr>
          <w:color w:val="000000"/>
          <w:sz w:val="22"/>
          <w:szCs w:val="22"/>
        </w:rPr>
      </w:pPr>
      <w:r w:rsidRPr="0098732C">
        <w:rPr>
          <w:color w:val="000000"/>
          <w:sz w:val="22"/>
          <w:szCs w:val="22"/>
        </w:rPr>
        <w:t xml:space="preserve">D) </w:t>
      </w:r>
      <w:r w:rsidRPr="0098732C">
        <w:rPr>
          <w:color w:val="000000"/>
          <w:sz w:val="22"/>
          <w:szCs w:val="22"/>
        </w:rPr>
        <w:tab/>
        <w:t xml:space="preserve">Važeće ovlaštenje za obavljanje poslova vođenja građenja/ vođenja radova u državi iz koje dolazi  i  izjavu  kojom  potvrđuje  da  će,  ukoliko  njegova  ponuda  bude  odabrana  kao najpovoljnija, do potpisa ugovora dostaviti Potvrdu određene komore vezano uz ispunjavanje propisanih uvjeta za povremeno ili privremeno obavljanje poslova vođenja građenja/ vođenja radova sukladno čl. 65. Zakona  </w:t>
      </w:r>
      <w:r w:rsidRPr="0098732C">
        <w:rPr>
          <w:b/>
          <w:color w:val="000000"/>
          <w:sz w:val="22"/>
          <w:szCs w:val="22"/>
        </w:rPr>
        <w:t>ili</w:t>
      </w:r>
      <w:r w:rsidRPr="0098732C">
        <w:rPr>
          <w:color w:val="000000"/>
          <w:sz w:val="22"/>
          <w:szCs w:val="22"/>
        </w:rPr>
        <w:t xml:space="preserve"> </w:t>
      </w:r>
    </w:p>
    <w:p w14:paraId="32B862D4" w14:textId="77777777" w:rsidR="00984E14" w:rsidRPr="0098732C" w:rsidRDefault="00984E14" w:rsidP="00837657">
      <w:pPr>
        <w:widowControl w:val="0"/>
        <w:tabs>
          <w:tab w:val="left" w:pos="725"/>
        </w:tabs>
        <w:autoSpaceDE w:val="0"/>
        <w:autoSpaceDN w:val="0"/>
        <w:adjustRightInd w:val="0"/>
        <w:spacing w:before="5"/>
        <w:ind w:left="1412" w:hanging="692"/>
        <w:jc w:val="both"/>
        <w:rPr>
          <w:color w:val="000000"/>
          <w:sz w:val="22"/>
          <w:szCs w:val="22"/>
        </w:rPr>
      </w:pPr>
      <w:r w:rsidRPr="0098732C">
        <w:rPr>
          <w:color w:val="000000"/>
          <w:sz w:val="22"/>
          <w:szCs w:val="22"/>
        </w:rPr>
        <w:t xml:space="preserve">E) </w:t>
      </w:r>
      <w:r w:rsidRPr="0098732C">
        <w:rPr>
          <w:color w:val="000000"/>
          <w:sz w:val="22"/>
          <w:szCs w:val="22"/>
        </w:rPr>
        <w:tab/>
        <w:t xml:space="preserve">Izjava kojom potvrđuje da u državi svog sjedišta ne mora posjedovati traženo ovlaštenje za obavljanje poslova vođenja građenja/ vođenja radova, te da će, ukoliko njegova ponuda bude odabrana kao najpovoljnija, do potpisa ugovora dostaviti Potvrdu određene komore vezano uz ispunjavanje propisanih uvjeta za povremeno ili privremeno obavljanje poslova vođenja građenja/ vođenja radova sukladno čl. 65. Zakona </w:t>
      </w:r>
      <w:r w:rsidRPr="0098732C">
        <w:rPr>
          <w:color w:val="000000"/>
          <w:sz w:val="22"/>
          <w:szCs w:val="22"/>
          <w:u w:val="single"/>
        </w:rPr>
        <w:t xml:space="preserve"> </w:t>
      </w:r>
      <w:r w:rsidRPr="0098732C">
        <w:rPr>
          <w:b/>
          <w:color w:val="000000"/>
          <w:sz w:val="22"/>
          <w:szCs w:val="22"/>
          <w:u w:val="single"/>
        </w:rPr>
        <w:t>ili</w:t>
      </w:r>
      <w:r w:rsidRPr="0098732C">
        <w:rPr>
          <w:color w:val="000000"/>
          <w:sz w:val="22"/>
          <w:szCs w:val="22"/>
        </w:rPr>
        <w:t xml:space="preserve"> </w:t>
      </w:r>
    </w:p>
    <w:p w14:paraId="66B41DBB" w14:textId="77777777" w:rsidR="00984E14" w:rsidRPr="0098732C" w:rsidRDefault="00984E14" w:rsidP="00143308">
      <w:pPr>
        <w:widowControl w:val="0"/>
        <w:tabs>
          <w:tab w:val="left" w:pos="725"/>
        </w:tabs>
        <w:autoSpaceDE w:val="0"/>
        <w:autoSpaceDN w:val="0"/>
        <w:adjustRightInd w:val="0"/>
        <w:spacing w:before="235"/>
        <w:ind w:left="1412" w:hanging="692"/>
        <w:jc w:val="both"/>
        <w:rPr>
          <w:color w:val="000000"/>
          <w:sz w:val="22"/>
          <w:szCs w:val="22"/>
        </w:rPr>
      </w:pPr>
      <w:r w:rsidRPr="0098732C">
        <w:rPr>
          <w:color w:val="000000"/>
          <w:sz w:val="22"/>
          <w:szCs w:val="22"/>
        </w:rPr>
        <w:t xml:space="preserve">F) </w:t>
      </w:r>
      <w:r w:rsidRPr="0098732C">
        <w:rPr>
          <w:color w:val="000000"/>
          <w:sz w:val="22"/>
          <w:szCs w:val="22"/>
        </w:rPr>
        <w:tab/>
      </w:r>
      <w:r w:rsidRPr="0098732C">
        <w:rPr>
          <w:color w:val="000000"/>
          <w:spacing w:val="3"/>
          <w:sz w:val="22"/>
          <w:szCs w:val="22"/>
        </w:rPr>
        <w:t xml:space="preserve">PRIJELAZNE ODREDBE: Člankom 108. stavkom 1. Zakona propisano je da osobe koje su na </w:t>
      </w:r>
      <w:r w:rsidRPr="0098732C">
        <w:rPr>
          <w:color w:val="000000"/>
          <w:w w:val="106"/>
          <w:sz w:val="22"/>
          <w:szCs w:val="22"/>
        </w:rPr>
        <w:t xml:space="preserve">dan stupanja na snagu Zakona ispunjavale uvjete za inženjera gradilišta za određenu </w:t>
      </w:r>
      <w:r w:rsidRPr="0098732C">
        <w:rPr>
          <w:color w:val="000000"/>
          <w:w w:val="103"/>
          <w:sz w:val="22"/>
          <w:szCs w:val="22"/>
        </w:rPr>
        <w:t xml:space="preserve">skupinu  građevina  na  temelju  Zakona  o  arhitektonskim  i  inženjerskim  poslovima  i </w:t>
      </w:r>
      <w:r w:rsidRPr="0098732C">
        <w:rPr>
          <w:color w:val="000000"/>
          <w:w w:val="102"/>
          <w:sz w:val="22"/>
          <w:szCs w:val="22"/>
        </w:rPr>
        <w:t xml:space="preserve">djelatnostima u prostornom uređenju i gradnji (Narodne novine, broj: 152/08͘, 124/09͘, </w:t>
      </w:r>
      <w:r w:rsidRPr="0098732C">
        <w:rPr>
          <w:color w:val="000000"/>
          <w:w w:val="106"/>
          <w:sz w:val="22"/>
          <w:szCs w:val="22"/>
        </w:rPr>
        <w:t xml:space="preserve">49/11. i 25/13.), mogu obavljati poslove inženjera gradilišta na svim građevinama do </w:t>
      </w:r>
      <w:r w:rsidRPr="0098732C">
        <w:rPr>
          <w:color w:val="000000"/>
          <w:sz w:val="22"/>
          <w:szCs w:val="22"/>
        </w:rPr>
        <w:t xml:space="preserve">ustrojavanja odgovarajućeg imenika Komore, kada moraju ispuniti uvjete prema posebnom </w:t>
      </w:r>
      <w:bookmarkStart w:id="3" w:name="Pg3"/>
      <w:bookmarkEnd w:id="3"/>
      <w:r w:rsidRPr="0098732C">
        <w:rPr>
          <w:color w:val="000000"/>
          <w:w w:val="105"/>
          <w:sz w:val="22"/>
          <w:szCs w:val="22"/>
        </w:rPr>
        <w:t xml:space="preserve">propisu kojim se uređuje udruživanje u Komoru͘. Referentna vrijednost za određivanje </w:t>
      </w:r>
      <w:r w:rsidRPr="0098732C">
        <w:rPr>
          <w:color w:val="000000"/>
          <w:w w:val="102"/>
          <w:sz w:val="22"/>
          <w:szCs w:val="22"/>
        </w:rPr>
        <w:t xml:space="preserve">suglasnosti za gradnju određene skupine građevina vezana je  uz procijenjenu vrijednost </w:t>
      </w:r>
      <w:r w:rsidRPr="0098732C">
        <w:rPr>
          <w:color w:val="000000"/>
          <w:w w:val="104"/>
          <w:sz w:val="22"/>
          <w:szCs w:val="22"/>
        </w:rPr>
        <w:t xml:space="preserve">nabave  odnosno vrijednost ponude koju podnosi gospodarski subjekt po predmetnom </w:t>
      </w:r>
      <w:r w:rsidRPr="0098732C">
        <w:rPr>
          <w:color w:val="000000"/>
          <w:sz w:val="22"/>
          <w:szCs w:val="22"/>
        </w:rPr>
        <w:t xml:space="preserve">nadmetanju te je isto potrebno navesti prilikom dostave ovog dokaza. </w:t>
      </w:r>
    </w:p>
    <w:p w14:paraId="26E56A0C" w14:textId="77777777" w:rsidR="00984E14" w:rsidRPr="0098732C" w:rsidRDefault="00984E14" w:rsidP="00FB2E50">
      <w:pPr>
        <w:widowControl w:val="0"/>
        <w:rPr>
          <w:sz w:val="22"/>
          <w:szCs w:val="22"/>
        </w:rPr>
      </w:pPr>
    </w:p>
    <w:p w14:paraId="51B52D63" w14:textId="77777777" w:rsidR="00CB65FB" w:rsidRDefault="00CB65FB" w:rsidP="00112656">
      <w:pPr>
        <w:pStyle w:val="Odlomakpopisa"/>
        <w:widowControl w:val="0"/>
        <w:numPr>
          <w:ilvl w:val="0"/>
          <w:numId w:val="9"/>
        </w:numPr>
        <w:rPr>
          <w:rFonts w:ascii="Times New Roman" w:hAnsi="Times New Roman"/>
          <w:b/>
        </w:rPr>
      </w:pPr>
      <w:r>
        <w:rPr>
          <w:rFonts w:ascii="Times New Roman" w:hAnsi="Times New Roman"/>
          <w:b/>
        </w:rPr>
        <w:t xml:space="preserve"> </w:t>
      </w:r>
      <w:r w:rsidR="00386C4A" w:rsidRPr="00CB65FB">
        <w:rPr>
          <w:rFonts w:ascii="Times New Roman" w:hAnsi="Times New Roman"/>
          <w:b/>
        </w:rPr>
        <w:t>ODREDBE KOJE SE ODNOSE NA OSLANJANJE SPOSOBNO</w:t>
      </w:r>
      <w:r w:rsidR="00C0014E" w:rsidRPr="00CB65FB">
        <w:rPr>
          <w:rFonts w:ascii="Times New Roman" w:hAnsi="Times New Roman"/>
          <w:b/>
        </w:rPr>
        <w:t>S</w:t>
      </w:r>
      <w:r w:rsidR="00386C4A" w:rsidRPr="00CB65FB">
        <w:rPr>
          <w:rFonts w:ascii="Times New Roman" w:hAnsi="Times New Roman"/>
          <w:b/>
        </w:rPr>
        <w:t xml:space="preserve">T DRUGIH GOSPODARSKIH </w:t>
      </w:r>
      <w:r>
        <w:rPr>
          <w:rFonts w:ascii="Times New Roman" w:hAnsi="Times New Roman"/>
          <w:b/>
        </w:rPr>
        <w:t xml:space="preserve">  </w:t>
      </w:r>
    </w:p>
    <w:p w14:paraId="4A222367" w14:textId="27016AD8" w:rsidR="00386C4A" w:rsidRDefault="00386C4A" w:rsidP="00CB65FB">
      <w:pPr>
        <w:pStyle w:val="Odlomakpopisa"/>
        <w:widowControl w:val="0"/>
        <w:ind w:left="644"/>
        <w:rPr>
          <w:rFonts w:ascii="Times New Roman" w:hAnsi="Times New Roman"/>
          <w:b/>
        </w:rPr>
      </w:pPr>
      <w:r w:rsidRPr="00CB65FB">
        <w:rPr>
          <w:rFonts w:ascii="Times New Roman" w:hAnsi="Times New Roman"/>
          <w:b/>
        </w:rPr>
        <w:t>SUBJEKATA</w:t>
      </w:r>
    </w:p>
    <w:p w14:paraId="08A7C371" w14:textId="77777777" w:rsidR="00CB65FB" w:rsidRPr="00CB65FB" w:rsidRDefault="00CB65FB" w:rsidP="00CB65FB">
      <w:pPr>
        <w:pStyle w:val="Odlomakpopisa"/>
        <w:widowControl w:val="0"/>
        <w:ind w:left="644"/>
        <w:rPr>
          <w:rFonts w:ascii="Times New Roman" w:hAnsi="Times New Roman"/>
          <w:b/>
        </w:rPr>
      </w:pPr>
    </w:p>
    <w:p w14:paraId="1AB5067B" w14:textId="77777777" w:rsidR="00565917" w:rsidRPr="0098732C" w:rsidRDefault="00565917" w:rsidP="00984E14">
      <w:pPr>
        <w:pStyle w:val="Odlomakpopisa"/>
        <w:widowControl w:val="0"/>
        <w:spacing w:after="0" w:line="240" w:lineRule="auto"/>
        <w:ind w:left="480"/>
        <w:jc w:val="both"/>
        <w:rPr>
          <w:rFonts w:ascii="Times New Roman" w:hAnsi="Times New Roman"/>
          <w:b/>
        </w:rPr>
      </w:pPr>
      <w:r w:rsidRPr="0098732C">
        <w:rPr>
          <w:rFonts w:ascii="Times New Roman" w:hAnsi="Times New Roman"/>
        </w:rPr>
        <w:t>Gospodarski subjekt može se u postupku javne nabave osloniti na sposobnost drugih subjekata radi dokazivanja ispunjavanja kriterija koji su vezani uz relevantno stručno iskustvo</w:t>
      </w:r>
      <w:r w:rsidRPr="0098732C">
        <w:rPr>
          <w:rFonts w:ascii="Times New Roman" w:hAnsi="Times New Roman"/>
          <w:b/>
        </w:rPr>
        <w:t xml:space="preserve">, samo ako će ti subjekti izvoditi radove ili pružati usluge za koje se ta sposobnost traži. U tom slučaju gospodarski subjekt na čiju sposobnost se </w:t>
      </w:r>
      <w:r w:rsidRPr="0098732C">
        <w:rPr>
          <w:rFonts w:ascii="Times New Roman" w:hAnsi="Times New Roman"/>
          <w:b/>
        </w:rPr>
        <w:lastRenderedPageBreak/>
        <w:t xml:space="preserve">ponuditelj oslanja u ponudbenom listu treba biti naveden kao </w:t>
      </w:r>
      <w:proofErr w:type="spellStart"/>
      <w:r w:rsidRPr="0098732C">
        <w:rPr>
          <w:rFonts w:ascii="Times New Roman" w:hAnsi="Times New Roman"/>
          <w:b/>
        </w:rPr>
        <w:t>podugovaratelj</w:t>
      </w:r>
      <w:proofErr w:type="spellEnd"/>
      <w:r w:rsidRPr="0098732C">
        <w:rPr>
          <w:rFonts w:ascii="Times New Roman" w:hAnsi="Times New Roman"/>
          <w:b/>
        </w:rPr>
        <w:t xml:space="preserve"> ili član zajednice gospodarskih subjekata. </w:t>
      </w:r>
    </w:p>
    <w:p w14:paraId="2DC64AEA" w14:textId="19ABD28A" w:rsidR="00637507" w:rsidRPr="0098732C" w:rsidRDefault="00565917" w:rsidP="00984E14">
      <w:pPr>
        <w:pStyle w:val="Odlomakpopisa"/>
        <w:widowControl w:val="0"/>
        <w:spacing w:after="0" w:line="240" w:lineRule="auto"/>
        <w:ind w:left="480"/>
        <w:jc w:val="both"/>
        <w:rPr>
          <w:rFonts w:ascii="Times New Roman" w:hAnsi="Times New Roman"/>
        </w:rPr>
      </w:pPr>
      <w:r w:rsidRPr="0098732C">
        <w:rPr>
          <w:rFonts w:ascii="Times New Roman" w:hAnsi="Times New Roman"/>
        </w:rPr>
        <w:t xml:space="preserve">Gospodarski </w:t>
      </w:r>
      <w:r w:rsidR="00637507" w:rsidRPr="0098732C">
        <w:rPr>
          <w:rFonts w:ascii="Times New Roman" w:hAnsi="Times New Roman"/>
        </w:rPr>
        <w:t xml:space="preserve">subjekti </w:t>
      </w:r>
      <w:r w:rsidRPr="0098732C">
        <w:rPr>
          <w:rFonts w:ascii="Times New Roman" w:hAnsi="Times New Roman"/>
        </w:rPr>
        <w:t xml:space="preserve">na čiju se </w:t>
      </w:r>
      <w:r w:rsidR="00637507" w:rsidRPr="0098732C">
        <w:rPr>
          <w:rFonts w:ascii="Times New Roman" w:hAnsi="Times New Roman"/>
        </w:rPr>
        <w:t xml:space="preserve">sposobnost ponuditelj oslanja </w:t>
      </w:r>
      <w:r w:rsidR="00637507" w:rsidRPr="0098732C">
        <w:rPr>
          <w:rFonts w:ascii="Times New Roman" w:hAnsi="Times New Roman"/>
          <w:b/>
        </w:rPr>
        <w:t>moraju</w:t>
      </w:r>
      <w:r w:rsidR="00637507" w:rsidRPr="0098732C">
        <w:rPr>
          <w:rFonts w:ascii="Times New Roman" w:hAnsi="Times New Roman"/>
        </w:rPr>
        <w:t xml:space="preserve"> dokazati da ne postoje osnove za isključenje sukladno točkama </w:t>
      </w:r>
      <w:r w:rsidR="000C73D5" w:rsidRPr="0098732C">
        <w:rPr>
          <w:rFonts w:ascii="Times New Roman" w:hAnsi="Times New Roman"/>
        </w:rPr>
        <w:t>2</w:t>
      </w:r>
      <w:r w:rsidR="00CB65FB">
        <w:rPr>
          <w:rFonts w:ascii="Times New Roman" w:hAnsi="Times New Roman"/>
        </w:rPr>
        <w:t>3</w:t>
      </w:r>
      <w:r w:rsidR="00786404" w:rsidRPr="0098732C">
        <w:rPr>
          <w:rFonts w:ascii="Times New Roman" w:hAnsi="Times New Roman"/>
        </w:rPr>
        <w:t xml:space="preserve">.1. i </w:t>
      </w:r>
      <w:r w:rsidR="000C73D5" w:rsidRPr="0098732C">
        <w:rPr>
          <w:rFonts w:ascii="Times New Roman" w:hAnsi="Times New Roman"/>
        </w:rPr>
        <w:t>2</w:t>
      </w:r>
      <w:r w:rsidR="00CB65FB">
        <w:rPr>
          <w:rFonts w:ascii="Times New Roman" w:hAnsi="Times New Roman"/>
        </w:rPr>
        <w:t>3</w:t>
      </w:r>
      <w:r w:rsidR="00786404" w:rsidRPr="0098732C">
        <w:rPr>
          <w:rFonts w:ascii="Times New Roman" w:hAnsi="Times New Roman"/>
        </w:rPr>
        <w:t>.2</w:t>
      </w:r>
      <w:r w:rsidR="00637507" w:rsidRPr="0098732C">
        <w:rPr>
          <w:rFonts w:ascii="Times New Roman" w:hAnsi="Times New Roman"/>
        </w:rPr>
        <w:t>. ove Dokumentacije o nabavi.</w:t>
      </w:r>
    </w:p>
    <w:p w14:paraId="2B34CF9F" w14:textId="77777777" w:rsidR="00637507" w:rsidRPr="0098732C" w:rsidRDefault="00637507" w:rsidP="00984E14">
      <w:pPr>
        <w:pStyle w:val="Odlomakpopisa"/>
        <w:widowControl w:val="0"/>
        <w:spacing w:after="0" w:line="240" w:lineRule="auto"/>
        <w:ind w:left="480"/>
        <w:jc w:val="both"/>
        <w:rPr>
          <w:rFonts w:ascii="Times New Roman" w:hAnsi="Times New Roman"/>
        </w:rPr>
      </w:pPr>
      <w:r w:rsidRPr="0098732C">
        <w:rPr>
          <w:rFonts w:ascii="Times New Roman" w:hAnsi="Times New Roman"/>
        </w:rPr>
        <w:t xml:space="preserve">Ako se ponuditelj oslanja na sposobnost drugih subjekata mora dokazati </w:t>
      </w:r>
      <w:r w:rsidR="00837657" w:rsidRPr="0098732C">
        <w:rPr>
          <w:rFonts w:ascii="Times New Roman" w:hAnsi="Times New Roman"/>
        </w:rPr>
        <w:t>n</w:t>
      </w:r>
      <w:r w:rsidRPr="0098732C">
        <w:rPr>
          <w:rFonts w:ascii="Times New Roman" w:hAnsi="Times New Roman"/>
        </w:rPr>
        <w:t>aručitelju da će imati na raspolaganju potrebne resurse nužne za izvršenje ugovora u obliku:</w:t>
      </w:r>
    </w:p>
    <w:p w14:paraId="240DCDB9" w14:textId="77777777" w:rsidR="00637507" w:rsidRPr="0098732C" w:rsidRDefault="00637507" w:rsidP="00E03B5E">
      <w:pPr>
        <w:pStyle w:val="Odlomakpopisa"/>
        <w:widowControl w:val="0"/>
        <w:numPr>
          <w:ilvl w:val="0"/>
          <w:numId w:val="16"/>
        </w:numPr>
        <w:jc w:val="both"/>
        <w:rPr>
          <w:rFonts w:ascii="Times New Roman" w:hAnsi="Times New Roman"/>
        </w:rPr>
      </w:pPr>
      <w:r w:rsidRPr="0098732C">
        <w:rPr>
          <w:rFonts w:ascii="Times New Roman" w:hAnsi="Times New Roman"/>
          <w:b/>
        </w:rPr>
        <w:t>Izjav</w:t>
      </w:r>
      <w:r w:rsidR="00F938B6" w:rsidRPr="0098732C">
        <w:rPr>
          <w:rFonts w:ascii="Times New Roman" w:hAnsi="Times New Roman"/>
          <w:b/>
        </w:rPr>
        <w:t>a</w:t>
      </w:r>
      <w:r w:rsidRPr="0098732C">
        <w:rPr>
          <w:rFonts w:ascii="Times New Roman" w:hAnsi="Times New Roman"/>
          <w:b/>
        </w:rPr>
        <w:t xml:space="preserve"> </w:t>
      </w:r>
      <w:r w:rsidRPr="0098732C">
        <w:rPr>
          <w:rFonts w:ascii="Times New Roman" w:hAnsi="Times New Roman"/>
        </w:rPr>
        <w:t>drugog subjekta da će svoje resurse staviti na raspolaganje ponuditelju za izvršenje predmeta nabave, ili</w:t>
      </w:r>
    </w:p>
    <w:p w14:paraId="4099E635" w14:textId="77777777" w:rsidR="00637507" w:rsidRPr="0098732C" w:rsidRDefault="00637507" w:rsidP="00E03B5E">
      <w:pPr>
        <w:pStyle w:val="Odlomakpopisa"/>
        <w:widowControl w:val="0"/>
        <w:numPr>
          <w:ilvl w:val="0"/>
          <w:numId w:val="16"/>
        </w:numPr>
        <w:jc w:val="both"/>
        <w:rPr>
          <w:rFonts w:ascii="Times New Roman" w:hAnsi="Times New Roman"/>
        </w:rPr>
      </w:pPr>
      <w:r w:rsidRPr="0098732C">
        <w:rPr>
          <w:rFonts w:ascii="Times New Roman" w:hAnsi="Times New Roman"/>
          <w:b/>
        </w:rPr>
        <w:t>Ugovora</w:t>
      </w:r>
      <w:r w:rsidRPr="0098732C">
        <w:rPr>
          <w:rFonts w:ascii="Times New Roman" w:hAnsi="Times New Roman"/>
        </w:rPr>
        <w:t xml:space="preserve"> o poslovnoj suradnji između ponuditelja/zajednice gospodarskih subjekata i drugog subjekta na čiju se sposobnost oslanja za izvršenje predmetne nabave.</w:t>
      </w:r>
    </w:p>
    <w:p w14:paraId="6B215B57" w14:textId="77777777" w:rsidR="003D76C2" w:rsidRPr="0098732C" w:rsidRDefault="003D76C2" w:rsidP="003D76C2">
      <w:pPr>
        <w:pStyle w:val="Odlomakpopisa"/>
        <w:widowControl w:val="0"/>
        <w:ind w:left="1440"/>
        <w:jc w:val="both"/>
        <w:rPr>
          <w:rFonts w:ascii="Times New Roman" w:hAnsi="Times New Roman"/>
        </w:rPr>
      </w:pPr>
    </w:p>
    <w:p w14:paraId="79B9FB82" w14:textId="77777777" w:rsidR="003D76C2" w:rsidRPr="0098732C" w:rsidRDefault="003D76C2" w:rsidP="00984E14">
      <w:pPr>
        <w:pStyle w:val="Odlomakpopisa"/>
        <w:widowControl w:val="0"/>
        <w:spacing w:after="0" w:line="240" w:lineRule="auto"/>
        <w:ind w:left="658"/>
        <w:jc w:val="both"/>
        <w:rPr>
          <w:rFonts w:ascii="Times New Roman" w:hAnsi="Times New Roman"/>
          <w:b/>
        </w:rPr>
      </w:pPr>
      <w:r w:rsidRPr="0098732C">
        <w:rPr>
          <w:rFonts w:ascii="Times New Roman" w:hAnsi="Times New Roman"/>
          <w:b/>
          <w:u w:val="single"/>
        </w:rPr>
        <w:t>Ukoliko se ponuditelj u postupku javne nabave oslanja na sposobnost drugih subjekata radi dokazivanja ispunjavanja kriterija koji su vezani uz relevantno stručno iskustvo, u Izjavi/Ugovoru iz prethodne alineje obvezno je navesti radove odnosno usluge koje će izvoditi gospodarski subjekt na čiju se sposobnost ponuditelj oslanja</w:t>
      </w:r>
      <w:r w:rsidRPr="0098732C">
        <w:rPr>
          <w:rFonts w:ascii="Times New Roman" w:hAnsi="Times New Roman"/>
          <w:b/>
        </w:rPr>
        <w:t>.</w:t>
      </w:r>
    </w:p>
    <w:p w14:paraId="6EF2A16F" w14:textId="77777777" w:rsidR="003D76C2" w:rsidRPr="0098732C" w:rsidRDefault="006952B4" w:rsidP="006952B4">
      <w:pPr>
        <w:pStyle w:val="Odlomakpopisa"/>
        <w:widowControl w:val="0"/>
        <w:spacing w:after="0" w:line="240" w:lineRule="auto"/>
        <w:ind w:left="658"/>
        <w:jc w:val="both"/>
        <w:rPr>
          <w:rFonts w:ascii="Times New Roman" w:hAnsi="Times New Roman"/>
        </w:rPr>
      </w:pPr>
      <w:r w:rsidRPr="0098732C">
        <w:rPr>
          <w:rFonts w:ascii="Times New Roman" w:hAnsi="Times New Roman"/>
        </w:rPr>
        <w:t>N</w:t>
      </w:r>
      <w:r w:rsidR="003D76C2" w:rsidRPr="0098732C">
        <w:rPr>
          <w:rFonts w:ascii="Times New Roman" w:hAnsi="Times New Roman"/>
        </w:rPr>
        <w:t>aručitelj će od ponuditelja zahtijevati da zamijeni subjekt na čiju se sposobnost oslonio radi dokazivanja kriterija za odabir, ako, na temelju provjere, utvrdi da kod tog gospodarskog subjekta postoje osnove za isključenje ili da ne udovoljava relevantnim kriterijima za odabir gospodarskog subjekta.</w:t>
      </w:r>
    </w:p>
    <w:p w14:paraId="6D281F39" w14:textId="77777777" w:rsidR="003D76C2" w:rsidRPr="0098732C" w:rsidRDefault="003D76C2" w:rsidP="006952B4">
      <w:pPr>
        <w:pStyle w:val="Odlomakpopisa"/>
        <w:widowControl w:val="0"/>
        <w:spacing w:after="0" w:line="240" w:lineRule="auto"/>
        <w:ind w:left="658"/>
        <w:jc w:val="both"/>
        <w:rPr>
          <w:rFonts w:ascii="Times New Roman" w:hAnsi="Times New Roman"/>
        </w:rPr>
      </w:pPr>
      <w:r w:rsidRPr="0098732C">
        <w:rPr>
          <w:rFonts w:ascii="Times New Roman" w:hAnsi="Times New Roman"/>
        </w:rPr>
        <w:t xml:space="preserve">Ako se </w:t>
      </w:r>
      <w:r w:rsidR="006952B4" w:rsidRPr="0098732C">
        <w:rPr>
          <w:rFonts w:ascii="Times New Roman" w:hAnsi="Times New Roman"/>
        </w:rPr>
        <w:t>p</w:t>
      </w:r>
      <w:r w:rsidRPr="0098732C">
        <w:rPr>
          <w:rFonts w:ascii="Times New Roman" w:hAnsi="Times New Roman"/>
        </w:rPr>
        <w:t xml:space="preserve">onuditelj ili </w:t>
      </w:r>
      <w:r w:rsidR="00143308" w:rsidRPr="0098732C">
        <w:rPr>
          <w:rFonts w:ascii="Times New Roman" w:hAnsi="Times New Roman"/>
        </w:rPr>
        <w:t>z</w:t>
      </w:r>
      <w:r w:rsidRPr="0098732C">
        <w:rPr>
          <w:rFonts w:ascii="Times New Roman" w:hAnsi="Times New Roman"/>
        </w:rPr>
        <w:t xml:space="preserve">ajednica gospodarskih subjekata oslanja na sposobnost drugih subjekata radi dokazivanja ispunjavanja </w:t>
      </w:r>
      <w:r w:rsidR="00143308" w:rsidRPr="0098732C">
        <w:rPr>
          <w:rFonts w:ascii="Times New Roman" w:hAnsi="Times New Roman"/>
        </w:rPr>
        <w:t>tehničkih i stručnih</w:t>
      </w:r>
      <w:r w:rsidRPr="0098732C">
        <w:rPr>
          <w:rFonts w:ascii="Times New Roman" w:hAnsi="Times New Roman"/>
        </w:rPr>
        <w:t xml:space="preserve"> sposobnosti, drugi subjekti su solidarno odgovorni za izvršenje ugovora. Navedena odredba će biti sastavni dio ugovora o javnoj nabavi koji će sklopiti </w:t>
      </w:r>
      <w:r w:rsidR="00837657" w:rsidRPr="0098732C">
        <w:rPr>
          <w:rFonts w:ascii="Times New Roman" w:hAnsi="Times New Roman"/>
        </w:rPr>
        <w:t>n</w:t>
      </w:r>
      <w:r w:rsidRPr="0098732C">
        <w:rPr>
          <w:rFonts w:ascii="Times New Roman" w:hAnsi="Times New Roman"/>
        </w:rPr>
        <w:t>aručitelj s odabranim ponuditeljem.</w:t>
      </w:r>
    </w:p>
    <w:p w14:paraId="3742D04F" w14:textId="77777777" w:rsidR="00386C4A" w:rsidRPr="0098732C" w:rsidRDefault="003D76C2" w:rsidP="006952B4">
      <w:pPr>
        <w:pStyle w:val="Odlomakpopisa"/>
        <w:widowControl w:val="0"/>
        <w:spacing w:after="0" w:line="240" w:lineRule="auto"/>
        <w:ind w:left="660"/>
        <w:jc w:val="both"/>
        <w:rPr>
          <w:rFonts w:ascii="Times New Roman" w:hAnsi="Times New Roman"/>
        </w:rPr>
      </w:pPr>
      <w:r w:rsidRPr="0098732C">
        <w:rPr>
          <w:rFonts w:ascii="Times New Roman" w:hAnsi="Times New Roman"/>
        </w:rPr>
        <w:t>Zajednica gospodarskih subjekata može se osloniti na sposobnost članova zajednice ili drugih subjekata pod uvjetima određenim ZJN 2016.</w:t>
      </w:r>
    </w:p>
    <w:p w14:paraId="193E3141" w14:textId="48FD4D96" w:rsidR="00F938B6" w:rsidRDefault="00386C4A" w:rsidP="006952B4">
      <w:pPr>
        <w:pStyle w:val="Odlomakpopisa"/>
        <w:widowControl w:val="0"/>
        <w:spacing w:after="0" w:line="240" w:lineRule="auto"/>
        <w:ind w:left="660"/>
        <w:jc w:val="both"/>
        <w:rPr>
          <w:rFonts w:ascii="Times New Roman" w:hAnsi="Times New Roman"/>
          <w:b/>
        </w:rPr>
      </w:pPr>
      <w:r w:rsidRPr="0098732C">
        <w:rPr>
          <w:rFonts w:ascii="Times New Roman" w:hAnsi="Times New Roman"/>
          <w:b/>
        </w:rPr>
        <w:t>Naručitelj će provjeriti sukladno članku 260. – 269. ZJN 2016, ispunjavaju li drugi subjekti na čiju se sposobnost gospodarski subjekt oslanja relevantne kriterije za odabir gospodarskog subjekta (uvjeti sposobnosti) te postoje li osnove za njihovo isključenje.</w:t>
      </w:r>
    </w:p>
    <w:p w14:paraId="38965E7E" w14:textId="77777777" w:rsidR="00902049" w:rsidRDefault="00902049" w:rsidP="006952B4">
      <w:pPr>
        <w:pStyle w:val="Odlomakpopisa"/>
        <w:widowControl w:val="0"/>
        <w:spacing w:after="0" w:line="240" w:lineRule="auto"/>
        <w:ind w:left="660"/>
        <w:jc w:val="both"/>
        <w:rPr>
          <w:rFonts w:ascii="Times New Roman" w:hAnsi="Times New Roman"/>
          <w:b/>
        </w:rPr>
      </w:pPr>
    </w:p>
    <w:p w14:paraId="43C0DAD6" w14:textId="7CC8D7ED" w:rsidR="00CB65FB" w:rsidRDefault="00CB65FB" w:rsidP="00CB65FB">
      <w:pPr>
        <w:widowControl w:val="0"/>
        <w:jc w:val="both"/>
        <w:rPr>
          <w:b/>
        </w:rPr>
      </w:pPr>
    </w:p>
    <w:p w14:paraId="2D24344C" w14:textId="59E91E82" w:rsidR="00240B9D" w:rsidRDefault="00CB65FB" w:rsidP="00CB65FB">
      <w:pPr>
        <w:pStyle w:val="Odlomakpopisa"/>
        <w:widowControl w:val="0"/>
        <w:numPr>
          <w:ilvl w:val="0"/>
          <w:numId w:val="9"/>
        </w:numPr>
        <w:jc w:val="both"/>
        <w:rPr>
          <w:rFonts w:ascii="Times New Roman" w:hAnsi="Times New Roman"/>
          <w:b/>
        </w:rPr>
      </w:pPr>
      <w:r w:rsidRPr="00CB65FB">
        <w:rPr>
          <w:rFonts w:ascii="Times New Roman" w:hAnsi="Times New Roman"/>
          <w:b/>
        </w:rPr>
        <w:t>EUROPSKA JEDINSTVENA DOKUMENTACIJA O NABAVI (ESPD)</w:t>
      </w:r>
    </w:p>
    <w:p w14:paraId="5F443465" w14:textId="77777777" w:rsidR="00902049" w:rsidRPr="00902049" w:rsidRDefault="00902049" w:rsidP="00902049">
      <w:pPr>
        <w:pStyle w:val="Odlomakpopisa"/>
        <w:widowControl w:val="0"/>
        <w:ind w:left="1069"/>
        <w:jc w:val="both"/>
        <w:rPr>
          <w:rFonts w:ascii="Times New Roman" w:hAnsi="Times New Roman"/>
          <w:b/>
        </w:rPr>
      </w:pPr>
    </w:p>
    <w:p w14:paraId="60F71263" w14:textId="58E03847" w:rsidR="00FA667C" w:rsidRDefault="00FA667C" w:rsidP="008B3E0E">
      <w:pPr>
        <w:pStyle w:val="Odlomakpopisa"/>
        <w:widowControl w:val="0"/>
        <w:spacing w:after="0" w:line="240" w:lineRule="auto"/>
        <w:ind w:left="644"/>
        <w:jc w:val="both"/>
        <w:rPr>
          <w:rFonts w:ascii="Times New Roman" w:hAnsi="Times New Roman"/>
        </w:rPr>
      </w:pPr>
      <w:r w:rsidRPr="0098732C">
        <w:rPr>
          <w:rFonts w:ascii="Times New Roman" w:hAnsi="Times New Roman"/>
        </w:rPr>
        <w:t>U cilju dokazivanja da ponuditelj nije u jednoj od situacija zbog koje se isključuje iz ovog postupka javne nabave, te u cilju dokazivanja ispunjavanja traženih kriterija za kvalitativni odabir gospodarskog subjekta, ponuditelj obvezno u svojoj ponudi, kao njen sastavni dio prilaže popunjenu Europsku jedinstvenu dokumentaciju o nabavi (dalje u tekstu: ESPD).</w:t>
      </w:r>
    </w:p>
    <w:p w14:paraId="2CDBE811" w14:textId="77777777" w:rsidR="00EC3768" w:rsidRPr="0098732C" w:rsidRDefault="00EC3768" w:rsidP="008B3E0E">
      <w:pPr>
        <w:pStyle w:val="Odlomakpopisa"/>
        <w:widowControl w:val="0"/>
        <w:spacing w:after="0" w:line="240" w:lineRule="auto"/>
        <w:ind w:left="644"/>
        <w:jc w:val="both"/>
        <w:rPr>
          <w:rFonts w:ascii="Times New Roman" w:hAnsi="Times New Roman"/>
        </w:rPr>
      </w:pPr>
    </w:p>
    <w:p w14:paraId="01894473" w14:textId="77777777" w:rsidR="00C0014E" w:rsidRPr="0098732C" w:rsidRDefault="00FA667C" w:rsidP="008B3E0E">
      <w:pPr>
        <w:pStyle w:val="Odlomakpopisa"/>
        <w:widowControl w:val="0"/>
        <w:spacing w:after="0" w:line="240" w:lineRule="auto"/>
        <w:ind w:left="644"/>
        <w:jc w:val="both"/>
        <w:rPr>
          <w:rFonts w:ascii="Times New Roman" w:hAnsi="Times New Roman"/>
        </w:rPr>
      </w:pPr>
      <w:r w:rsidRPr="0098732C">
        <w:rPr>
          <w:rFonts w:ascii="Times New Roman" w:hAnsi="Times New Roman"/>
        </w:rPr>
        <w:t xml:space="preserve">ESPD je ažurirana formalna izjava gospodarskog subjekta, koja služi kao preliminarni </w:t>
      </w:r>
      <w:r w:rsidRPr="0098732C">
        <w:rPr>
          <w:rFonts w:ascii="Times New Roman" w:hAnsi="Times New Roman"/>
          <w:b/>
        </w:rPr>
        <w:t>dokaz umjesto potvrda</w:t>
      </w:r>
      <w:r w:rsidRPr="0098732C">
        <w:rPr>
          <w:rFonts w:ascii="Times New Roman" w:hAnsi="Times New Roman"/>
        </w:rPr>
        <w:t xml:space="preserve"> koje izdaju tijela javne vlasti ili treće strane, a kojima se potvrđuje da taj gospodarski subjekt:</w:t>
      </w:r>
    </w:p>
    <w:p w14:paraId="0A139326" w14:textId="77777777" w:rsidR="003B414E" w:rsidRPr="0098732C" w:rsidRDefault="00386C4A" w:rsidP="00D46E9C">
      <w:pPr>
        <w:pStyle w:val="Odlomakpopisa"/>
        <w:numPr>
          <w:ilvl w:val="0"/>
          <w:numId w:val="18"/>
        </w:numPr>
        <w:spacing w:after="0" w:line="240" w:lineRule="auto"/>
        <w:jc w:val="both"/>
        <w:rPr>
          <w:rFonts w:ascii="Times New Roman" w:hAnsi="Times New Roman"/>
        </w:rPr>
      </w:pPr>
      <w:r w:rsidRPr="0098732C">
        <w:rPr>
          <w:rFonts w:ascii="Times New Roman" w:hAnsi="Times New Roman"/>
        </w:rPr>
        <w:t xml:space="preserve">nije u jednoj od situacija zbog koje se gospodarski subjekt isključuje ili može isključiti iz postupka javne nabave </w:t>
      </w:r>
      <w:r w:rsidRPr="0098732C">
        <w:rPr>
          <w:rFonts w:ascii="Times New Roman" w:hAnsi="Times New Roman"/>
          <w:b/>
        </w:rPr>
        <w:t>(osnove za isključenje</w:t>
      </w:r>
      <w:r w:rsidR="003B414E" w:rsidRPr="0098732C">
        <w:rPr>
          <w:rFonts w:ascii="Times New Roman" w:hAnsi="Times New Roman"/>
        </w:rPr>
        <w:t>)</w:t>
      </w:r>
    </w:p>
    <w:p w14:paraId="2C00C218" w14:textId="5D64827B" w:rsidR="00386C4A" w:rsidRPr="0098732C" w:rsidRDefault="00386C4A" w:rsidP="00420DE2">
      <w:pPr>
        <w:pStyle w:val="Odlomakpopisa"/>
        <w:numPr>
          <w:ilvl w:val="0"/>
          <w:numId w:val="18"/>
        </w:numPr>
        <w:spacing w:after="0" w:line="240" w:lineRule="auto"/>
        <w:jc w:val="both"/>
        <w:rPr>
          <w:rFonts w:ascii="Times New Roman" w:hAnsi="Times New Roman"/>
        </w:rPr>
      </w:pPr>
      <w:r w:rsidRPr="0098732C">
        <w:rPr>
          <w:rFonts w:ascii="Times New Roman" w:hAnsi="Times New Roman"/>
        </w:rPr>
        <w:t>ispunjava tražene kriterije za odabir gospodarskog subjekta (</w:t>
      </w:r>
      <w:r w:rsidRPr="0098732C">
        <w:rPr>
          <w:rFonts w:ascii="Times New Roman" w:hAnsi="Times New Roman"/>
          <w:b/>
        </w:rPr>
        <w:t>uvjeti sposobnosti</w:t>
      </w:r>
      <w:r w:rsidRPr="0098732C">
        <w:rPr>
          <w:rFonts w:ascii="Times New Roman" w:hAnsi="Times New Roman"/>
        </w:rPr>
        <w:t>),</w:t>
      </w:r>
      <w:r w:rsidR="003B414E" w:rsidRPr="0098732C">
        <w:rPr>
          <w:rFonts w:ascii="Times New Roman" w:hAnsi="Times New Roman"/>
        </w:rPr>
        <w:t xml:space="preserve"> </w:t>
      </w:r>
      <w:r w:rsidRPr="0098732C">
        <w:rPr>
          <w:rFonts w:ascii="Times New Roman" w:hAnsi="Times New Roman"/>
        </w:rPr>
        <w:t xml:space="preserve">gospodarski subjekt u ponudi dostavlja Europsku jedinstvenu dokumentaciju o nabavi na standardnom obrascu (u daljnjem tekstu: ESPD). </w:t>
      </w:r>
    </w:p>
    <w:p w14:paraId="0FE19D84" w14:textId="6A0B5283" w:rsidR="00420DE2" w:rsidRPr="0098732C" w:rsidRDefault="00420DE2" w:rsidP="00420DE2">
      <w:pPr>
        <w:ind w:left="644"/>
        <w:jc w:val="both"/>
        <w:rPr>
          <w:sz w:val="22"/>
          <w:szCs w:val="22"/>
        </w:rPr>
      </w:pPr>
    </w:p>
    <w:p w14:paraId="389BEEF0" w14:textId="77777777" w:rsidR="00EC3768" w:rsidRDefault="00EC3768" w:rsidP="00420DE2">
      <w:pPr>
        <w:jc w:val="both"/>
        <w:rPr>
          <w:sz w:val="22"/>
          <w:szCs w:val="22"/>
        </w:rPr>
      </w:pPr>
      <w:r>
        <w:rPr>
          <w:sz w:val="22"/>
          <w:szCs w:val="22"/>
        </w:rPr>
        <w:t xml:space="preserve">          </w:t>
      </w:r>
      <w:r w:rsidR="00420DE2" w:rsidRPr="0098732C">
        <w:rPr>
          <w:sz w:val="22"/>
          <w:szCs w:val="22"/>
        </w:rPr>
        <w:t xml:space="preserve">Sukladno članku 261. ZJN 2016 obvezna primjena </w:t>
      </w:r>
      <w:proofErr w:type="spellStart"/>
      <w:r w:rsidR="00420DE2" w:rsidRPr="0098732C">
        <w:rPr>
          <w:sz w:val="22"/>
          <w:szCs w:val="22"/>
        </w:rPr>
        <w:t>eESPD</w:t>
      </w:r>
      <w:proofErr w:type="spellEnd"/>
      <w:r w:rsidR="00420DE2" w:rsidRPr="0098732C">
        <w:rPr>
          <w:sz w:val="22"/>
          <w:szCs w:val="22"/>
        </w:rPr>
        <w:t xml:space="preserve"> je, pa su ponuditelji u obvezi kao sastavni dio ponude </w:t>
      </w:r>
      <w:r>
        <w:rPr>
          <w:sz w:val="22"/>
          <w:szCs w:val="22"/>
        </w:rPr>
        <w:t xml:space="preserve"> </w:t>
      </w:r>
    </w:p>
    <w:p w14:paraId="21617F07" w14:textId="77777777" w:rsidR="00EC3768" w:rsidRDefault="00EC3768" w:rsidP="00420DE2">
      <w:pPr>
        <w:jc w:val="both"/>
        <w:rPr>
          <w:sz w:val="22"/>
          <w:szCs w:val="22"/>
        </w:rPr>
      </w:pPr>
      <w:r>
        <w:rPr>
          <w:sz w:val="22"/>
          <w:szCs w:val="22"/>
        </w:rPr>
        <w:t xml:space="preserve">          </w:t>
      </w:r>
      <w:r w:rsidR="00420DE2" w:rsidRPr="0098732C">
        <w:rPr>
          <w:sz w:val="22"/>
          <w:szCs w:val="22"/>
        </w:rPr>
        <w:t xml:space="preserve">ispuniti i dostaviti </w:t>
      </w:r>
      <w:proofErr w:type="spellStart"/>
      <w:r w:rsidR="00420DE2" w:rsidRPr="0098732C">
        <w:rPr>
          <w:sz w:val="22"/>
          <w:szCs w:val="22"/>
        </w:rPr>
        <w:t>eESPD</w:t>
      </w:r>
      <w:proofErr w:type="spellEnd"/>
      <w:r w:rsidR="00420DE2" w:rsidRPr="0098732C">
        <w:rPr>
          <w:sz w:val="22"/>
          <w:szCs w:val="22"/>
        </w:rPr>
        <w:t xml:space="preserve"> obrazac. </w:t>
      </w:r>
      <w:proofErr w:type="spellStart"/>
      <w:r w:rsidR="00420DE2" w:rsidRPr="0098732C">
        <w:rPr>
          <w:sz w:val="22"/>
          <w:szCs w:val="22"/>
        </w:rPr>
        <w:t>eESPD</w:t>
      </w:r>
      <w:proofErr w:type="spellEnd"/>
      <w:r w:rsidR="00420DE2" w:rsidRPr="0098732C">
        <w:rPr>
          <w:sz w:val="22"/>
          <w:szCs w:val="22"/>
        </w:rPr>
        <w:t xml:space="preserve"> je elektronička verzija ESPD obrasca tj. verzija u obliku web-obrasca. </w:t>
      </w:r>
    </w:p>
    <w:p w14:paraId="37990C9E" w14:textId="77777777" w:rsidR="00EC3768" w:rsidRDefault="00EC3768" w:rsidP="00420DE2">
      <w:pPr>
        <w:jc w:val="both"/>
        <w:rPr>
          <w:sz w:val="22"/>
          <w:szCs w:val="22"/>
        </w:rPr>
      </w:pPr>
      <w:r>
        <w:rPr>
          <w:sz w:val="22"/>
          <w:szCs w:val="22"/>
        </w:rPr>
        <w:t xml:space="preserve">          </w:t>
      </w:r>
      <w:proofErr w:type="spellStart"/>
      <w:r w:rsidR="00420DE2" w:rsidRPr="0098732C">
        <w:rPr>
          <w:sz w:val="22"/>
          <w:szCs w:val="22"/>
        </w:rPr>
        <w:t>eESPD</w:t>
      </w:r>
      <w:proofErr w:type="spellEnd"/>
      <w:r w:rsidR="00420DE2" w:rsidRPr="0098732C">
        <w:rPr>
          <w:sz w:val="22"/>
          <w:szCs w:val="22"/>
        </w:rPr>
        <w:t xml:space="preserve"> obrazac kreira se i popunjava putem platforme EOJN RH ili EU Usluge za ispunjavanje i ponovnu uporabu </w:t>
      </w:r>
    </w:p>
    <w:p w14:paraId="7ECEED65" w14:textId="754D65FB" w:rsidR="00420DE2" w:rsidRPr="0098732C" w:rsidRDefault="00EC3768" w:rsidP="00420DE2">
      <w:pPr>
        <w:jc w:val="both"/>
        <w:rPr>
          <w:sz w:val="22"/>
          <w:szCs w:val="22"/>
        </w:rPr>
      </w:pPr>
      <w:r>
        <w:rPr>
          <w:sz w:val="22"/>
          <w:szCs w:val="22"/>
        </w:rPr>
        <w:t xml:space="preserve">          </w:t>
      </w:r>
      <w:r w:rsidR="00420DE2" w:rsidRPr="0098732C">
        <w:rPr>
          <w:sz w:val="22"/>
          <w:szCs w:val="22"/>
        </w:rPr>
        <w:t>europske jedinstvene dokumentacije o nabavi.</w:t>
      </w:r>
    </w:p>
    <w:p w14:paraId="6376278D" w14:textId="77777777" w:rsidR="00420DE2" w:rsidRPr="0098732C" w:rsidRDefault="00420DE2" w:rsidP="00420DE2">
      <w:pPr>
        <w:jc w:val="both"/>
        <w:rPr>
          <w:sz w:val="22"/>
          <w:szCs w:val="22"/>
        </w:rPr>
      </w:pPr>
      <w:r w:rsidRPr="0098732C">
        <w:rPr>
          <w:sz w:val="22"/>
          <w:szCs w:val="22"/>
        </w:rPr>
        <w:t> </w:t>
      </w:r>
    </w:p>
    <w:p w14:paraId="063768AF" w14:textId="77777777" w:rsidR="00EC3768" w:rsidRDefault="00EC3768" w:rsidP="00420DE2">
      <w:pPr>
        <w:jc w:val="both"/>
        <w:rPr>
          <w:sz w:val="22"/>
          <w:szCs w:val="22"/>
        </w:rPr>
      </w:pPr>
      <w:r>
        <w:rPr>
          <w:sz w:val="22"/>
          <w:szCs w:val="22"/>
        </w:rPr>
        <w:t xml:space="preserve">         </w:t>
      </w:r>
      <w:r w:rsidR="00420DE2" w:rsidRPr="0098732C">
        <w:rPr>
          <w:sz w:val="22"/>
          <w:szCs w:val="22"/>
        </w:rPr>
        <w:t xml:space="preserve">Kreirani </w:t>
      </w:r>
      <w:proofErr w:type="spellStart"/>
      <w:r w:rsidR="00420DE2" w:rsidRPr="0098732C">
        <w:rPr>
          <w:sz w:val="22"/>
          <w:szCs w:val="22"/>
        </w:rPr>
        <w:t>eESPD</w:t>
      </w:r>
      <w:proofErr w:type="spellEnd"/>
      <w:r w:rsidR="00420DE2" w:rsidRPr="0098732C">
        <w:rPr>
          <w:sz w:val="22"/>
          <w:szCs w:val="22"/>
        </w:rPr>
        <w:t xml:space="preserve"> obrazac priložen je uz dokumentaciju o nabavi kao zasebni dokument (</w:t>
      </w:r>
      <w:proofErr w:type="spellStart"/>
      <w:r w:rsidR="00420DE2" w:rsidRPr="0098732C">
        <w:rPr>
          <w:sz w:val="22"/>
          <w:szCs w:val="22"/>
        </w:rPr>
        <w:t>xml</w:t>
      </w:r>
      <w:proofErr w:type="spellEnd"/>
      <w:r w:rsidR="00420DE2" w:rsidRPr="0098732C">
        <w:rPr>
          <w:sz w:val="22"/>
          <w:szCs w:val="22"/>
        </w:rPr>
        <w:t xml:space="preserve"> datoteka) u predviđeno </w:t>
      </w:r>
      <w:r>
        <w:rPr>
          <w:sz w:val="22"/>
          <w:szCs w:val="22"/>
        </w:rPr>
        <w:t xml:space="preserve">  </w:t>
      </w:r>
    </w:p>
    <w:p w14:paraId="46D82503" w14:textId="4F08FC89" w:rsidR="00420DE2" w:rsidRPr="0098732C" w:rsidRDefault="00EC3768" w:rsidP="00420DE2">
      <w:pPr>
        <w:jc w:val="both"/>
        <w:rPr>
          <w:sz w:val="22"/>
          <w:szCs w:val="22"/>
        </w:rPr>
      </w:pPr>
      <w:r>
        <w:rPr>
          <w:sz w:val="22"/>
          <w:szCs w:val="22"/>
        </w:rPr>
        <w:t xml:space="preserve">         </w:t>
      </w:r>
      <w:r w:rsidR="00420DE2" w:rsidRPr="0098732C">
        <w:rPr>
          <w:sz w:val="22"/>
          <w:szCs w:val="22"/>
        </w:rPr>
        <w:t xml:space="preserve">mjesto za prilaganje </w:t>
      </w:r>
      <w:proofErr w:type="spellStart"/>
      <w:r w:rsidR="00420DE2" w:rsidRPr="0098732C">
        <w:rPr>
          <w:sz w:val="22"/>
          <w:szCs w:val="22"/>
        </w:rPr>
        <w:t>eESPD</w:t>
      </w:r>
      <w:proofErr w:type="spellEnd"/>
      <w:r w:rsidR="00420DE2" w:rsidRPr="0098732C">
        <w:rPr>
          <w:sz w:val="22"/>
          <w:szCs w:val="22"/>
        </w:rPr>
        <w:t xml:space="preserve"> obrasca.</w:t>
      </w:r>
    </w:p>
    <w:p w14:paraId="6D10C74B" w14:textId="65A1E156" w:rsidR="00420DE2" w:rsidRPr="0098732C" w:rsidRDefault="00EC3768" w:rsidP="00420DE2">
      <w:pPr>
        <w:spacing w:before="120" w:after="200" w:line="276" w:lineRule="auto"/>
        <w:jc w:val="both"/>
        <w:rPr>
          <w:sz w:val="22"/>
          <w:szCs w:val="22"/>
        </w:rPr>
      </w:pPr>
      <w:r>
        <w:rPr>
          <w:sz w:val="22"/>
          <w:szCs w:val="22"/>
        </w:rPr>
        <w:t xml:space="preserve">         </w:t>
      </w:r>
      <w:r w:rsidR="00420DE2" w:rsidRPr="0098732C">
        <w:rPr>
          <w:sz w:val="22"/>
          <w:szCs w:val="22"/>
        </w:rPr>
        <w:t xml:space="preserve">Nakon objave postupka javne nabave, ponuditelji preuzimaju </w:t>
      </w:r>
      <w:proofErr w:type="spellStart"/>
      <w:r w:rsidR="00420DE2" w:rsidRPr="0098732C">
        <w:rPr>
          <w:sz w:val="22"/>
          <w:szCs w:val="22"/>
        </w:rPr>
        <w:t>eESPD</w:t>
      </w:r>
      <w:proofErr w:type="spellEnd"/>
      <w:r w:rsidR="00420DE2" w:rsidRPr="0098732C">
        <w:rPr>
          <w:sz w:val="22"/>
          <w:szCs w:val="22"/>
        </w:rPr>
        <w:t xml:space="preserve"> obrazac (</w:t>
      </w:r>
      <w:proofErr w:type="spellStart"/>
      <w:r w:rsidR="00420DE2" w:rsidRPr="0098732C">
        <w:rPr>
          <w:sz w:val="22"/>
          <w:szCs w:val="22"/>
        </w:rPr>
        <w:t>xml</w:t>
      </w:r>
      <w:proofErr w:type="spellEnd"/>
      <w:r w:rsidR="00420DE2" w:rsidRPr="0098732C">
        <w:rPr>
          <w:sz w:val="22"/>
          <w:szCs w:val="22"/>
        </w:rPr>
        <w:t xml:space="preserve"> datoteku).</w:t>
      </w:r>
    </w:p>
    <w:p w14:paraId="646E534C" w14:textId="77777777" w:rsidR="00EC3768" w:rsidRDefault="00EC3768" w:rsidP="00420DE2">
      <w:pPr>
        <w:jc w:val="both"/>
        <w:rPr>
          <w:sz w:val="22"/>
          <w:szCs w:val="22"/>
        </w:rPr>
      </w:pPr>
      <w:r>
        <w:rPr>
          <w:sz w:val="22"/>
          <w:szCs w:val="22"/>
        </w:rPr>
        <w:t xml:space="preserve">         </w:t>
      </w:r>
      <w:r w:rsidR="00420DE2" w:rsidRPr="0098732C">
        <w:rPr>
          <w:sz w:val="22"/>
          <w:szCs w:val="22"/>
        </w:rPr>
        <w:t xml:space="preserve">Kroz modul „Popunjavanje </w:t>
      </w:r>
      <w:proofErr w:type="spellStart"/>
      <w:r w:rsidR="00420DE2" w:rsidRPr="0098732C">
        <w:rPr>
          <w:sz w:val="22"/>
          <w:szCs w:val="22"/>
        </w:rPr>
        <w:t>eESPD</w:t>
      </w:r>
      <w:proofErr w:type="spellEnd"/>
      <w:r w:rsidR="00420DE2" w:rsidRPr="0098732C">
        <w:rPr>
          <w:sz w:val="22"/>
          <w:szCs w:val="22"/>
        </w:rPr>
        <w:t xml:space="preserve"> obrasca“ u EOJN RH ponuditelji prilažu preuzetu </w:t>
      </w:r>
      <w:proofErr w:type="spellStart"/>
      <w:r w:rsidR="00420DE2" w:rsidRPr="0098732C">
        <w:rPr>
          <w:sz w:val="22"/>
          <w:szCs w:val="22"/>
        </w:rPr>
        <w:t>xml</w:t>
      </w:r>
      <w:proofErr w:type="spellEnd"/>
      <w:r w:rsidR="00420DE2" w:rsidRPr="0098732C">
        <w:rPr>
          <w:sz w:val="22"/>
          <w:szCs w:val="22"/>
        </w:rPr>
        <w:t xml:space="preserve"> datoteku </w:t>
      </w:r>
      <w:proofErr w:type="spellStart"/>
      <w:r w:rsidR="00420DE2" w:rsidRPr="0098732C">
        <w:rPr>
          <w:sz w:val="22"/>
          <w:szCs w:val="22"/>
        </w:rPr>
        <w:t>eESPD</w:t>
      </w:r>
      <w:proofErr w:type="spellEnd"/>
      <w:r w:rsidR="00420DE2" w:rsidRPr="0098732C">
        <w:rPr>
          <w:sz w:val="22"/>
          <w:szCs w:val="22"/>
        </w:rPr>
        <w:t xml:space="preserve"> obrasca </w:t>
      </w:r>
      <w:r>
        <w:rPr>
          <w:sz w:val="22"/>
          <w:szCs w:val="22"/>
        </w:rPr>
        <w:t xml:space="preserve">  </w:t>
      </w:r>
    </w:p>
    <w:p w14:paraId="37BA74F8" w14:textId="3A41BC3F" w:rsidR="00420DE2" w:rsidRPr="0098732C" w:rsidRDefault="00EC3768" w:rsidP="00420DE2">
      <w:pPr>
        <w:jc w:val="both"/>
        <w:rPr>
          <w:sz w:val="22"/>
          <w:szCs w:val="22"/>
        </w:rPr>
      </w:pPr>
      <w:r>
        <w:rPr>
          <w:sz w:val="22"/>
          <w:szCs w:val="22"/>
        </w:rPr>
        <w:t xml:space="preserve">         </w:t>
      </w:r>
      <w:r w:rsidR="00420DE2" w:rsidRPr="0098732C">
        <w:rPr>
          <w:sz w:val="22"/>
          <w:szCs w:val="22"/>
        </w:rPr>
        <w:t>te definiraju svoje odgovore.</w:t>
      </w:r>
    </w:p>
    <w:p w14:paraId="1007B6E7" w14:textId="187D4289" w:rsidR="00EC3768" w:rsidRDefault="00EC3768" w:rsidP="00420DE2">
      <w:pPr>
        <w:jc w:val="both"/>
        <w:rPr>
          <w:sz w:val="22"/>
          <w:szCs w:val="22"/>
        </w:rPr>
      </w:pPr>
      <w:r>
        <w:rPr>
          <w:sz w:val="22"/>
          <w:szCs w:val="22"/>
        </w:rPr>
        <w:t xml:space="preserve">         </w:t>
      </w:r>
      <w:r w:rsidR="00420DE2" w:rsidRPr="0098732C">
        <w:rPr>
          <w:sz w:val="22"/>
          <w:szCs w:val="22"/>
        </w:rPr>
        <w:t xml:space="preserve">Nakon što su napisani odgovori od strane ponuditelja, Elektronički oglasnik javne nabave RH generira ispunjeni </w:t>
      </w:r>
      <w:r>
        <w:rPr>
          <w:sz w:val="22"/>
          <w:szCs w:val="22"/>
        </w:rPr>
        <w:t xml:space="preserve"> </w:t>
      </w:r>
    </w:p>
    <w:p w14:paraId="16F9B305" w14:textId="186E53BE" w:rsidR="00420DE2" w:rsidRPr="0098732C" w:rsidRDefault="00EC3768" w:rsidP="00420DE2">
      <w:pPr>
        <w:jc w:val="both"/>
        <w:rPr>
          <w:sz w:val="22"/>
          <w:szCs w:val="22"/>
        </w:rPr>
      </w:pPr>
      <w:r>
        <w:rPr>
          <w:sz w:val="22"/>
          <w:szCs w:val="22"/>
        </w:rPr>
        <w:t xml:space="preserve">         </w:t>
      </w:r>
      <w:proofErr w:type="spellStart"/>
      <w:r w:rsidR="00420DE2" w:rsidRPr="0098732C">
        <w:rPr>
          <w:sz w:val="22"/>
          <w:szCs w:val="22"/>
        </w:rPr>
        <w:t>eESPD</w:t>
      </w:r>
      <w:proofErr w:type="spellEnd"/>
      <w:r w:rsidR="00420DE2" w:rsidRPr="0098732C">
        <w:rPr>
          <w:sz w:val="22"/>
          <w:szCs w:val="22"/>
        </w:rPr>
        <w:t xml:space="preserve"> obrazac (</w:t>
      </w:r>
      <w:proofErr w:type="spellStart"/>
      <w:r w:rsidR="00420DE2" w:rsidRPr="0098732C">
        <w:rPr>
          <w:sz w:val="22"/>
          <w:szCs w:val="22"/>
        </w:rPr>
        <w:t>xml</w:t>
      </w:r>
      <w:proofErr w:type="spellEnd"/>
      <w:r w:rsidR="00420DE2" w:rsidRPr="0098732C">
        <w:rPr>
          <w:sz w:val="22"/>
          <w:szCs w:val="22"/>
        </w:rPr>
        <w:t xml:space="preserve"> datoteku). Generiranu </w:t>
      </w:r>
      <w:proofErr w:type="spellStart"/>
      <w:r w:rsidR="00420DE2" w:rsidRPr="0098732C">
        <w:rPr>
          <w:sz w:val="22"/>
          <w:szCs w:val="22"/>
        </w:rPr>
        <w:t>xml</w:t>
      </w:r>
      <w:proofErr w:type="spellEnd"/>
      <w:r w:rsidR="00420DE2" w:rsidRPr="0098732C">
        <w:rPr>
          <w:sz w:val="22"/>
          <w:szCs w:val="22"/>
        </w:rPr>
        <w:t xml:space="preserve"> datoteku </w:t>
      </w:r>
      <w:proofErr w:type="spellStart"/>
      <w:r w:rsidR="00420DE2" w:rsidRPr="0098732C">
        <w:rPr>
          <w:sz w:val="22"/>
          <w:szCs w:val="22"/>
        </w:rPr>
        <w:t>eESPD</w:t>
      </w:r>
      <w:proofErr w:type="spellEnd"/>
      <w:r w:rsidR="00420DE2" w:rsidRPr="0098732C">
        <w:rPr>
          <w:sz w:val="22"/>
          <w:szCs w:val="22"/>
        </w:rPr>
        <w:t xml:space="preserve"> obrasca potrebno je lokalno spremiti na računalo.</w:t>
      </w:r>
    </w:p>
    <w:p w14:paraId="04558DDA" w14:textId="5B8F6EEC" w:rsidR="00420DE2" w:rsidRPr="0098732C" w:rsidRDefault="00EC3768" w:rsidP="00420DE2">
      <w:pPr>
        <w:spacing w:line="276" w:lineRule="auto"/>
        <w:jc w:val="both"/>
        <w:rPr>
          <w:sz w:val="22"/>
          <w:szCs w:val="22"/>
        </w:rPr>
      </w:pPr>
      <w:r>
        <w:rPr>
          <w:sz w:val="22"/>
          <w:szCs w:val="22"/>
        </w:rPr>
        <w:t xml:space="preserve">         </w:t>
      </w:r>
      <w:r w:rsidR="00420DE2" w:rsidRPr="0098732C">
        <w:rPr>
          <w:sz w:val="22"/>
          <w:szCs w:val="22"/>
        </w:rPr>
        <w:t xml:space="preserve">Generirani ispunjeni </w:t>
      </w:r>
      <w:proofErr w:type="spellStart"/>
      <w:r w:rsidR="00420DE2" w:rsidRPr="0098732C">
        <w:rPr>
          <w:sz w:val="22"/>
          <w:szCs w:val="22"/>
        </w:rPr>
        <w:t>eESPD</w:t>
      </w:r>
      <w:proofErr w:type="spellEnd"/>
      <w:r w:rsidR="00420DE2" w:rsidRPr="0098732C">
        <w:rPr>
          <w:sz w:val="22"/>
          <w:szCs w:val="22"/>
        </w:rPr>
        <w:t xml:space="preserve"> obrazac prilaže se kao zasebni dokument (</w:t>
      </w:r>
      <w:proofErr w:type="spellStart"/>
      <w:r w:rsidR="00420DE2" w:rsidRPr="0098732C">
        <w:rPr>
          <w:sz w:val="22"/>
          <w:szCs w:val="22"/>
        </w:rPr>
        <w:t>xml</w:t>
      </w:r>
      <w:proofErr w:type="spellEnd"/>
      <w:r w:rsidR="00420DE2" w:rsidRPr="0098732C">
        <w:rPr>
          <w:sz w:val="22"/>
          <w:szCs w:val="22"/>
        </w:rPr>
        <w:t xml:space="preserve"> datoteka) kao sastavni dio ponude.</w:t>
      </w:r>
    </w:p>
    <w:p w14:paraId="6187B2A8" w14:textId="77777777" w:rsidR="00EC3768" w:rsidRDefault="00EC3768" w:rsidP="00420DE2">
      <w:pPr>
        <w:spacing w:line="276" w:lineRule="auto"/>
        <w:jc w:val="both"/>
        <w:rPr>
          <w:sz w:val="22"/>
          <w:szCs w:val="22"/>
        </w:rPr>
      </w:pPr>
      <w:r>
        <w:rPr>
          <w:sz w:val="22"/>
          <w:szCs w:val="22"/>
        </w:rPr>
        <w:lastRenderedPageBreak/>
        <w:t xml:space="preserve">         </w:t>
      </w:r>
      <w:r w:rsidR="00420DE2" w:rsidRPr="0098732C">
        <w:rPr>
          <w:sz w:val="22"/>
          <w:szCs w:val="22"/>
        </w:rPr>
        <w:t xml:space="preserve">Generirani ispunjeni </w:t>
      </w:r>
      <w:proofErr w:type="spellStart"/>
      <w:r w:rsidR="00420DE2" w:rsidRPr="0098732C">
        <w:rPr>
          <w:sz w:val="22"/>
          <w:szCs w:val="22"/>
        </w:rPr>
        <w:t>eESPD</w:t>
      </w:r>
      <w:proofErr w:type="spellEnd"/>
      <w:r w:rsidR="00420DE2" w:rsidRPr="0098732C">
        <w:rPr>
          <w:sz w:val="22"/>
          <w:szCs w:val="22"/>
        </w:rPr>
        <w:t xml:space="preserve"> obrazac (</w:t>
      </w:r>
      <w:proofErr w:type="spellStart"/>
      <w:r w:rsidR="00420DE2" w:rsidRPr="0098732C">
        <w:rPr>
          <w:sz w:val="22"/>
          <w:szCs w:val="22"/>
        </w:rPr>
        <w:t>xml</w:t>
      </w:r>
      <w:proofErr w:type="spellEnd"/>
      <w:r w:rsidR="00420DE2" w:rsidRPr="0098732C">
        <w:rPr>
          <w:sz w:val="22"/>
          <w:szCs w:val="22"/>
        </w:rPr>
        <w:t xml:space="preserve"> datoteka) prilaže se u predviđeno mjesto za prilaganje ispunjenog </w:t>
      </w:r>
      <w:r>
        <w:rPr>
          <w:sz w:val="22"/>
          <w:szCs w:val="22"/>
        </w:rPr>
        <w:t xml:space="preserve"> </w:t>
      </w:r>
    </w:p>
    <w:p w14:paraId="7AF9E638" w14:textId="1D5BAF99" w:rsidR="00420DE2" w:rsidRPr="0098732C" w:rsidRDefault="00EC3768" w:rsidP="00420DE2">
      <w:pPr>
        <w:spacing w:line="276" w:lineRule="auto"/>
        <w:jc w:val="both"/>
        <w:rPr>
          <w:sz w:val="22"/>
          <w:szCs w:val="22"/>
        </w:rPr>
      </w:pPr>
      <w:r>
        <w:rPr>
          <w:sz w:val="22"/>
          <w:szCs w:val="22"/>
        </w:rPr>
        <w:t xml:space="preserve">         </w:t>
      </w:r>
      <w:proofErr w:type="spellStart"/>
      <w:r w:rsidR="00420DE2" w:rsidRPr="0098732C">
        <w:rPr>
          <w:sz w:val="22"/>
          <w:szCs w:val="22"/>
        </w:rPr>
        <w:t>eESPD</w:t>
      </w:r>
      <w:proofErr w:type="spellEnd"/>
      <w:r w:rsidR="00420DE2" w:rsidRPr="0098732C">
        <w:rPr>
          <w:sz w:val="22"/>
          <w:szCs w:val="22"/>
        </w:rPr>
        <w:t xml:space="preserve"> obrasca.</w:t>
      </w:r>
    </w:p>
    <w:p w14:paraId="6001FBFC" w14:textId="42B69DE4" w:rsidR="00420DE2" w:rsidRPr="0098732C" w:rsidRDefault="00EC3768" w:rsidP="00420DE2">
      <w:pPr>
        <w:spacing w:before="120" w:after="200" w:line="276" w:lineRule="auto"/>
        <w:jc w:val="both"/>
        <w:rPr>
          <w:sz w:val="22"/>
          <w:szCs w:val="22"/>
        </w:rPr>
      </w:pPr>
      <w:r>
        <w:rPr>
          <w:sz w:val="22"/>
          <w:szCs w:val="22"/>
        </w:rPr>
        <w:t xml:space="preserve">         </w:t>
      </w:r>
      <w:r w:rsidR="00420DE2" w:rsidRPr="0098732C">
        <w:rPr>
          <w:sz w:val="22"/>
          <w:szCs w:val="22"/>
        </w:rPr>
        <w:t xml:space="preserve">Upute za popunjavanje </w:t>
      </w:r>
      <w:proofErr w:type="spellStart"/>
      <w:r w:rsidR="00420DE2" w:rsidRPr="0098732C">
        <w:rPr>
          <w:sz w:val="22"/>
          <w:szCs w:val="22"/>
        </w:rPr>
        <w:t>eESPD</w:t>
      </w:r>
      <w:proofErr w:type="spellEnd"/>
      <w:r w:rsidR="00420DE2" w:rsidRPr="0098732C">
        <w:rPr>
          <w:sz w:val="22"/>
          <w:szCs w:val="22"/>
        </w:rPr>
        <w:t xml:space="preserve"> obrasca dostupne su na internetskoj stranici:</w:t>
      </w:r>
    </w:p>
    <w:p w14:paraId="49869189" w14:textId="7FD1113D" w:rsidR="008B3E0E" w:rsidRPr="0098732C" w:rsidRDefault="00EC3768" w:rsidP="00EC3768">
      <w:pPr>
        <w:spacing w:before="120" w:after="200" w:line="276" w:lineRule="auto"/>
        <w:jc w:val="both"/>
        <w:rPr>
          <w:sz w:val="22"/>
          <w:szCs w:val="22"/>
        </w:rPr>
      </w:pPr>
      <w:r>
        <w:rPr>
          <w:sz w:val="22"/>
          <w:szCs w:val="22"/>
        </w:rPr>
        <w:t xml:space="preserve">         </w:t>
      </w:r>
      <w:hyperlink r:id="rId19" w:history="1">
        <w:r w:rsidRPr="00906E5E">
          <w:rPr>
            <w:rStyle w:val="Hiperveza"/>
            <w:sz w:val="22"/>
            <w:szCs w:val="22"/>
          </w:rPr>
          <w:t>https://help.nn.hr/support/solutions/articles/12000043401--kreiranje-e-</w:t>
        </w:r>
        <w:proofErr w:type="spellStart"/>
        <w:r w:rsidRPr="00906E5E">
          <w:rPr>
            <w:rStyle w:val="Hiperveza"/>
            <w:sz w:val="22"/>
            <w:szCs w:val="22"/>
          </w:rPr>
          <w:t>espd</w:t>
        </w:r>
        <w:proofErr w:type="spellEnd"/>
        <w:r w:rsidRPr="00906E5E">
          <w:rPr>
            <w:rStyle w:val="Hiperveza"/>
            <w:sz w:val="22"/>
            <w:szCs w:val="22"/>
          </w:rPr>
          <w:t>-odgovora-ponuditelji-natjecatelji</w:t>
        </w:r>
      </w:hyperlink>
    </w:p>
    <w:p w14:paraId="50452A67" w14:textId="08788C29" w:rsidR="00F4414B" w:rsidRDefault="00F4414B" w:rsidP="00321AF4">
      <w:pPr>
        <w:pStyle w:val="box453040"/>
        <w:spacing w:before="0" w:beforeAutospacing="0" w:after="0"/>
        <w:jc w:val="both"/>
        <w:rPr>
          <w:sz w:val="22"/>
          <w:szCs w:val="22"/>
        </w:rPr>
      </w:pPr>
    </w:p>
    <w:p w14:paraId="13A5B319" w14:textId="77777777" w:rsidR="00F4414B" w:rsidRPr="0098732C" w:rsidRDefault="00F4414B" w:rsidP="008B3E0E">
      <w:pPr>
        <w:pStyle w:val="box453040"/>
        <w:spacing w:before="0" w:beforeAutospacing="0" w:after="0"/>
        <w:ind w:left="565"/>
        <w:jc w:val="both"/>
        <w:rPr>
          <w:sz w:val="22"/>
          <w:szCs w:val="22"/>
        </w:rPr>
      </w:pPr>
    </w:p>
    <w:p w14:paraId="4FB43C01" w14:textId="149D286E" w:rsidR="00386C4A" w:rsidRPr="0098732C" w:rsidRDefault="003E0797" w:rsidP="00420DE2">
      <w:pPr>
        <w:pStyle w:val="Odlomakpopisa"/>
        <w:widowControl w:val="0"/>
        <w:numPr>
          <w:ilvl w:val="0"/>
          <w:numId w:val="9"/>
        </w:numPr>
        <w:rPr>
          <w:rFonts w:ascii="Times New Roman" w:hAnsi="Times New Roman"/>
          <w:b/>
        </w:rPr>
      </w:pPr>
      <w:r w:rsidRPr="0098732C">
        <w:rPr>
          <w:rFonts w:ascii="Times New Roman" w:hAnsi="Times New Roman"/>
          <w:b/>
        </w:rPr>
        <w:t>PROVJERA ISTINITOSTI PODATAKA</w:t>
      </w:r>
    </w:p>
    <w:p w14:paraId="506EC801" w14:textId="59887B8D" w:rsidR="002262D7" w:rsidRPr="0098732C" w:rsidRDefault="003E0797" w:rsidP="0033284A">
      <w:pPr>
        <w:pStyle w:val="box453040"/>
        <w:spacing w:before="0" w:beforeAutospacing="0" w:after="0"/>
        <w:ind w:left="660"/>
        <w:jc w:val="both"/>
        <w:rPr>
          <w:sz w:val="22"/>
          <w:szCs w:val="22"/>
        </w:rPr>
      </w:pPr>
      <w:r w:rsidRPr="0098732C">
        <w:rPr>
          <w:sz w:val="22"/>
          <w:szCs w:val="22"/>
        </w:rPr>
        <w:t xml:space="preserve">U slučaju postojanje sumnje u istinitost podataka dostavljeno sukladno točkama </w:t>
      </w:r>
      <w:r w:rsidR="008C5379" w:rsidRPr="0098732C">
        <w:rPr>
          <w:sz w:val="22"/>
          <w:szCs w:val="22"/>
        </w:rPr>
        <w:t>2</w:t>
      </w:r>
      <w:r w:rsidR="00EC3768">
        <w:rPr>
          <w:sz w:val="22"/>
          <w:szCs w:val="22"/>
        </w:rPr>
        <w:t>3</w:t>
      </w:r>
      <w:r w:rsidRPr="0098732C">
        <w:rPr>
          <w:sz w:val="22"/>
          <w:szCs w:val="22"/>
        </w:rPr>
        <w:t xml:space="preserve">. (osnove za isključenje) i </w:t>
      </w:r>
      <w:r w:rsidR="008C5379" w:rsidRPr="0098732C">
        <w:rPr>
          <w:sz w:val="22"/>
          <w:szCs w:val="22"/>
        </w:rPr>
        <w:t>2</w:t>
      </w:r>
      <w:r w:rsidR="00EC3768">
        <w:rPr>
          <w:sz w:val="22"/>
          <w:szCs w:val="22"/>
        </w:rPr>
        <w:t>4</w:t>
      </w:r>
      <w:r w:rsidRPr="0098732C">
        <w:rPr>
          <w:sz w:val="22"/>
          <w:szCs w:val="22"/>
        </w:rPr>
        <w:t xml:space="preserve">. (uvjeti sposobnosti) ovih Uputa ponuditeljima, </w:t>
      </w:r>
      <w:r w:rsidR="0033284A" w:rsidRPr="0098732C">
        <w:rPr>
          <w:sz w:val="22"/>
          <w:szCs w:val="22"/>
        </w:rPr>
        <w:t>n</w:t>
      </w:r>
      <w:r w:rsidRPr="0098732C">
        <w:rPr>
          <w:sz w:val="22"/>
          <w:szCs w:val="22"/>
        </w:rPr>
        <w:t>aručitelj može provjeriti istinitost podataka kod izdavatelja dokumenta, nadležnih tijela ili treće strane koja ima saznanja o relevantnim činjenicama, osim u slučaju ako je gospodarski subjekt upisan u službeni popis odobrenih gospodarskih subjekata iz članka 279. Zakona o javnoj nabavi</w:t>
      </w:r>
      <w:r w:rsidR="00786404" w:rsidRPr="0098732C">
        <w:rPr>
          <w:sz w:val="22"/>
          <w:szCs w:val="22"/>
        </w:rPr>
        <w:t>.</w:t>
      </w:r>
    </w:p>
    <w:p w14:paraId="4B656C0E" w14:textId="08E07BFD" w:rsidR="00EC3768" w:rsidRDefault="00EC3768" w:rsidP="0033284A">
      <w:pPr>
        <w:widowControl w:val="0"/>
        <w:rPr>
          <w:b/>
          <w:sz w:val="22"/>
          <w:szCs w:val="22"/>
        </w:rPr>
      </w:pPr>
      <w:r>
        <w:rPr>
          <w:b/>
          <w:sz w:val="22"/>
          <w:szCs w:val="22"/>
        </w:rPr>
        <w:t xml:space="preserve"> </w:t>
      </w:r>
    </w:p>
    <w:p w14:paraId="4BDA54B3" w14:textId="11F045D9" w:rsidR="00EC3768" w:rsidRDefault="00EC3768" w:rsidP="0033284A">
      <w:pPr>
        <w:widowControl w:val="0"/>
        <w:rPr>
          <w:b/>
          <w:sz w:val="22"/>
          <w:szCs w:val="22"/>
        </w:rPr>
      </w:pPr>
    </w:p>
    <w:p w14:paraId="7E0A4D42" w14:textId="733EBFE0" w:rsidR="001E298A" w:rsidRPr="00EC3768" w:rsidRDefault="00E03B5E" w:rsidP="00EC3768">
      <w:pPr>
        <w:pStyle w:val="Odlomakpopisa"/>
        <w:widowControl w:val="0"/>
        <w:numPr>
          <w:ilvl w:val="0"/>
          <w:numId w:val="9"/>
        </w:numPr>
        <w:rPr>
          <w:rFonts w:ascii="Times New Roman" w:hAnsi="Times New Roman"/>
          <w:b/>
        </w:rPr>
      </w:pPr>
      <w:r w:rsidRPr="00EC3768">
        <w:rPr>
          <w:rFonts w:ascii="Times New Roman" w:hAnsi="Times New Roman"/>
          <w:b/>
        </w:rPr>
        <w:t>SADRŽAJ I NAČIN IZRADE PONUDE</w:t>
      </w:r>
    </w:p>
    <w:p w14:paraId="6C42D47C" w14:textId="77777777" w:rsidR="0087669E" w:rsidRPr="0098732C" w:rsidRDefault="001E298A" w:rsidP="0078658A">
      <w:pPr>
        <w:pStyle w:val="normalweb-000013"/>
        <w:spacing w:before="0" w:beforeAutospacing="0" w:after="0"/>
        <w:ind w:left="660"/>
        <w:outlineLvl w:val="1"/>
        <w:rPr>
          <w:sz w:val="22"/>
          <w:szCs w:val="22"/>
        </w:rPr>
      </w:pPr>
      <w:r w:rsidRPr="0098732C">
        <w:rPr>
          <w:rStyle w:val="defaultparagraphfont-000004"/>
          <w:sz w:val="22"/>
          <w:szCs w:val="22"/>
        </w:rPr>
        <w:t xml:space="preserve">Ponuda je pisana izjava volje ponuditelja da isporuči robu, pruži usluge ili izvede radove sukladno uvjetima i zahtjevima navedenim u </w:t>
      </w:r>
      <w:r w:rsidR="0033284A" w:rsidRPr="0098732C">
        <w:rPr>
          <w:rStyle w:val="defaultparagraphfont-000004"/>
          <w:sz w:val="22"/>
          <w:szCs w:val="22"/>
        </w:rPr>
        <w:t>d</w:t>
      </w:r>
      <w:r w:rsidRPr="0098732C">
        <w:rPr>
          <w:rStyle w:val="defaultparagraphfont-000004"/>
          <w:sz w:val="22"/>
          <w:szCs w:val="22"/>
        </w:rPr>
        <w:t>okumentaciji o nabavi.</w:t>
      </w:r>
    </w:p>
    <w:p w14:paraId="5ADE8E75" w14:textId="77777777" w:rsidR="00240B9D" w:rsidRPr="0098732C" w:rsidRDefault="00240B9D" w:rsidP="00240B9D">
      <w:pPr>
        <w:pStyle w:val="Bezproreda"/>
        <w:rPr>
          <w:rFonts w:eastAsia="Calibri" w:cs="Times New Roman"/>
          <w:kern w:val="0"/>
          <w:sz w:val="22"/>
          <w:szCs w:val="22"/>
          <w:lang w:eastAsia="en-US" w:bidi="ar-SA"/>
        </w:rPr>
      </w:pPr>
    </w:p>
    <w:p w14:paraId="270C109F" w14:textId="77777777" w:rsidR="0033284A" w:rsidRPr="0098732C" w:rsidRDefault="0033284A" w:rsidP="00240B9D">
      <w:pPr>
        <w:pStyle w:val="Bezproreda"/>
        <w:ind w:firstLine="660"/>
        <w:rPr>
          <w:rFonts w:cs="Times New Roman"/>
          <w:sz w:val="22"/>
          <w:szCs w:val="22"/>
        </w:rPr>
      </w:pPr>
      <w:r w:rsidRPr="0098732C">
        <w:rPr>
          <w:rFonts w:cs="Times New Roman"/>
          <w:sz w:val="22"/>
          <w:szCs w:val="22"/>
        </w:rPr>
        <w:t xml:space="preserve">Ponuditelji  kreiraju Uvez ponude koji sadrži:  </w:t>
      </w:r>
    </w:p>
    <w:p w14:paraId="14E66FBE" w14:textId="77777777" w:rsidR="0033284A" w:rsidRPr="0098732C" w:rsidRDefault="0033284A" w:rsidP="00D46E9C">
      <w:pPr>
        <w:pStyle w:val="Bezproreda"/>
        <w:widowControl/>
        <w:numPr>
          <w:ilvl w:val="0"/>
          <w:numId w:val="31"/>
        </w:numPr>
        <w:suppressAutoHyphens w:val="0"/>
        <w:autoSpaceDN/>
        <w:ind w:left="1378"/>
        <w:jc w:val="both"/>
        <w:textAlignment w:val="auto"/>
        <w:rPr>
          <w:rFonts w:cs="Times New Roman"/>
          <w:sz w:val="22"/>
          <w:szCs w:val="22"/>
        </w:rPr>
      </w:pPr>
      <w:r w:rsidRPr="0098732C">
        <w:rPr>
          <w:rFonts w:cs="Times New Roman"/>
          <w:sz w:val="22"/>
          <w:szCs w:val="22"/>
        </w:rPr>
        <w:t xml:space="preserve">popunjen Ponudbeni list kreiran od strane Elektroničkog oglasnika javne nabave Republike Hrvatske  </w:t>
      </w:r>
    </w:p>
    <w:p w14:paraId="6759868A" w14:textId="77777777" w:rsidR="0033284A" w:rsidRPr="0098732C" w:rsidRDefault="0033284A" w:rsidP="00D46E9C">
      <w:pPr>
        <w:pStyle w:val="Bezproreda"/>
        <w:widowControl/>
        <w:numPr>
          <w:ilvl w:val="0"/>
          <w:numId w:val="31"/>
        </w:numPr>
        <w:suppressAutoHyphens w:val="0"/>
        <w:autoSpaceDN/>
        <w:ind w:left="1378"/>
        <w:jc w:val="both"/>
        <w:textAlignment w:val="auto"/>
        <w:rPr>
          <w:rFonts w:cs="Times New Roman"/>
          <w:sz w:val="22"/>
          <w:szCs w:val="22"/>
        </w:rPr>
      </w:pPr>
      <w:r w:rsidRPr="0098732C">
        <w:rPr>
          <w:rFonts w:cs="Times New Roman"/>
          <w:sz w:val="22"/>
          <w:szCs w:val="22"/>
        </w:rPr>
        <w:t>popunjeni ESPD obrazac</w:t>
      </w:r>
    </w:p>
    <w:p w14:paraId="708B5703" w14:textId="77777777" w:rsidR="0033284A" w:rsidRPr="0098732C" w:rsidRDefault="0033284A" w:rsidP="00D46E9C">
      <w:pPr>
        <w:pStyle w:val="Bezproreda"/>
        <w:widowControl/>
        <w:numPr>
          <w:ilvl w:val="0"/>
          <w:numId w:val="31"/>
        </w:numPr>
        <w:suppressAutoHyphens w:val="0"/>
        <w:autoSpaceDN/>
        <w:ind w:left="1378"/>
        <w:jc w:val="both"/>
        <w:textAlignment w:val="auto"/>
        <w:rPr>
          <w:rFonts w:cs="Times New Roman"/>
          <w:sz w:val="22"/>
          <w:szCs w:val="22"/>
        </w:rPr>
      </w:pPr>
      <w:r w:rsidRPr="0098732C">
        <w:rPr>
          <w:rFonts w:cs="Times New Roman"/>
          <w:sz w:val="22"/>
          <w:szCs w:val="22"/>
        </w:rPr>
        <w:t xml:space="preserve">popunjeni troškovnik </w:t>
      </w:r>
    </w:p>
    <w:p w14:paraId="2C960A19" w14:textId="77777777" w:rsidR="0033284A" w:rsidRPr="0098732C" w:rsidRDefault="0033284A" w:rsidP="00D46E9C">
      <w:pPr>
        <w:pStyle w:val="Bezproreda"/>
        <w:widowControl/>
        <w:numPr>
          <w:ilvl w:val="0"/>
          <w:numId w:val="31"/>
        </w:numPr>
        <w:suppressAutoHyphens w:val="0"/>
        <w:autoSpaceDN/>
        <w:ind w:left="1378"/>
        <w:jc w:val="both"/>
        <w:textAlignment w:val="auto"/>
        <w:rPr>
          <w:rFonts w:cs="Times New Roman"/>
          <w:sz w:val="22"/>
          <w:szCs w:val="22"/>
        </w:rPr>
      </w:pPr>
      <w:r w:rsidRPr="0098732C">
        <w:rPr>
          <w:rFonts w:cs="Times New Roman"/>
          <w:sz w:val="22"/>
          <w:szCs w:val="22"/>
        </w:rPr>
        <w:t>jamstvo za ozbiljnost ponude</w:t>
      </w:r>
    </w:p>
    <w:p w14:paraId="130E2C3D" w14:textId="77777777" w:rsidR="0033284A" w:rsidRPr="0098732C" w:rsidRDefault="0033284A" w:rsidP="00D46E9C">
      <w:pPr>
        <w:pStyle w:val="Bezproreda"/>
        <w:widowControl/>
        <w:numPr>
          <w:ilvl w:val="0"/>
          <w:numId w:val="31"/>
        </w:numPr>
        <w:suppressAutoHyphens w:val="0"/>
        <w:autoSpaceDN/>
        <w:ind w:left="1378"/>
        <w:jc w:val="both"/>
        <w:textAlignment w:val="auto"/>
        <w:rPr>
          <w:rFonts w:cs="Times New Roman"/>
          <w:sz w:val="22"/>
          <w:szCs w:val="22"/>
        </w:rPr>
      </w:pPr>
      <w:r w:rsidRPr="0098732C">
        <w:rPr>
          <w:rFonts w:cs="Times New Roman"/>
          <w:sz w:val="22"/>
          <w:szCs w:val="22"/>
        </w:rPr>
        <w:t>Izjavu koja sadrži navod o jamstvenom roku koji se nudi-izrađen od strane ponuditelja</w:t>
      </w:r>
    </w:p>
    <w:p w14:paraId="21C3DAC2" w14:textId="77777777" w:rsidR="0033284A" w:rsidRPr="0098732C" w:rsidRDefault="0033284A" w:rsidP="00D46E9C">
      <w:pPr>
        <w:pStyle w:val="Bezproreda"/>
        <w:widowControl/>
        <w:numPr>
          <w:ilvl w:val="0"/>
          <w:numId w:val="31"/>
        </w:numPr>
        <w:suppressAutoHyphens w:val="0"/>
        <w:autoSpaceDN/>
        <w:ind w:left="1378"/>
        <w:jc w:val="both"/>
        <w:textAlignment w:val="auto"/>
        <w:rPr>
          <w:rFonts w:cs="Times New Roman"/>
          <w:i/>
          <w:strike/>
          <w:sz w:val="22"/>
          <w:szCs w:val="22"/>
        </w:rPr>
      </w:pPr>
      <w:r w:rsidRPr="0098732C">
        <w:rPr>
          <w:rFonts w:cs="Times New Roman"/>
          <w:sz w:val="22"/>
          <w:szCs w:val="22"/>
        </w:rPr>
        <w:t>ostalo što je traženo dokumentacijom o nabavi.</w:t>
      </w:r>
    </w:p>
    <w:p w14:paraId="068FDBE2" w14:textId="599BA757" w:rsidR="008D39E2" w:rsidRPr="0098732C" w:rsidRDefault="00240B9D" w:rsidP="00EC3768">
      <w:pPr>
        <w:pStyle w:val="box454981"/>
        <w:ind w:left="720"/>
        <w:jc w:val="both"/>
        <w:rPr>
          <w:sz w:val="22"/>
          <w:szCs w:val="22"/>
        </w:rPr>
      </w:pPr>
      <w:r w:rsidRPr="0098732C">
        <w:rPr>
          <w:sz w:val="22"/>
          <w:szCs w:val="22"/>
        </w:rPr>
        <w:t>Sukl</w:t>
      </w:r>
      <w:r w:rsidR="008D39E2" w:rsidRPr="0098732C">
        <w:rPr>
          <w:sz w:val="22"/>
          <w:szCs w:val="22"/>
        </w:rPr>
        <w:t xml:space="preserve">adno čl.7.st.4. Pravilnika o dokumentaciji o nabavi te ponudi u postupcima javne nabave ako se radi o </w:t>
      </w:r>
      <w:r w:rsidR="008D39E2" w:rsidRPr="0098732C">
        <w:rPr>
          <w:b/>
          <w:sz w:val="22"/>
          <w:szCs w:val="22"/>
        </w:rPr>
        <w:t>zajednici gospodarskih subjekata, ponudbeni list sadrži podatke</w:t>
      </w:r>
      <w:r w:rsidR="008D39E2" w:rsidRPr="0098732C">
        <w:rPr>
          <w:sz w:val="22"/>
          <w:szCs w:val="22"/>
        </w:rPr>
        <w:t xml:space="preserve"> iz stavka 2. točke 2. čl.7. za svakog člana zajednice uz obveznu naznaku člana koji je voditelj zajednice te ovlašten za komunikaciju s naručiteljem.</w:t>
      </w:r>
      <w:r w:rsidR="00EC3768">
        <w:rPr>
          <w:sz w:val="22"/>
          <w:szCs w:val="22"/>
        </w:rPr>
        <w:t xml:space="preserve"> </w:t>
      </w:r>
      <w:r w:rsidR="008D39E2" w:rsidRPr="0098732C">
        <w:rPr>
          <w:sz w:val="22"/>
          <w:szCs w:val="22"/>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r w:rsidR="00EC3768">
        <w:rPr>
          <w:sz w:val="22"/>
          <w:szCs w:val="22"/>
        </w:rPr>
        <w:t xml:space="preserve"> </w:t>
      </w:r>
      <w:r w:rsidR="008D39E2" w:rsidRPr="0098732C">
        <w:rPr>
          <w:sz w:val="22"/>
          <w:szCs w:val="22"/>
        </w:rPr>
        <w:t>EOJN RH osigurava da su ponuda i svi njezini dijelovi koji su dostavljeni elektroničkim sredstvima komunikacije izrađeni na način da čine cjelinu te da su sigurno uvezani.</w:t>
      </w:r>
      <w:r w:rsidR="00EC3768">
        <w:rPr>
          <w:sz w:val="22"/>
          <w:szCs w:val="22"/>
        </w:rPr>
        <w:t xml:space="preserve"> </w:t>
      </w:r>
      <w:r w:rsidR="008D39E2" w:rsidRPr="0098732C">
        <w:rPr>
          <w:sz w:val="22"/>
          <w:szCs w:val="22"/>
        </w:rPr>
        <w:t>Ako se dijelovi ponude dostavljaju sredstvima komunikacije koja nisu elektronička, ponuditelj mora u ponudi navesti koji dijelovi se tako dostavljaju (primjerice jamstvo za ozbiljnost ponude).</w:t>
      </w:r>
      <w:r w:rsidR="00EC3768">
        <w:rPr>
          <w:sz w:val="22"/>
          <w:szCs w:val="22"/>
        </w:rPr>
        <w:t xml:space="preserve"> </w:t>
      </w:r>
      <w:r w:rsidR="008D39E2" w:rsidRPr="0098732C">
        <w:rPr>
          <w:sz w:val="22"/>
          <w:szCs w:val="22"/>
        </w:rPr>
        <w:t>Dijelove ponude kao što su jamstvo za ozbiljnost ponude, mediji za pohranjivanje podataka i sl. koji ne mogu biti uvezani ponuditelj obilježava nazivom i navodi u ponudi kao dio ponude.</w:t>
      </w:r>
      <w:r w:rsidR="00EC3768">
        <w:rPr>
          <w:sz w:val="22"/>
          <w:szCs w:val="22"/>
        </w:rPr>
        <w:t xml:space="preserve"> </w:t>
      </w:r>
      <w:r w:rsidR="008D39E2" w:rsidRPr="0098732C">
        <w:rPr>
          <w:sz w:val="22"/>
          <w:szCs w:val="22"/>
        </w:rPr>
        <w:t>Ako je ponuda izrađena od više dijelova ponuditelj mora u ponudi navesti od koliko se dijelova ponuda sastoji.</w:t>
      </w:r>
    </w:p>
    <w:p w14:paraId="57F3126A" w14:textId="77777777" w:rsidR="008A66E9" w:rsidRPr="0098732C" w:rsidRDefault="008A66E9" w:rsidP="003E0797">
      <w:pPr>
        <w:widowControl w:val="0"/>
        <w:rPr>
          <w:b/>
          <w:sz w:val="22"/>
          <w:szCs w:val="22"/>
        </w:rPr>
      </w:pPr>
    </w:p>
    <w:p w14:paraId="231657E2" w14:textId="1D7C607E" w:rsidR="00E03B5E" w:rsidRDefault="002C7E3A" w:rsidP="00EC3768">
      <w:pPr>
        <w:pStyle w:val="Odlomakpopisa"/>
        <w:widowControl w:val="0"/>
        <w:numPr>
          <w:ilvl w:val="0"/>
          <w:numId w:val="9"/>
        </w:numPr>
        <w:rPr>
          <w:rFonts w:ascii="Times New Roman" w:hAnsi="Times New Roman"/>
          <w:b/>
        </w:rPr>
      </w:pPr>
      <w:r w:rsidRPr="00EC3768">
        <w:rPr>
          <w:rFonts w:ascii="Times New Roman" w:hAnsi="Times New Roman"/>
          <w:b/>
        </w:rPr>
        <w:t xml:space="preserve">NAČIN DOSTAVE </w:t>
      </w:r>
      <w:r w:rsidR="00240B9D" w:rsidRPr="00EC3768">
        <w:rPr>
          <w:rFonts w:ascii="Times New Roman" w:hAnsi="Times New Roman"/>
          <w:b/>
        </w:rPr>
        <w:t xml:space="preserve">ELEKTRONIČKE </w:t>
      </w:r>
      <w:r w:rsidRPr="00EC3768">
        <w:rPr>
          <w:rFonts w:ascii="Times New Roman" w:hAnsi="Times New Roman"/>
          <w:b/>
        </w:rPr>
        <w:t>PONUDE</w:t>
      </w:r>
    </w:p>
    <w:p w14:paraId="478E72C7" w14:textId="77777777" w:rsidR="00EC3768" w:rsidRPr="00EC3768" w:rsidRDefault="00EC3768" w:rsidP="00EC3768">
      <w:pPr>
        <w:pStyle w:val="Odlomakpopisa"/>
        <w:widowControl w:val="0"/>
        <w:ind w:left="1069"/>
        <w:rPr>
          <w:rFonts w:ascii="Times New Roman" w:hAnsi="Times New Roman"/>
          <w:b/>
        </w:rPr>
      </w:pPr>
    </w:p>
    <w:p w14:paraId="2B3637BE" w14:textId="77777777" w:rsidR="002C7E3A" w:rsidRPr="0098732C" w:rsidRDefault="002C7E3A" w:rsidP="002C7E3A">
      <w:pPr>
        <w:pStyle w:val="Odlomakpopisa"/>
        <w:autoSpaceDE w:val="0"/>
        <w:ind w:left="660" w:right="340"/>
        <w:jc w:val="both"/>
        <w:rPr>
          <w:rFonts w:ascii="Times New Roman" w:hAnsi="Times New Roman"/>
          <w:lang w:eastAsia="ar-SA"/>
        </w:rPr>
      </w:pPr>
      <w:r w:rsidRPr="0098732C">
        <w:rPr>
          <w:rFonts w:ascii="Times New Roman" w:hAnsi="Times New Roman"/>
          <w:b/>
          <w:lang w:eastAsia="ar-SA"/>
        </w:rPr>
        <w:t>Ponuda se dostavlja elektroničkim sredstvima komunikacije putem EOJN RH</w:t>
      </w:r>
      <w:r w:rsidRPr="0098732C">
        <w:rPr>
          <w:rFonts w:ascii="Times New Roman" w:hAnsi="Times New Roman"/>
          <w:lang w:eastAsia="ar-SA"/>
        </w:rPr>
        <w:t>.</w:t>
      </w:r>
    </w:p>
    <w:p w14:paraId="5A05482B" w14:textId="77777777" w:rsidR="002C7E3A" w:rsidRPr="0098732C" w:rsidRDefault="002C7E3A" w:rsidP="002C7E3A">
      <w:pPr>
        <w:pStyle w:val="Odlomakpopisa"/>
        <w:autoSpaceDE w:val="0"/>
        <w:ind w:left="660" w:right="340"/>
        <w:jc w:val="both"/>
        <w:rPr>
          <w:rFonts w:ascii="Times New Roman" w:hAnsi="Times New Roman"/>
          <w:b/>
          <w:shd w:val="clear" w:color="auto" w:fill="FFFFFF"/>
        </w:rPr>
      </w:pPr>
    </w:p>
    <w:p w14:paraId="17AE72CA" w14:textId="77777777" w:rsidR="002C7E3A" w:rsidRPr="0098732C" w:rsidRDefault="002C7E3A" w:rsidP="006952B4">
      <w:pPr>
        <w:pStyle w:val="Odlomakpopisa"/>
        <w:suppressAutoHyphens/>
        <w:autoSpaceDE w:val="0"/>
        <w:autoSpaceDN w:val="0"/>
        <w:adjustRightInd w:val="0"/>
        <w:spacing w:after="0" w:line="240" w:lineRule="auto"/>
        <w:ind w:left="658" w:right="340"/>
        <w:jc w:val="both"/>
        <w:rPr>
          <w:rFonts w:ascii="Times New Roman" w:hAnsi="Times New Roman"/>
          <w:lang w:eastAsia="ar-SA"/>
        </w:rPr>
      </w:pPr>
      <w:r w:rsidRPr="0098732C">
        <w:rPr>
          <w:rFonts w:ascii="Times New Roman" w:hAnsi="Times New Roman"/>
          <w:lang w:eastAsia="ar-SA"/>
        </w:rPr>
        <w:t>Elektronička dostava ponuda provodi se putem EOJN RH-a, vezujući se na elektroničku objavu poziva na nadmetanje te na elektronički pristup Dokumentaciji o nabavi.</w:t>
      </w:r>
    </w:p>
    <w:p w14:paraId="1A7668B5" w14:textId="77777777" w:rsidR="002C7E3A" w:rsidRPr="0098732C" w:rsidRDefault="002C7E3A" w:rsidP="006952B4">
      <w:pPr>
        <w:pStyle w:val="Odlomakpopisa"/>
        <w:autoSpaceDE w:val="0"/>
        <w:spacing w:after="0" w:line="240" w:lineRule="auto"/>
        <w:ind w:left="658" w:right="340"/>
        <w:jc w:val="both"/>
        <w:rPr>
          <w:rFonts w:ascii="Times New Roman" w:hAnsi="Times New Roman"/>
          <w:lang w:eastAsia="ar-SA"/>
        </w:rPr>
      </w:pPr>
      <w:r w:rsidRPr="0098732C">
        <w:rPr>
          <w:rFonts w:ascii="Times New Roman" w:hAnsi="Times New Roman"/>
          <w:lang w:eastAsia="ar-SA"/>
        </w:rPr>
        <w:t>Naručitelj otklanja svaku odgovornost vezanu uz mogući neispravan rad EOJN RH-a, zastoj u radu EOJN RH-a ili nemogućnost zainteresiranoga gospodarskog subjekta da ponudu u elektroničkom obliku dostavi u danome roku putem EOJN RH-a.</w:t>
      </w:r>
    </w:p>
    <w:p w14:paraId="4B9B9982" w14:textId="77777777" w:rsidR="002C7E3A" w:rsidRPr="0098732C" w:rsidRDefault="002C7E3A" w:rsidP="006952B4">
      <w:pPr>
        <w:pStyle w:val="Odlomakpopisa"/>
        <w:autoSpaceDE w:val="0"/>
        <w:spacing w:after="0" w:line="240" w:lineRule="auto"/>
        <w:ind w:left="658" w:right="340"/>
        <w:jc w:val="both"/>
        <w:rPr>
          <w:rFonts w:ascii="Times New Roman" w:hAnsi="Times New Roman"/>
          <w:shd w:val="clear" w:color="auto" w:fill="FFFFFF"/>
        </w:rPr>
      </w:pPr>
    </w:p>
    <w:p w14:paraId="2B5CDB15" w14:textId="77777777" w:rsidR="002C7E3A" w:rsidRPr="0098732C" w:rsidRDefault="002C7E3A" w:rsidP="006952B4">
      <w:pPr>
        <w:pStyle w:val="Odlomakpopisa"/>
        <w:suppressAutoHyphens/>
        <w:autoSpaceDE w:val="0"/>
        <w:autoSpaceDN w:val="0"/>
        <w:adjustRightInd w:val="0"/>
        <w:spacing w:after="0" w:line="240" w:lineRule="auto"/>
        <w:ind w:left="658" w:right="340"/>
        <w:jc w:val="both"/>
        <w:rPr>
          <w:rFonts w:ascii="Times New Roman" w:hAnsi="Times New Roman"/>
          <w:lang w:eastAsia="ar-SA"/>
        </w:rPr>
      </w:pPr>
      <w:r w:rsidRPr="0098732C">
        <w:rPr>
          <w:rFonts w:ascii="Times New Roman" w:hAnsi="Times New Roman"/>
          <w:lang w:eastAsia="ar-SA"/>
        </w:rPr>
        <w:t xml:space="preserve">Ako tijekom razdoblja od četiri sata prije isteka roka za dostavu zbog tehničkih ili drugih razloga na strani EOJN RH isti nije dostupan, rok za dostavu ne teče dok traje nedostupnost, odnosno dok </w:t>
      </w:r>
      <w:r w:rsidR="00240B9D" w:rsidRPr="0098732C">
        <w:rPr>
          <w:rFonts w:ascii="Times New Roman" w:hAnsi="Times New Roman"/>
          <w:lang w:eastAsia="ar-SA"/>
        </w:rPr>
        <w:t>n</w:t>
      </w:r>
      <w:r w:rsidRPr="0098732C">
        <w:rPr>
          <w:rFonts w:ascii="Times New Roman" w:hAnsi="Times New Roman"/>
          <w:lang w:eastAsia="ar-SA"/>
        </w:rPr>
        <w:t xml:space="preserve">aručitelj produlji rok za dostavu. U tom slučaju </w:t>
      </w:r>
      <w:r w:rsidR="00240B9D" w:rsidRPr="0098732C">
        <w:rPr>
          <w:rFonts w:ascii="Times New Roman" w:hAnsi="Times New Roman"/>
          <w:lang w:eastAsia="ar-SA"/>
        </w:rPr>
        <w:t>n</w:t>
      </w:r>
      <w:r w:rsidRPr="0098732C">
        <w:rPr>
          <w:rFonts w:ascii="Times New Roman" w:hAnsi="Times New Roman"/>
          <w:lang w:eastAsia="ar-SA"/>
        </w:rPr>
        <w:t xml:space="preserve">aručitelj će produžiti rok za dostavu za najmanje </w:t>
      </w:r>
      <w:r w:rsidRPr="0098732C">
        <w:rPr>
          <w:rFonts w:ascii="Times New Roman" w:hAnsi="Times New Roman"/>
          <w:b/>
          <w:lang w:eastAsia="ar-SA"/>
        </w:rPr>
        <w:t>četiri dana</w:t>
      </w:r>
      <w:r w:rsidRPr="0098732C">
        <w:rPr>
          <w:rFonts w:ascii="Times New Roman" w:hAnsi="Times New Roman"/>
          <w:lang w:eastAsia="ar-SA"/>
        </w:rPr>
        <w:t xml:space="preserve"> od dana slanja ispravka poziva na nadmetanje.</w:t>
      </w:r>
    </w:p>
    <w:p w14:paraId="244D79B7" w14:textId="77777777" w:rsidR="002C7E3A" w:rsidRPr="0098732C" w:rsidRDefault="002C7E3A" w:rsidP="006952B4">
      <w:pPr>
        <w:pStyle w:val="Odlomakpopisa"/>
        <w:suppressAutoHyphens/>
        <w:autoSpaceDE w:val="0"/>
        <w:autoSpaceDN w:val="0"/>
        <w:adjustRightInd w:val="0"/>
        <w:spacing w:after="0" w:line="240" w:lineRule="auto"/>
        <w:ind w:left="658" w:right="340"/>
        <w:jc w:val="both"/>
        <w:rPr>
          <w:rFonts w:ascii="Times New Roman" w:hAnsi="Times New Roman"/>
          <w:b/>
          <w:lang w:eastAsia="ar-SA"/>
        </w:rPr>
      </w:pPr>
    </w:p>
    <w:p w14:paraId="4B432717" w14:textId="77777777" w:rsidR="002C7E3A" w:rsidRPr="0098732C" w:rsidRDefault="002C7E3A" w:rsidP="006952B4">
      <w:pPr>
        <w:pStyle w:val="Odlomakpopisa"/>
        <w:suppressAutoHyphens/>
        <w:autoSpaceDE w:val="0"/>
        <w:autoSpaceDN w:val="0"/>
        <w:adjustRightInd w:val="0"/>
        <w:spacing w:after="0" w:line="240" w:lineRule="auto"/>
        <w:ind w:left="658" w:right="340"/>
        <w:jc w:val="both"/>
        <w:rPr>
          <w:rFonts w:ascii="Times New Roman" w:hAnsi="Times New Roman"/>
          <w:lang w:eastAsia="ar-SA"/>
        </w:rPr>
      </w:pPr>
      <w:r w:rsidRPr="0098732C">
        <w:rPr>
          <w:rFonts w:ascii="Times New Roman" w:hAnsi="Times New Roman"/>
          <w:lang w:eastAsia="ar-SA"/>
        </w:rPr>
        <w:t>Procesom predaje ponude smatra se učitavanje (</w:t>
      </w:r>
      <w:proofErr w:type="spellStart"/>
      <w:r w:rsidRPr="0098732C">
        <w:rPr>
          <w:rFonts w:ascii="Times New Roman" w:hAnsi="Times New Roman"/>
          <w:lang w:eastAsia="ar-SA"/>
        </w:rPr>
        <w:t>upload</w:t>
      </w:r>
      <w:proofErr w:type="spellEnd"/>
      <w:r w:rsidRPr="0098732C">
        <w:rPr>
          <w:rFonts w:ascii="Times New Roman" w:hAnsi="Times New Roman"/>
          <w:lang w:eastAsia="ar-SA"/>
        </w:rPr>
        <w:t>) svih sastavnih dijelova ponude. Sve priložene dokumente EOJN RH uvezuje u cjelovitu ponudu, pod nazivom „Uvez ponude“. Uvez ponude potpisuje se digitalno upotrebom naprednog elektroničkog potpisa. Priložena ponuda se nakon prilaganja automatski kriptira te do podataka iz predane elektroničke ponude nije moguće doći prije isteka roka za dostavu ponuda, odnosno javnog otvaranja ponuda.</w:t>
      </w:r>
    </w:p>
    <w:p w14:paraId="6A3F6D60" w14:textId="77777777" w:rsidR="002C7E3A" w:rsidRPr="0098732C" w:rsidRDefault="002C7E3A" w:rsidP="006952B4">
      <w:pPr>
        <w:pStyle w:val="Odlomakpopisa"/>
        <w:suppressAutoHyphens/>
        <w:autoSpaceDE w:val="0"/>
        <w:autoSpaceDN w:val="0"/>
        <w:adjustRightInd w:val="0"/>
        <w:spacing w:after="0" w:line="240" w:lineRule="auto"/>
        <w:ind w:left="658" w:right="340"/>
        <w:jc w:val="both"/>
        <w:rPr>
          <w:rFonts w:ascii="Times New Roman" w:hAnsi="Times New Roman"/>
          <w:lang w:eastAsia="ar-SA"/>
        </w:rPr>
      </w:pPr>
    </w:p>
    <w:p w14:paraId="1E53FBC8" w14:textId="77777777" w:rsidR="00741021" w:rsidRPr="0098732C" w:rsidRDefault="002C7E3A" w:rsidP="006952B4">
      <w:pPr>
        <w:pStyle w:val="Odlomakpopisa"/>
        <w:suppressAutoHyphens/>
        <w:autoSpaceDE w:val="0"/>
        <w:autoSpaceDN w:val="0"/>
        <w:adjustRightInd w:val="0"/>
        <w:spacing w:after="0" w:line="240" w:lineRule="auto"/>
        <w:ind w:left="658" w:right="340"/>
        <w:jc w:val="both"/>
        <w:rPr>
          <w:rFonts w:ascii="Times New Roman" w:hAnsi="Times New Roman"/>
          <w:lang w:eastAsia="ar-SA"/>
        </w:rPr>
      </w:pPr>
      <w:r w:rsidRPr="0098732C">
        <w:rPr>
          <w:rFonts w:ascii="Times New Roman" w:hAnsi="Times New Roman"/>
          <w:lang w:eastAsia="ar-SA"/>
        </w:rPr>
        <w:t xml:space="preserve">Detaljne upute načina elektroničke dostave ponuda, upotrebe naprednog elektroničkog potpisa te informacije u vezi sa specifikacijama koje su potrebne za elektroničku dostavu ponuda, uključujući kriptografsku zaštitu, dostupne su na stranicama EOJN RH-a, na adresi: </w:t>
      </w:r>
      <w:hyperlink r:id="rId20" w:history="1">
        <w:r w:rsidRPr="0098732C">
          <w:rPr>
            <w:rFonts w:ascii="Times New Roman" w:hAnsi="Times New Roman"/>
            <w:lang w:eastAsia="ar-SA"/>
          </w:rPr>
          <w:t>https://eojn.nn.hr/Oglasnik/</w:t>
        </w:r>
      </w:hyperlink>
      <w:r w:rsidRPr="0098732C">
        <w:rPr>
          <w:rFonts w:ascii="Times New Roman" w:hAnsi="Times New Roman"/>
          <w:lang w:eastAsia="ar-SA"/>
        </w:rPr>
        <w:t>.</w:t>
      </w:r>
    </w:p>
    <w:p w14:paraId="16EEDD75" w14:textId="77777777" w:rsidR="002C7E3A" w:rsidRPr="0098732C" w:rsidRDefault="002C7E3A" w:rsidP="006952B4">
      <w:pPr>
        <w:pStyle w:val="Odlomakpopisa"/>
        <w:suppressAutoHyphens/>
        <w:autoSpaceDE w:val="0"/>
        <w:autoSpaceDN w:val="0"/>
        <w:adjustRightInd w:val="0"/>
        <w:spacing w:after="0" w:line="240" w:lineRule="auto"/>
        <w:ind w:left="658" w:right="340"/>
        <w:jc w:val="both"/>
        <w:rPr>
          <w:rFonts w:ascii="Times New Roman" w:hAnsi="Times New Roman"/>
          <w:lang w:eastAsia="ar-SA"/>
        </w:rPr>
      </w:pPr>
    </w:p>
    <w:p w14:paraId="64B29503" w14:textId="77777777" w:rsidR="002C7E3A" w:rsidRPr="0098732C" w:rsidRDefault="002C7E3A" w:rsidP="00240B9D">
      <w:pPr>
        <w:pStyle w:val="Odlomakpopisa"/>
        <w:suppressAutoHyphens/>
        <w:autoSpaceDE w:val="0"/>
        <w:autoSpaceDN w:val="0"/>
        <w:adjustRightInd w:val="0"/>
        <w:spacing w:after="0" w:line="240" w:lineRule="auto"/>
        <w:ind w:left="658" w:right="340"/>
        <w:jc w:val="both"/>
        <w:rPr>
          <w:rFonts w:ascii="Times New Roman" w:hAnsi="Times New Roman"/>
          <w:lang w:eastAsia="ar-SA"/>
        </w:rPr>
      </w:pPr>
      <w:r w:rsidRPr="0098732C">
        <w:rPr>
          <w:rFonts w:ascii="Times New Roman" w:hAnsi="Times New Roman"/>
          <w:lang w:eastAsia="ar-SA"/>
        </w:rPr>
        <w:t>Trenutak zaprimanja elektronički dostavljene ponude dokumentira se potvrdom o zaprimanju elektroničke ponude te se, bez odgode, ponuditelju dostavlja potvrda o zaprimanju elektroničke ponude s podacima o datumu i vremenu zaprimanja te rednom broju ponude prema redoslijedu zaprimanja elektronički dostavljenih ponuda.</w:t>
      </w:r>
    </w:p>
    <w:p w14:paraId="320B872E" w14:textId="77777777" w:rsidR="002C7E3A" w:rsidRPr="0098732C" w:rsidRDefault="002C7E3A" w:rsidP="002C7E3A">
      <w:pPr>
        <w:pStyle w:val="Odlomakpopisa"/>
        <w:suppressAutoHyphens/>
        <w:autoSpaceDE w:val="0"/>
        <w:autoSpaceDN w:val="0"/>
        <w:adjustRightInd w:val="0"/>
        <w:ind w:left="660" w:right="340"/>
        <w:jc w:val="both"/>
        <w:rPr>
          <w:rFonts w:ascii="Times New Roman" w:hAnsi="Times New Roman"/>
          <w:lang w:eastAsia="ar-SA"/>
        </w:rPr>
      </w:pPr>
    </w:p>
    <w:p w14:paraId="7F4DC98C" w14:textId="77777777" w:rsidR="002C7E3A" w:rsidRPr="0098732C" w:rsidRDefault="002C7E3A" w:rsidP="00240B9D">
      <w:pPr>
        <w:pStyle w:val="Odlomakpopisa"/>
        <w:suppressAutoHyphens/>
        <w:autoSpaceDE w:val="0"/>
        <w:autoSpaceDN w:val="0"/>
        <w:adjustRightInd w:val="0"/>
        <w:spacing w:after="0" w:line="240" w:lineRule="auto"/>
        <w:ind w:left="658" w:right="340"/>
        <w:jc w:val="both"/>
        <w:rPr>
          <w:rFonts w:ascii="Times New Roman" w:hAnsi="Times New Roman"/>
          <w:lang w:eastAsia="ar-SA"/>
        </w:rPr>
      </w:pPr>
      <w:r w:rsidRPr="0098732C">
        <w:rPr>
          <w:rFonts w:ascii="Times New Roman" w:hAnsi="Times New Roman"/>
          <w:lang w:eastAsia="ar-SA"/>
        </w:rPr>
        <w:t>Ključni koraci koje gospodarski subjekt mora poduzeti, odnosno tehnički uvjeti koje mora ispuniti kako bi uspješno predao elektroničku ponudu su slijedeći:</w:t>
      </w:r>
    </w:p>
    <w:p w14:paraId="6639F7E4" w14:textId="77777777" w:rsidR="002C7E3A" w:rsidRPr="0098732C" w:rsidRDefault="002C7E3A" w:rsidP="00E03B5E">
      <w:pPr>
        <w:pStyle w:val="Odlomakpopisa"/>
        <w:numPr>
          <w:ilvl w:val="0"/>
          <w:numId w:val="17"/>
        </w:numPr>
        <w:tabs>
          <w:tab w:val="left" w:pos="284"/>
        </w:tabs>
        <w:spacing w:after="120" w:line="264" w:lineRule="auto"/>
        <w:ind w:left="1408" w:right="340"/>
        <w:jc w:val="both"/>
        <w:rPr>
          <w:rFonts w:ascii="Times New Roman" w:hAnsi="Times New Roman"/>
        </w:rPr>
      </w:pPr>
      <w:r w:rsidRPr="0098732C">
        <w:rPr>
          <w:rFonts w:ascii="Times New Roman" w:hAnsi="Times New Roman"/>
        </w:rPr>
        <w:t>Gospodarski subjekt se u roku za dostavu ponuda, u ovom postupku javne nabave, prijavio/registrirao u EOJN RH kao zainteresirani gospodarski subjekt pri čemu je upisao važeću adresu e-pošte za razmjenu informacija s Naručiteljem putem elektroničkog oglasnika;</w:t>
      </w:r>
    </w:p>
    <w:p w14:paraId="58E7E5BB" w14:textId="77777777" w:rsidR="002C7E3A" w:rsidRPr="0098732C" w:rsidRDefault="002C7E3A" w:rsidP="00E03B5E">
      <w:pPr>
        <w:pStyle w:val="Odlomakpopisa"/>
        <w:numPr>
          <w:ilvl w:val="0"/>
          <w:numId w:val="17"/>
        </w:numPr>
        <w:tabs>
          <w:tab w:val="left" w:pos="284"/>
        </w:tabs>
        <w:spacing w:after="120" w:line="264" w:lineRule="auto"/>
        <w:ind w:left="1408" w:right="340"/>
        <w:jc w:val="both"/>
        <w:rPr>
          <w:rFonts w:ascii="Times New Roman" w:hAnsi="Times New Roman"/>
        </w:rPr>
      </w:pPr>
      <w:r w:rsidRPr="0098732C">
        <w:rPr>
          <w:rFonts w:ascii="Times New Roman" w:hAnsi="Times New Roman"/>
        </w:rPr>
        <w:t>Gospodarski subjekt je svoju ponudu ispravno potpisao naprednim elektroničkim potpisom uporabom važećeg digitalnog certifikata;</w:t>
      </w:r>
    </w:p>
    <w:p w14:paraId="53651318" w14:textId="77777777" w:rsidR="0036145A" w:rsidRPr="0098732C" w:rsidRDefault="002C7E3A" w:rsidP="000801E3">
      <w:pPr>
        <w:pStyle w:val="Odlomakpopisa"/>
        <w:numPr>
          <w:ilvl w:val="0"/>
          <w:numId w:val="17"/>
        </w:numPr>
        <w:tabs>
          <w:tab w:val="left" w:pos="284"/>
        </w:tabs>
        <w:spacing w:after="120" w:line="264" w:lineRule="auto"/>
        <w:ind w:left="1408" w:right="340"/>
        <w:jc w:val="both"/>
        <w:rPr>
          <w:rFonts w:ascii="Times New Roman" w:hAnsi="Times New Roman"/>
        </w:rPr>
      </w:pPr>
      <w:r w:rsidRPr="0098732C">
        <w:rPr>
          <w:rFonts w:ascii="Times New Roman" w:hAnsi="Times New Roman"/>
        </w:rPr>
        <w:t>Gospodarski subjekt je putem EOJN RH-a dostavio ponudu u roku za dostavu ponuda.</w:t>
      </w:r>
    </w:p>
    <w:p w14:paraId="679A6997" w14:textId="77777777" w:rsidR="002C7E3A" w:rsidRPr="0098732C" w:rsidRDefault="002C7E3A" w:rsidP="000801E3">
      <w:pPr>
        <w:suppressAutoHyphens/>
        <w:autoSpaceDE w:val="0"/>
        <w:autoSpaceDN w:val="0"/>
        <w:adjustRightInd w:val="0"/>
        <w:ind w:left="644" w:right="340"/>
        <w:jc w:val="both"/>
        <w:rPr>
          <w:sz w:val="22"/>
          <w:szCs w:val="22"/>
          <w:lang w:eastAsia="ar-SA"/>
        </w:rPr>
      </w:pPr>
      <w:r w:rsidRPr="0098732C">
        <w:rPr>
          <w:sz w:val="22"/>
          <w:szCs w:val="22"/>
          <w:lang w:eastAsia="ar-SA"/>
        </w:rPr>
        <w:t xml:space="preserve">Prilikom elektroničke dostave ponuda, sva komunikacija, razmjena i pohrana informacija između ponuditelja i </w:t>
      </w:r>
      <w:r w:rsidR="00240B9D" w:rsidRPr="0098732C">
        <w:rPr>
          <w:sz w:val="22"/>
          <w:szCs w:val="22"/>
          <w:lang w:eastAsia="ar-SA"/>
        </w:rPr>
        <w:t>n</w:t>
      </w:r>
      <w:r w:rsidRPr="0098732C">
        <w:rPr>
          <w:sz w:val="22"/>
          <w:szCs w:val="22"/>
          <w:lang w:eastAsia="ar-SA"/>
        </w:rPr>
        <w:t xml:space="preserve">aručitelja obavlja se na način da se očuva integritet podataka i tajnost ponuda. Ovlaštene osobe </w:t>
      </w:r>
      <w:r w:rsidR="00240B9D" w:rsidRPr="0098732C">
        <w:rPr>
          <w:sz w:val="22"/>
          <w:szCs w:val="22"/>
          <w:lang w:eastAsia="ar-SA"/>
        </w:rPr>
        <w:t>n</w:t>
      </w:r>
      <w:r w:rsidRPr="0098732C">
        <w:rPr>
          <w:sz w:val="22"/>
          <w:szCs w:val="22"/>
          <w:lang w:eastAsia="ar-SA"/>
        </w:rPr>
        <w:t>aručitelja imat će uvid u sadržaj ponuda tek po isteku roka za njihovu dostavu.</w:t>
      </w:r>
    </w:p>
    <w:p w14:paraId="29D1B8F2" w14:textId="77777777" w:rsidR="002C7E3A" w:rsidRPr="0098732C" w:rsidRDefault="002C7E3A" w:rsidP="002C7E3A">
      <w:pPr>
        <w:suppressAutoHyphens/>
        <w:autoSpaceDE w:val="0"/>
        <w:autoSpaceDN w:val="0"/>
        <w:adjustRightInd w:val="0"/>
        <w:ind w:left="644" w:right="340"/>
        <w:jc w:val="both"/>
        <w:rPr>
          <w:sz w:val="22"/>
          <w:szCs w:val="22"/>
          <w:lang w:eastAsia="ar-SA"/>
        </w:rPr>
      </w:pPr>
      <w:r w:rsidRPr="0098732C">
        <w:rPr>
          <w:sz w:val="22"/>
          <w:szCs w:val="22"/>
          <w:lang w:eastAsia="ar-SA"/>
        </w:rPr>
        <w:t xml:space="preserve">U slučaju da </w:t>
      </w:r>
      <w:r w:rsidR="00240B9D" w:rsidRPr="0098732C">
        <w:rPr>
          <w:sz w:val="22"/>
          <w:szCs w:val="22"/>
          <w:lang w:eastAsia="ar-SA"/>
        </w:rPr>
        <w:t>n</w:t>
      </w:r>
      <w:r w:rsidRPr="0098732C">
        <w:rPr>
          <w:sz w:val="22"/>
          <w:szCs w:val="22"/>
          <w:lang w:eastAsia="ar-SA"/>
        </w:rPr>
        <w:t xml:space="preserve">aručitelj zaustavi postupak javne nabave povodom izjavljene žalbe na </w:t>
      </w:r>
      <w:r w:rsidR="00240B9D" w:rsidRPr="0098732C">
        <w:rPr>
          <w:sz w:val="22"/>
          <w:szCs w:val="22"/>
          <w:lang w:eastAsia="ar-SA"/>
        </w:rPr>
        <w:t>d</w:t>
      </w:r>
      <w:r w:rsidRPr="0098732C">
        <w:rPr>
          <w:sz w:val="22"/>
          <w:szCs w:val="22"/>
          <w:lang w:eastAsia="ar-SA"/>
        </w:rPr>
        <w:t>okumentaciju ili poništi postupak javne nabave prije isteka roka za dostavu ponuda, za sve ponude koje su u međuvremenu dostavljene elektronički, EOJN RH će trajno onemogućiti pristup tim ponudama i time osigurati da nitko nema uvid u sadržaj dostavljenih ponuda. U slučaju da se postupak nastavi, ponuditelji će morati ponovno dostaviti svoje ponude.</w:t>
      </w:r>
    </w:p>
    <w:p w14:paraId="6DB0F5C0" w14:textId="77777777" w:rsidR="002C7E3A" w:rsidRPr="0098732C" w:rsidRDefault="002C7E3A" w:rsidP="002C7E3A">
      <w:pPr>
        <w:suppressAutoHyphens/>
        <w:autoSpaceDE w:val="0"/>
        <w:autoSpaceDN w:val="0"/>
        <w:adjustRightInd w:val="0"/>
        <w:ind w:left="644" w:right="340"/>
        <w:jc w:val="both"/>
        <w:rPr>
          <w:sz w:val="22"/>
          <w:szCs w:val="22"/>
          <w:lang w:eastAsia="ar-SA"/>
        </w:rPr>
      </w:pPr>
    </w:p>
    <w:p w14:paraId="38D0BEC9" w14:textId="77777777" w:rsidR="002C7E3A" w:rsidRPr="0098732C" w:rsidRDefault="002C7E3A" w:rsidP="002C7E3A">
      <w:pPr>
        <w:suppressAutoHyphens/>
        <w:autoSpaceDE w:val="0"/>
        <w:autoSpaceDN w:val="0"/>
        <w:adjustRightInd w:val="0"/>
        <w:ind w:left="644" w:right="340"/>
        <w:jc w:val="both"/>
        <w:rPr>
          <w:sz w:val="22"/>
          <w:szCs w:val="22"/>
          <w:lang w:eastAsia="ar-SA"/>
        </w:rPr>
      </w:pPr>
      <w:r w:rsidRPr="0098732C">
        <w:rPr>
          <w:sz w:val="22"/>
          <w:szCs w:val="22"/>
          <w:lang w:eastAsia="ar-SA"/>
        </w:rPr>
        <w:t xml:space="preserve">U svrhu pohrane dokumentacije postupka javne nabave, EOJN RH će elektronički dostavljene ponude pohraniti na način koji omogućava čuvanje integriteta podataka i pristup integralnim verzijama dokumenata uz istovremenu mogućnost pohrane kopije dokumenata u vlastitim arhivima </w:t>
      </w:r>
      <w:r w:rsidR="00240B9D" w:rsidRPr="0098732C">
        <w:rPr>
          <w:sz w:val="22"/>
          <w:szCs w:val="22"/>
          <w:lang w:eastAsia="ar-SA"/>
        </w:rPr>
        <w:t>n</w:t>
      </w:r>
      <w:r w:rsidRPr="0098732C">
        <w:rPr>
          <w:sz w:val="22"/>
          <w:szCs w:val="22"/>
          <w:lang w:eastAsia="ar-SA"/>
        </w:rPr>
        <w:t>aručitelja po isteku roka za dostavu ponuda odnosno javnog otvaranja ponuda.</w:t>
      </w:r>
    </w:p>
    <w:p w14:paraId="3B33FE8F" w14:textId="77777777" w:rsidR="003E0797" w:rsidRPr="0098732C" w:rsidRDefault="003E0797" w:rsidP="003E0797">
      <w:pPr>
        <w:widowControl w:val="0"/>
        <w:rPr>
          <w:b/>
          <w:sz w:val="22"/>
          <w:szCs w:val="22"/>
        </w:rPr>
      </w:pPr>
    </w:p>
    <w:p w14:paraId="54B9901C" w14:textId="77777777" w:rsidR="003B2B12" w:rsidRPr="0098732C" w:rsidRDefault="003B2B12" w:rsidP="003E0797">
      <w:pPr>
        <w:widowControl w:val="0"/>
        <w:rPr>
          <w:b/>
          <w:sz w:val="22"/>
          <w:szCs w:val="22"/>
        </w:rPr>
      </w:pPr>
    </w:p>
    <w:p w14:paraId="6DDA6C0B" w14:textId="175CC05B" w:rsidR="00E03B5E" w:rsidRPr="00F03E16" w:rsidRDefault="00E03B5E" w:rsidP="00D66F2B">
      <w:pPr>
        <w:pStyle w:val="Odlomakpopisa"/>
        <w:widowControl w:val="0"/>
        <w:numPr>
          <w:ilvl w:val="0"/>
          <w:numId w:val="36"/>
        </w:numPr>
        <w:rPr>
          <w:rStyle w:val="Neupadljivareferenca"/>
          <w:rFonts w:ascii="Times New Roman" w:hAnsi="Times New Roman"/>
          <w:smallCaps w:val="0"/>
        </w:rPr>
      </w:pPr>
      <w:r w:rsidRPr="0098732C">
        <w:rPr>
          <w:rStyle w:val="Neupadljivareferenca"/>
          <w:rFonts w:ascii="Times New Roman" w:hAnsi="Times New Roman"/>
          <w:b/>
        </w:rPr>
        <w:t>DOSTAVA DIJELA/DIJELOVA PONUDE U ZATVORENOJ OMOTNICI</w:t>
      </w:r>
      <w:r w:rsidR="00680E5E" w:rsidRPr="0098732C">
        <w:rPr>
          <w:rStyle w:val="Neupadljivareferenca"/>
          <w:rFonts w:ascii="Times New Roman" w:hAnsi="Times New Roman"/>
          <w:b/>
        </w:rPr>
        <w:t xml:space="preserve"> </w:t>
      </w:r>
    </w:p>
    <w:p w14:paraId="5C4C1BDA" w14:textId="77777777" w:rsidR="00F03E16" w:rsidRPr="0098732C" w:rsidRDefault="00F03E16" w:rsidP="00F03E16">
      <w:pPr>
        <w:pStyle w:val="Odlomakpopisa"/>
        <w:widowControl w:val="0"/>
        <w:rPr>
          <w:rStyle w:val="Neupadljivareferenca"/>
          <w:rFonts w:ascii="Times New Roman" w:hAnsi="Times New Roman"/>
          <w:smallCaps w:val="0"/>
        </w:rPr>
      </w:pPr>
    </w:p>
    <w:p w14:paraId="6F6FD515" w14:textId="0B57F658" w:rsidR="007F67E5" w:rsidRPr="0098732C" w:rsidRDefault="007F67E5" w:rsidP="007F67E5">
      <w:pPr>
        <w:pStyle w:val="Odlomakpopisa"/>
        <w:widowControl w:val="0"/>
        <w:spacing w:after="0"/>
        <w:rPr>
          <w:rFonts w:ascii="Times New Roman" w:hAnsi="Times New Roman"/>
        </w:rPr>
      </w:pPr>
      <w:r w:rsidRPr="0098732C">
        <w:rPr>
          <w:rFonts w:ascii="Times New Roman" w:hAnsi="Times New Roman"/>
        </w:rPr>
        <w:t xml:space="preserve">Sukladno </w:t>
      </w:r>
      <w:r w:rsidR="003B2B12" w:rsidRPr="0098732C">
        <w:rPr>
          <w:rFonts w:ascii="Times New Roman" w:hAnsi="Times New Roman"/>
        </w:rPr>
        <w:t>točki</w:t>
      </w:r>
      <w:r w:rsidRPr="0098732C">
        <w:rPr>
          <w:rFonts w:ascii="Times New Roman" w:hAnsi="Times New Roman"/>
        </w:rPr>
        <w:t xml:space="preserve"> 4</w:t>
      </w:r>
      <w:r w:rsidR="00F03E16">
        <w:rPr>
          <w:rFonts w:ascii="Times New Roman" w:hAnsi="Times New Roman"/>
        </w:rPr>
        <w:t>2</w:t>
      </w:r>
      <w:r w:rsidRPr="0098732C">
        <w:rPr>
          <w:rFonts w:ascii="Times New Roman" w:hAnsi="Times New Roman"/>
        </w:rPr>
        <w:t>.1. ove Dokumentacije o nabavi</w:t>
      </w:r>
      <w:r w:rsidR="003B2B12" w:rsidRPr="0098732C">
        <w:rPr>
          <w:rFonts w:ascii="Times New Roman" w:hAnsi="Times New Roman"/>
        </w:rPr>
        <w:t xml:space="preserve"> </w:t>
      </w:r>
      <w:r w:rsidRPr="0098732C">
        <w:rPr>
          <w:rFonts w:ascii="Times New Roman" w:hAnsi="Times New Roman"/>
        </w:rPr>
        <w:t xml:space="preserve">- „Jamstvo za </w:t>
      </w:r>
      <w:r w:rsidR="00F03E16">
        <w:rPr>
          <w:rFonts w:ascii="Times New Roman" w:hAnsi="Times New Roman"/>
        </w:rPr>
        <w:t xml:space="preserve">ozbiljnost </w:t>
      </w:r>
      <w:r w:rsidRPr="0098732C">
        <w:rPr>
          <w:rFonts w:ascii="Times New Roman" w:hAnsi="Times New Roman"/>
        </w:rPr>
        <w:t>ponud</w:t>
      </w:r>
      <w:r w:rsidR="00F03E16">
        <w:rPr>
          <w:rFonts w:ascii="Times New Roman" w:hAnsi="Times New Roman"/>
        </w:rPr>
        <w:t>e</w:t>
      </w:r>
      <w:r w:rsidRPr="0098732C">
        <w:rPr>
          <w:rFonts w:ascii="Times New Roman" w:hAnsi="Times New Roman"/>
        </w:rPr>
        <w:t xml:space="preserve">“, </w:t>
      </w:r>
      <w:r w:rsidR="008D39E2" w:rsidRPr="0098732C">
        <w:rPr>
          <w:rFonts w:ascii="Times New Roman" w:hAnsi="Times New Roman"/>
        </w:rPr>
        <w:t>bjanko zadužnica</w:t>
      </w:r>
      <w:r w:rsidR="003B2B12" w:rsidRPr="0098732C">
        <w:rPr>
          <w:rFonts w:ascii="Times New Roman" w:hAnsi="Times New Roman"/>
        </w:rPr>
        <w:t>,</w:t>
      </w:r>
      <w:r w:rsidRPr="0098732C">
        <w:rPr>
          <w:rFonts w:ascii="Times New Roman" w:hAnsi="Times New Roman"/>
        </w:rPr>
        <w:t xml:space="preserve"> dostavlja se u papirnatom obliku u zatvorenoj omotnici na kojoj mora biti naznačeno:</w:t>
      </w:r>
    </w:p>
    <w:p w14:paraId="304E86D5" w14:textId="77777777" w:rsidR="00B9682C" w:rsidRPr="0098732C" w:rsidRDefault="00B9682C" w:rsidP="00741021">
      <w:pPr>
        <w:widowControl w:val="0"/>
        <w:rPr>
          <w:sz w:val="22"/>
          <w:szCs w:val="22"/>
        </w:rPr>
      </w:pPr>
    </w:p>
    <w:p w14:paraId="4F976B20" w14:textId="77777777" w:rsidR="0001086A" w:rsidRPr="0098732C" w:rsidRDefault="0001086A" w:rsidP="00D46E9C">
      <w:pPr>
        <w:pStyle w:val="Stil28"/>
        <w:numPr>
          <w:ilvl w:val="0"/>
          <w:numId w:val="23"/>
        </w:numPr>
        <w:ind w:left="1789"/>
        <w:rPr>
          <w:rFonts w:ascii="Times New Roman" w:hAnsi="Times New Roman"/>
          <w:lang w:val="hr-HR"/>
        </w:rPr>
      </w:pPr>
      <w:r w:rsidRPr="0098732C">
        <w:rPr>
          <w:rFonts w:ascii="Times New Roman" w:hAnsi="Times New Roman"/>
        </w:rPr>
        <w:t>Na prednjoj strani:</w:t>
      </w:r>
    </w:p>
    <w:p w14:paraId="7EF58AFB" w14:textId="7978969C" w:rsidR="0001086A" w:rsidRPr="0098732C" w:rsidRDefault="007F169E" w:rsidP="0001086A">
      <w:pPr>
        <w:ind w:left="360"/>
        <w:jc w:val="center"/>
        <w:rPr>
          <w:sz w:val="22"/>
          <w:szCs w:val="22"/>
        </w:rPr>
      </w:pPr>
      <w:r w:rsidRPr="0098732C">
        <w:rPr>
          <w:sz w:val="22"/>
          <w:szCs w:val="22"/>
        </w:rPr>
        <w:t>OPĆINA GORIČAN</w:t>
      </w:r>
    </w:p>
    <w:p w14:paraId="2CE1AFA7" w14:textId="4A2AAA48" w:rsidR="0001086A" w:rsidRPr="0098732C" w:rsidRDefault="007F169E" w:rsidP="0001086A">
      <w:pPr>
        <w:tabs>
          <w:tab w:val="center" w:pos="4536"/>
          <w:tab w:val="right" w:pos="9072"/>
        </w:tabs>
        <w:ind w:left="360"/>
        <w:jc w:val="center"/>
        <w:rPr>
          <w:sz w:val="22"/>
          <w:szCs w:val="22"/>
          <w:lang w:eastAsia="sl-SI"/>
        </w:rPr>
      </w:pPr>
      <w:r w:rsidRPr="0098732C">
        <w:rPr>
          <w:sz w:val="22"/>
          <w:szCs w:val="22"/>
          <w:lang w:eastAsia="sl-SI"/>
        </w:rPr>
        <w:t>Trg sv. Leonarda 22</w:t>
      </w:r>
    </w:p>
    <w:p w14:paraId="691C65DE" w14:textId="74C32CC1" w:rsidR="0001086A" w:rsidRPr="0098732C" w:rsidRDefault="0001086A" w:rsidP="009B46FE">
      <w:pPr>
        <w:ind w:left="360"/>
        <w:jc w:val="center"/>
        <w:rPr>
          <w:sz w:val="22"/>
          <w:szCs w:val="22"/>
          <w:lang w:eastAsia="sl-SI"/>
        </w:rPr>
      </w:pPr>
      <w:r w:rsidRPr="0098732C">
        <w:rPr>
          <w:sz w:val="22"/>
          <w:szCs w:val="22"/>
          <w:lang w:eastAsia="sl-SI"/>
        </w:rPr>
        <w:t>40</w:t>
      </w:r>
      <w:r w:rsidR="007F169E" w:rsidRPr="0098732C">
        <w:rPr>
          <w:sz w:val="22"/>
          <w:szCs w:val="22"/>
          <w:lang w:eastAsia="sl-SI"/>
        </w:rPr>
        <w:t>324 Goričan</w:t>
      </w:r>
    </w:p>
    <w:p w14:paraId="017CEB71" w14:textId="77777777" w:rsidR="008E4B1F" w:rsidRPr="0098732C" w:rsidRDefault="008E4B1F" w:rsidP="0001086A">
      <w:pPr>
        <w:ind w:left="360"/>
        <w:jc w:val="center"/>
        <w:rPr>
          <w:sz w:val="22"/>
          <w:szCs w:val="22"/>
        </w:rPr>
      </w:pPr>
    </w:p>
    <w:p w14:paraId="3060EFD8" w14:textId="77777777" w:rsidR="00E03B5E" w:rsidRPr="0098732C" w:rsidRDefault="0001086A" w:rsidP="0001086A">
      <w:pPr>
        <w:ind w:left="360"/>
        <w:jc w:val="center"/>
        <w:rPr>
          <w:b/>
          <w:sz w:val="22"/>
          <w:szCs w:val="22"/>
        </w:rPr>
      </w:pPr>
      <w:r w:rsidRPr="0098732C">
        <w:rPr>
          <w:b/>
          <w:sz w:val="22"/>
          <w:szCs w:val="22"/>
        </w:rPr>
        <w:t>Predmet nabave:</w:t>
      </w:r>
    </w:p>
    <w:p w14:paraId="11DE083D" w14:textId="30827A5A" w:rsidR="0001086A" w:rsidRPr="0098732C" w:rsidRDefault="0001086A" w:rsidP="0001086A">
      <w:pPr>
        <w:ind w:left="360"/>
        <w:jc w:val="center"/>
        <w:rPr>
          <w:b/>
          <w:sz w:val="22"/>
          <w:szCs w:val="22"/>
        </w:rPr>
      </w:pPr>
      <w:r w:rsidRPr="0098732C">
        <w:rPr>
          <w:b/>
          <w:sz w:val="22"/>
          <w:szCs w:val="22"/>
        </w:rPr>
        <w:t xml:space="preserve"> „</w:t>
      </w:r>
      <w:r w:rsidR="00F4414B" w:rsidRPr="00F4414B">
        <w:rPr>
          <w:b/>
          <w:sz w:val="22"/>
          <w:szCs w:val="22"/>
        </w:rPr>
        <w:t xml:space="preserve">Izgradnja pješačke staze i oborinske odvodnje u dijelu </w:t>
      </w:r>
      <w:proofErr w:type="spellStart"/>
      <w:r w:rsidR="00F4414B" w:rsidRPr="00F4414B">
        <w:rPr>
          <w:b/>
          <w:sz w:val="22"/>
          <w:szCs w:val="22"/>
        </w:rPr>
        <w:t>Trnavske</w:t>
      </w:r>
      <w:proofErr w:type="spellEnd"/>
      <w:r w:rsidR="00F4414B" w:rsidRPr="00F4414B">
        <w:rPr>
          <w:b/>
          <w:sz w:val="22"/>
          <w:szCs w:val="22"/>
        </w:rPr>
        <w:t xml:space="preserve"> ulice i u Murskoj ulici u Goričanu</w:t>
      </w:r>
      <w:r w:rsidRPr="0098732C">
        <w:rPr>
          <w:b/>
          <w:sz w:val="22"/>
          <w:szCs w:val="22"/>
        </w:rPr>
        <w:t>“</w:t>
      </w:r>
    </w:p>
    <w:p w14:paraId="0DEED82E" w14:textId="19494B05" w:rsidR="0001086A" w:rsidRPr="0098732C" w:rsidRDefault="0001086A" w:rsidP="005C33A3">
      <w:pPr>
        <w:ind w:left="360"/>
        <w:jc w:val="center"/>
        <w:rPr>
          <w:b/>
          <w:sz w:val="22"/>
          <w:szCs w:val="22"/>
        </w:rPr>
      </w:pPr>
      <w:r w:rsidRPr="0098732C">
        <w:rPr>
          <w:b/>
          <w:sz w:val="22"/>
          <w:szCs w:val="22"/>
        </w:rPr>
        <w:t xml:space="preserve">Evidencijski broj nabave: </w:t>
      </w:r>
      <w:r w:rsidR="00F4414B">
        <w:rPr>
          <w:b/>
          <w:sz w:val="22"/>
          <w:szCs w:val="22"/>
        </w:rPr>
        <w:t>4/21</w:t>
      </w:r>
    </w:p>
    <w:p w14:paraId="1EE80789" w14:textId="77777777" w:rsidR="005C33A3" w:rsidRPr="0098732C" w:rsidRDefault="005C33A3" w:rsidP="005C33A3">
      <w:pPr>
        <w:ind w:left="360"/>
        <w:jc w:val="center"/>
        <w:rPr>
          <w:b/>
          <w:sz w:val="22"/>
          <w:szCs w:val="22"/>
        </w:rPr>
      </w:pPr>
    </w:p>
    <w:p w14:paraId="4675D20C" w14:textId="77777777" w:rsidR="0001086A" w:rsidRPr="0098732C" w:rsidRDefault="0001086A" w:rsidP="0001086A">
      <w:pPr>
        <w:ind w:left="360"/>
        <w:jc w:val="center"/>
        <w:rPr>
          <w:b/>
          <w:sz w:val="22"/>
          <w:szCs w:val="22"/>
        </w:rPr>
      </w:pPr>
      <w:r w:rsidRPr="0098732C">
        <w:rPr>
          <w:b/>
          <w:sz w:val="22"/>
          <w:szCs w:val="22"/>
        </w:rPr>
        <w:t>''dio/dijelovi ponude koji se dostavljaju odvojeno''</w:t>
      </w:r>
    </w:p>
    <w:p w14:paraId="3107EC31" w14:textId="0CDA4D56" w:rsidR="0001086A" w:rsidRDefault="0001086A" w:rsidP="0001086A">
      <w:pPr>
        <w:ind w:left="360"/>
        <w:jc w:val="center"/>
        <w:rPr>
          <w:b/>
          <w:sz w:val="22"/>
          <w:szCs w:val="22"/>
        </w:rPr>
      </w:pPr>
      <w:r w:rsidRPr="0098732C">
        <w:rPr>
          <w:b/>
          <w:sz w:val="22"/>
          <w:szCs w:val="22"/>
        </w:rPr>
        <w:t>"NE OTVARAJ"</w:t>
      </w:r>
    </w:p>
    <w:p w14:paraId="2DD58754" w14:textId="77777777" w:rsidR="00321AF4" w:rsidRPr="0098732C" w:rsidRDefault="00321AF4" w:rsidP="0001086A">
      <w:pPr>
        <w:ind w:left="360"/>
        <w:jc w:val="center"/>
        <w:rPr>
          <w:b/>
          <w:sz w:val="22"/>
          <w:szCs w:val="22"/>
        </w:rPr>
      </w:pPr>
    </w:p>
    <w:p w14:paraId="17FCDD15" w14:textId="77777777" w:rsidR="0036145A" w:rsidRPr="0098732C" w:rsidRDefault="0036145A" w:rsidP="0001086A">
      <w:pPr>
        <w:ind w:left="360"/>
        <w:jc w:val="center"/>
        <w:rPr>
          <w:b/>
          <w:sz w:val="22"/>
          <w:szCs w:val="22"/>
        </w:rPr>
      </w:pPr>
    </w:p>
    <w:p w14:paraId="5ABA3AD4" w14:textId="77777777" w:rsidR="0001086A" w:rsidRPr="0098732C" w:rsidRDefault="0001086A" w:rsidP="00D46E9C">
      <w:pPr>
        <w:pStyle w:val="Stil28"/>
        <w:numPr>
          <w:ilvl w:val="0"/>
          <w:numId w:val="23"/>
        </w:numPr>
        <w:ind w:left="1789"/>
        <w:rPr>
          <w:rFonts w:ascii="Times New Roman" w:hAnsi="Times New Roman"/>
        </w:rPr>
      </w:pPr>
      <w:r w:rsidRPr="0098732C">
        <w:rPr>
          <w:rFonts w:ascii="Times New Roman" w:hAnsi="Times New Roman"/>
        </w:rPr>
        <w:lastRenderedPageBreak/>
        <w:t>Na poleđini:</w:t>
      </w:r>
    </w:p>
    <w:p w14:paraId="356FCCCE" w14:textId="77777777" w:rsidR="0001086A" w:rsidRPr="0098732C" w:rsidRDefault="0001086A" w:rsidP="0001086A">
      <w:pPr>
        <w:ind w:left="360" w:firstLine="720"/>
        <w:jc w:val="center"/>
        <w:rPr>
          <w:sz w:val="22"/>
          <w:szCs w:val="22"/>
        </w:rPr>
      </w:pPr>
      <w:r w:rsidRPr="0098732C">
        <w:rPr>
          <w:sz w:val="22"/>
          <w:szCs w:val="22"/>
        </w:rPr>
        <w:t>„Naziv i adresa Ponuditelja/članovi zajednice ponuditelja“</w:t>
      </w:r>
    </w:p>
    <w:p w14:paraId="1D10C2FF" w14:textId="77777777" w:rsidR="0001086A" w:rsidRPr="0098732C" w:rsidRDefault="0001086A" w:rsidP="007F67E5">
      <w:pPr>
        <w:ind w:left="1080" w:firstLine="720"/>
        <w:jc w:val="center"/>
        <w:rPr>
          <w:sz w:val="22"/>
          <w:szCs w:val="22"/>
        </w:rPr>
      </w:pPr>
    </w:p>
    <w:p w14:paraId="2715610B" w14:textId="77777777" w:rsidR="007F67E5" w:rsidRPr="0098732C" w:rsidRDefault="007F67E5" w:rsidP="007F67E5">
      <w:pPr>
        <w:pStyle w:val="box453040"/>
        <w:spacing w:before="0" w:beforeAutospacing="0" w:after="0"/>
        <w:ind w:left="720"/>
        <w:jc w:val="both"/>
        <w:rPr>
          <w:sz w:val="22"/>
          <w:szCs w:val="22"/>
        </w:rPr>
      </w:pPr>
      <w:r w:rsidRPr="0098732C">
        <w:rPr>
          <w:sz w:val="22"/>
          <w:szCs w:val="22"/>
        </w:rPr>
        <w:t>Ukoliko ponudu podnosi zajednica ponuditelja na omotu se mora naznačiti „ZAJEDNICA PONUDITELJA“ te navesti sve članove zajednice ponuditelja.</w:t>
      </w:r>
    </w:p>
    <w:p w14:paraId="7A38A382" w14:textId="77777777" w:rsidR="007F67E5" w:rsidRPr="0098732C" w:rsidRDefault="007F67E5" w:rsidP="00E03B5E">
      <w:pPr>
        <w:ind w:left="720"/>
        <w:jc w:val="both"/>
        <w:rPr>
          <w:sz w:val="22"/>
          <w:szCs w:val="22"/>
        </w:rPr>
      </w:pPr>
    </w:p>
    <w:p w14:paraId="69E59B20" w14:textId="77777777" w:rsidR="0001086A" w:rsidRPr="0098732C" w:rsidRDefault="0001086A" w:rsidP="00E03B5E">
      <w:pPr>
        <w:ind w:left="720"/>
        <w:jc w:val="both"/>
        <w:rPr>
          <w:sz w:val="22"/>
          <w:szCs w:val="22"/>
        </w:rPr>
      </w:pPr>
      <w:r w:rsidRPr="0098732C">
        <w:rPr>
          <w:sz w:val="22"/>
          <w:szCs w:val="22"/>
        </w:rPr>
        <w:t xml:space="preserve">Ponuda se smatra pravodobnom ako elektronička ponuda i svi pripadajući dijelovi ponude koji se dostavljaju u papirnatom obliku i/ili fizičkom obliku (npr. jamstvo za ozbiljnost ponude, uzorci, katalozi, mediji za pohranjivanje podataka i sl.) pristignu na adresu </w:t>
      </w:r>
      <w:r w:rsidR="00741021" w:rsidRPr="0098732C">
        <w:rPr>
          <w:sz w:val="22"/>
          <w:szCs w:val="22"/>
        </w:rPr>
        <w:t>N</w:t>
      </w:r>
      <w:r w:rsidRPr="0098732C">
        <w:rPr>
          <w:sz w:val="22"/>
          <w:szCs w:val="22"/>
        </w:rPr>
        <w:t xml:space="preserve">aručitelja </w:t>
      </w:r>
      <w:r w:rsidRPr="0098732C">
        <w:rPr>
          <w:i/>
          <w:sz w:val="22"/>
          <w:szCs w:val="22"/>
        </w:rPr>
        <w:t>do krajnjeg roka za dostavu ponuda</w:t>
      </w:r>
      <w:r w:rsidRPr="0098732C">
        <w:rPr>
          <w:sz w:val="22"/>
          <w:szCs w:val="22"/>
        </w:rPr>
        <w:t>.</w:t>
      </w:r>
    </w:p>
    <w:p w14:paraId="287CFFDB" w14:textId="77777777" w:rsidR="0001086A" w:rsidRPr="0098732C" w:rsidRDefault="0001086A" w:rsidP="00E03B5E">
      <w:pPr>
        <w:ind w:left="720"/>
        <w:jc w:val="both"/>
        <w:rPr>
          <w:sz w:val="22"/>
          <w:szCs w:val="22"/>
        </w:rPr>
      </w:pPr>
      <w:r w:rsidRPr="0098732C">
        <w:rPr>
          <w:sz w:val="22"/>
          <w:szCs w:val="22"/>
        </w:rPr>
        <w:t>Dio/dijelovi ponude pristigli nakon isteka roka za dostavu ponuda neće se otvarati, nego će se neotvoreni vratiti gospodarskom subjektu koji ih je dostavio.</w:t>
      </w:r>
    </w:p>
    <w:p w14:paraId="5E70373E" w14:textId="77777777" w:rsidR="0001086A" w:rsidRPr="0098732C" w:rsidRDefault="0001086A" w:rsidP="00E03B5E">
      <w:pPr>
        <w:ind w:left="720"/>
        <w:jc w:val="both"/>
        <w:rPr>
          <w:sz w:val="22"/>
          <w:szCs w:val="22"/>
        </w:rPr>
      </w:pPr>
      <w:r w:rsidRPr="0098732C">
        <w:rPr>
          <w:sz w:val="22"/>
          <w:szCs w:val="22"/>
        </w:rPr>
        <w:t>U slučaju pravodobne dostave dijela/dijelova ponude odvojeno u papirnatom obliku, kao vrijeme dostave ponude uzima se vrijeme zaprimanja ponude putem Elektroničkog oglasnika.</w:t>
      </w:r>
    </w:p>
    <w:p w14:paraId="120438B1" w14:textId="77777777" w:rsidR="007F67E5" w:rsidRPr="0098732C" w:rsidRDefault="007F67E5" w:rsidP="007F67E5">
      <w:pPr>
        <w:pStyle w:val="box453040"/>
        <w:spacing w:before="0" w:beforeAutospacing="0" w:after="0"/>
        <w:ind w:left="720"/>
        <w:jc w:val="both"/>
        <w:rPr>
          <w:sz w:val="22"/>
          <w:szCs w:val="22"/>
        </w:rPr>
      </w:pPr>
      <w:r w:rsidRPr="0098732C">
        <w:rPr>
          <w:sz w:val="22"/>
          <w:szCs w:val="22"/>
        </w:rPr>
        <w:t xml:space="preserve">Ponuditelj sam snosi rizik eventualnog </w:t>
      </w:r>
      <w:r w:rsidR="00541A75" w:rsidRPr="0098732C">
        <w:rPr>
          <w:sz w:val="22"/>
          <w:szCs w:val="22"/>
        </w:rPr>
        <w:t xml:space="preserve"> </w:t>
      </w:r>
      <w:r w:rsidRPr="0098732C">
        <w:rPr>
          <w:sz w:val="22"/>
          <w:szCs w:val="22"/>
        </w:rPr>
        <w:t>gubitka, odnosno nepravovremeno dostave njegove ponude/dijela E-ponude.</w:t>
      </w:r>
    </w:p>
    <w:p w14:paraId="46FF98BF" w14:textId="77777777" w:rsidR="000D469B" w:rsidRPr="0098732C" w:rsidRDefault="000D469B" w:rsidP="000D469B">
      <w:pPr>
        <w:pStyle w:val="Bezproreda"/>
        <w:ind w:left="720"/>
        <w:jc w:val="both"/>
        <w:rPr>
          <w:rFonts w:cs="Times New Roman"/>
          <w:sz w:val="22"/>
          <w:szCs w:val="22"/>
        </w:rPr>
      </w:pPr>
      <w:r w:rsidRPr="0098732C">
        <w:rPr>
          <w:rFonts w:cs="Times New Roman"/>
          <w:sz w:val="22"/>
          <w:szCs w:val="22"/>
        </w:rPr>
        <w:t xml:space="preserve">Ukoliko omotnica u kojoj ponuditelj dostavlja dio E-ponude ne bude propisno zatvorena i označena na gore opisani način, Naručitelj se neće smatrati odgovornim ako se dio elektroničke ponude zametne, izgubi ili otvori prije isteka roka za dostavu ponuda.  </w:t>
      </w:r>
    </w:p>
    <w:p w14:paraId="5693A4F0" w14:textId="77777777" w:rsidR="000D469B" w:rsidRPr="0098732C" w:rsidRDefault="000D469B" w:rsidP="000D469B">
      <w:pPr>
        <w:pStyle w:val="Bezproreda"/>
        <w:ind w:left="720"/>
        <w:jc w:val="both"/>
        <w:rPr>
          <w:rFonts w:cs="Times New Roman"/>
          <w:sz w:val="22"/>
          <w:szCs w:val="22"/>
        </w:rPr>
      </w:pPr>
      <w:r w:rsidRPr="0098732C">
        <w:rPr>
          <w:rFonts w:cs="Times New Roman"/>
          <w:sz w:val="22"/>
          <w:szCs w:val="22"/>
        </w:rPr>
        <w:t xml:space="preserve">Detaljne upute vezano za elektroničku dostavu ponuda dostupne su na stranicama Elektroničkog oglasnika javne nabave Republike Hrvatske, na adresi </w:t>
      </w:r>
      <w:hyperlink r:id="rId21" w:history="1">
        <w:r w:rsidRPr="0098732C">
          <w:rPr>
            <w:rStyle w:val="Hiperveza"/>
            <w:rFonts w:eastAsia="Arial" w:cs="Times New Roman"/>
            <w:color w:val="000000"/>
            <w:sz w:val="22"/>
            <w:szCs w:val="22"/>
          </w:rPr>
          <w:t>https://eojn.nn.hr/Oglasnik/</w:t>
        </w:r>
      </w:hyperlink>
      <w:hyperlink r:id="rId22" w:history="1">
        <w:r w:rsidRPr="0098732C">
          <w:rPr>
            <w:rStyle w:val="Hiperveza"/>
            <w:rFonts w:eastAsia="Arial" w:cs="Times New Roman"/>
            <w:color w:val="000000"/>
            <w:sz w:val="22"/>
            <w:szCs w:val="22"/>
          </w:rPr>
          <w:t>.</w:t>
        </w:r>
      </w:hyperlink>
      <w:r w:rsidRPr="0098732C">
        <w:rPr>
          <w:rFonts w:cs="Times New Roman"/>
          <w:sz w:val="22"/>
          <w:szCs w:val="22"/>
        </w:rPr>
        <w:t xml:space="preserve"> </w:t>
      </w:r>
    </w:p>
    <w:p w14:paraId="792B64F3" w14:textId="77777777" w:rsidR="00E03B5E" w:rsidRPr="0098732C" w:rsidRDefault="000D469B" w:rsidP="000D469B">
      <w:pPr>
        <w:widowControl w:val="0"/>
        <w:tabs>
          <w:tab w:val="left" w:pos="840"/>
          <w:tab w:val="left" w:pos="1335"/>
        </w:tabs>
        <w:rPr>
          <w:b/>
          <w:sz w:val="22"/>
          <w:szCs w:val="22"/>
        </w:rPr>
      </w:pPr>
      <w:r w:rsidRPr="0098732C">
        <w:rPr>
          <w:b/>
          <w:sz w:val="22"/>
          <w:szCs w:val="22"/>
        </w:rPr>
        <w:tab/>
      </w:r>
    </w:p>
    <w:p w14:paraId="10CCAF59" w14:textId="77777777" w:rsidR="003B2B12" w:rsidRPr="0098732C" w:rsidRDefault="003B2B12" w:rsidP="009B46FE">
      <w:pPr>
        <w:widowControl w:val="0"/>
        <w:tabs>
          <w:tab w:val="left" w:pos="1335"/>
        </w:tabs>
        <w:rPr>
          <w:b/>
          <w:sz w:val="22"/>
          <w:szCs w:val="22"/>
        </w:rPr>
      </w:pPr>
    </w:p>
    <w:p w14:paraId="176FA08F" w14:textId="2BCFBAB0" w:rsidR="00680E5E" w:rsidRDefault="00680E5E" w:rsidP="00D46E9C">
      <w:pPr>
        <w:pStyle w:val="Odlomakpopisa"/>
        <w:widowControl w:val="0"/>
        <w:numPr>
          <w:ilvl w:val="0"/>
          <w:numId w:val="24"/>
        </w:numPr>
        <w:rPr>
          <w:rFonts w:ascii="Times New Roman" w:hAnsi="Times New Roman"/>
          <w:b/>
        </w:rPr>
      </w:pPr>
      <w:r w:rsidRPr="0098732C">
        <w:rPr>
          <w:rFonts w:ascii="Times New Roman" w:hAnsi="Times New Roman"/>
          <w:b/>
        </w:rPr>
        <w:t>IZMJENA PONUDE TE ODUSTAJANJE OD PONUDE</w:t>
      </w:r>
    </w:p>
    <w:p w14:paraId="5B39AA6F" w14:textId="77777777" w:rsidR="00F4414B" w:rsidRPr="0098732C" w:rsidRDefault="00F4414B" w:rsidP="00F4414B">
      <w:pPr>
        <w:pStyle w:val="Odlomakpopisa"/>
        <w:widowControl w:val="0"/>
        <w:ind w:left="786"/>
        <w:rPr>
          <w:rFonts w:ascii="Times New Roman" w:hAnsi="Times New Roman"/>
          <w:b/>
        </w:rPr>
      </w:pPr>
    </w:p>
    <w:p w14:paraId="306F3C68" w14:textId="77777777" w:rsidR="00680E5E" w:rsidRPr="0098732C" w:rsidRDefault="00680E5E" w:rsidP="003B2B12">
      <w:pPr>
        <w:pStyle w:val="Odlomakpopisa"/>
        <w:autoSpaceDE w:val="0"/>
        <w:autoSpaceDN w:val="0"/>
        <w:adjustRightInd w:val="0"/>
        <w:spacing w:after="0" w:line="240" w:lineRule="auto"/>
        <w:ind w:left="646" w:right="340"/>
        <w:jc w:val="both"/>
        <w:rPr>
          <w:rFonts w:ascii="Times New Roman" w:hAnsi="Times New Roman"/>
        </w:rPr>
      </w:pPr>
      <w:r w:rsidRPr="0098732C">
        <w:rPr>
          <w:rFonts w:ascii="Times New Roman" w:hAnsi="Times New Roman"/>
        </w:rPr>
        <w:t xml:space="preserve">U roku za dostavu ponude ponuditelj može izmijeniti svoju ponudu ili od nje odustati. Ako ponuditelj tijekom roka za dostavu ponuda mijenja ponudu, smatra se da je ponuda dostavljena u trenutku dostave posljednje izmjene ponude. </w:t>
      </w:r>
    </w:p>
    <w:p w14:paraId="366D2CEF" w14:textId="77777777" w:rsidR="00680E5E" w:rsidRPr="0098732C" w:rsidRDefault="00680E5E" w:rsidP="003B2B12">
      <w:pPr>
        <w:pStyle w:val="Odlomakpopisa"/>
        <w:autoSpaceDE w:val="0"/>
        <w:autoSpaceDN w:val="0"/>
        <w:adjustRightInd w:val="0"/>
        <w:spacing w:after="0" w:line="240" w:lineRule="auto"/>
        <w:ind w:left="646" w:right="340"/>
        <w:jc w:val="both"/>
        <w:rPr>
          <w:rFonts w:ascii="Times New Roman" w:hAnsi="Times New Roman"/>
        </w:rPr>
      </w:pPr>
    </w:p>
    <w:p w14:paraId="1561ADC9" w14:textId="77777777" w:rsidR="00680E5E" w:rsidRPr="0098732C" w:rsidRDefault="00680E5E" w:rsidP="003B2B12">
      <w:pPr>
        <w:pStyle w:val="Odlomakpopisa"/>
        <w:autoSpaceDE w:val="0"/>
        <w:autoSpaceDN w:val="0"/>
        <w:adjustRightInd w:val="0"/>
        <w:spacing w:after="0" w:line="240" w:lineRule="auto"/>
        <w:ind w:left="646" w:right="340"/>
        <w:jc w:val="both"/>
        <w:rPr>
          <w:rFonts w:ascii="Times New Roman" w:hAnsi="Times New Roman"/>
        </w:rPr>
      </w:pPr>
      <w:r w:rsidRPr="0098732C">
        <w:rPr>
          <w:rFonts w:ascii="Times New Roman" w:hAnsi="Times New Roman"/>
        </w:rPr>
        <w:t>Prilikom izmjene ili dopune ponude automatski se poništava prethodno predana ponuda što znači da se učitavanjem („</w:t>
      </w:r>
      <w:proofErr w:type="spellStart"/>
      <w:r w:rsidRPr="0098732C">
        <w:rPr>
          <w:rFonts w:ascii="Times New Roman" w:hAnsi="Times New Roman"/>
        </w:rPr>
        <w:t>uploadanjem</w:t>
      </w:r>
      <w:proofErr w:type="spellEnd"/>
      <w:r w:rsidRPr="0098732C">
        <w:rPr>
          <w:rFonts w:ascii="Times New Roman" w:hAnsi="Times New Roman"/>
        </w:rPr>
        <w:t>“) nove izmijenjene ili dopunjene ponude predaje nova ponuda koja sadrži izmijenjene ili dopunjene podatke. Učitavanjem i spremanjem novog uveza ponude u EOJN RH, Naručitelju se šalje nova izmijenjena/dopunjena ponuda.</w:t>
      </w:r>
    </w:p>
    <w:p w14:paraId="5F54AD24" w14:textId="77777777" w:rsidR="00680E5E" w:rsidRPr="0098732C" w:rsidRDefault="00680E5E" w:rsidP="00680E5E">
      <w:pPr>
        <w:pStyle w:val="Odlomakpopisa"/>
        <w:autoSpaceDE w:val="0"/>
        <w:autoSpaceDN w:val="0"/>
        <w:adjustRightInd w:val="0"/>
        <w:ind w:left="644" w:right="340"/>
        <w:jc w:val="both"/>
        <w:rPr>
          <w:rFonts w:ascii="Times New Roman" w:hAnsi="Times New Roman"/>
        </w:rPr>
      </w:pPr>
    </w:p>
    <w:p w14:paraId="4E8335F6" w14:textId="77777777" w:rsidR="00680E5E" w:rsidRPr="0098732C" w:rsidRDefault="00680E5E" w:rsidP="003B2B12">
      <w:pPr>
        <w:pStyle w:val="Odlomakpopisa"/>
        <w:autoSpaceDE w:val="0"/>
        <w:autoSpaceDN w:val="0"/>
        <w:adjustRightInd w:val="0"/>
        <w:spacing w:after="0" w:line="240" w:lineRule="auto"/>
        <w:ind w:left="646" w:right="340"/>
        <w:jc w:val="both"/>
        <w:rPr>
          <w:rFonts w:ascii="Times New Roman" w:hAnsi="Times New Roman"/>
        </w:rPr>
      </w:pPr>
      <w:r w:rsidRPr="0098732C">
        <w:rPr>
          <w:rFonts w:ascii="Times New Roman" w:hAnsi="Times New Roman"/>
        </w:rPr>
        <w:t>Ovaj korak zahtjeva ponovno učitavanje/upisivanje financijskih značajki ponude (troškovnika i/ili ponudbenog lista u slučaju nestandardiziranog troškovnika) u sustavu elektroničkog oglasnika. U slučaju da je predan stari uvez ponude, ponuda neće biti sigurno uvezana i smatrat će se nepravilnom (ponuda koja nije izrađena u skladu s dokumentacijom o nabavi).</w:t>
      </w:r>
    </w:p>
    <w:p w14:paraId="1ABA1030" w14:textId="77777777" w:rsidR="00680E5E" w:rsidRPr="0098732C" w:rsidRDefault="00680E5E" w:rsidP="003B2B12">
      <w:pPr>
        <w:pStyle w:val="Odlomakpopisa"/>
        <w:autoSpaceDE w:val="0"/>
        <w:autoSpaceDN w:val="0"/>
        <w:adjustRightInd w:val="0"/>
        <w:spacing w:after="0" w:line="240" w:lineRule="auto"/>
        <w:ind w:left="646" w:right="340"/>
        <w:jc w:val="both"/>
        <w:rPr>
          <w:rFonts w:ascii="Times New Roman" w:hAnsi="Times New Roman"/>
        </w:rPr>
      </w:pPr>
      <w:r w:rsidRPr="0098732C">
        <w:rPr>
          <w:rFonts w:ascii="Times New Roman" w:hAnsi="Times New Roman"/>
        </w:rPr>
        <w:t>Odustajanje od ponude ponuditelj vrši na isti način kao i predaju ponude, u EOJN RH-u, odabirom na mogućnost „Odustajanje“.</w:t>
      </w:r>
    </w:p>
    <w:p w14:paraId="6F0BB18A" w14:textId="77777777" w:rsidR="008D39C4" w:rsidRPr="0098732C" w:rsidRDefault="00680E5E" w:rsidP="003B2B12">
      <w:pPr>
        <w:pStyle w:val="Odlomakpopisa"/>
        <w:autoSpaceDE w:val="0"/>
        <w:autoSpaceDN w:val="0"/>
        <w:adjustRightInd w:val="0"/>
        <w:spacing w:after="0" w:line="240" w:lineRule="auto"/>
        <w:ind w:left="646" w:right="340"/>
        <w:jc w:val="both"/>
        <w:rPr>
          <w:rFonts w:ascii="Times New Roman" w:hAnsi="Times New Roman"/>
        </w:rPr>
      </w:pPr>
      <w:r w:rsidRPr="0098732C">
        <w:rPr>
          <w:rFonts w:ascii="Times New Roman" w:hAnsi="Times New Roman"/>
        </w:rPr>
        <w:t>Nakon isteka roka za dostavu ponuda, ponuda se ne smije mijenjati.</w:t>
      </w:r>
    </w:p>
    <w:p w14:paraId="2EA6EC80" w14:textId="77777777" w:rsidR="008D39E2" w:rsidRPr="0098732C" w:rsidRDefault="008D39E2" w:rsidP="004F5BE1">
      <w:pPr>
        <w:widowControl w:val="0"/>
        <w:rPr>
          <w:b/>
          <w:sz w:val="22"/>
          <w:szCs w:val="22"/>
        </w:rPr>
      </w:pPr>
    </w:p>
    <w:p w14:paraId="54CBBD98" w14:textId="77777777" w:rsidR="00240155" w:rsidRPr="0098732C" w:rsidRDefault="00240155" w:rsidP="004F5BE1">
      <w:pPr>
        <w:widowControl w:val="0"/>
        <w:rPr>
          <w:b/>
          <w:sz w:val="22"/>
          <w:szCs w:val="22"/>
        </w:rPr>
      </w:pPr>
    </w:p>
    <w:p w14:paraId="27355AEB" w14:textId="77777777" w:rsidR="00680E5E" w:rsidRPr="0098732C" w:rsidRDefault="00680E5E" w:rsidP="00D46E9C">
      <w:pPr>
        <w:pStyle w:val="Odlomakpopisa"/>
        <w:widowControl w:val="0"/>
        <w:numPr>
          <w:ilvl w:val="0"/>
          <w:numId w:val="24"/>
        </w:numPr>
        <w:rPr>
          <w:rFonts w:ascii="Times New Roman" w:hAnsi="Times New Roman"/>
          <w:b/>
        </w:rPr>
      </w:pPr>
      <w:r w:rsidRPr="0098732C">
        <w:rPr>
          <w:rFonts w:ascii="Times New Roman" w:hAnsi="Times New Roman"/>
          <w:b/>
        </w:rPr>
        <w:t>DOPUSTIVOST VARIJANTI PONUDA</w:t>
      </w:r>
    </w:p>
    <w:p w14:paraId="44EDB606" w14:textId="7813084D" w:rsidR="008D39C4" w:rsidRPr="0098732C" w:rsidRDefault="00E45ED2" w:rsidP="009B46FE">
      <w:pPr>
        <w:pStyle w:val="Odlomakpopisa"/>
        <w:ind w:left="644" w:right="340"/>
        <w:jc w:val="both"/>
        <w:rPr>
          <w:rFonts w:ascii="Times New Roman" w:hAnsi="Times New Roman"/>
        </w:rPr>
      </w:pPr>
      <w:r>
        <w:rPr>
          <w:rFonts w:ascii="Times New Roman" w:hAnsi="Times New Roman"/>
        </w:rPr>
        <w:t xml:space="preserve">   </w:t>
      </w:r>
      <w:r w:rsidR="009B46FE" w:rsidRPr="0098732C">
        <w:rPr>
          <w:rFonts w:ascii="Times New Roman" w:hAnsi="Times New Roman"/>
        </w:rPr>
        <w:t>Varijante ponude nisu dopuštene.</w:t>
      </w:r>
    </w:p>
    <w:p w14:paraId="6E6CD70C" w14:textId="77777777" w:rsidR="003B2B12" w:rsidRPr="0098732C" w:rsidRDefault="003B2B12" w:rsidP="00240155">
      <w:pPr>
        <w:ind w:right="340"/>
        <w:jc w:val="both"/>
        <w:rPr>
          <w:sz w:val="22"/>
          <w:szCs w:val="22"/>
        </w:rPr>
      </w:pPr>
    </w:p>
    <w:p w14:paraId="6082E384" w14:textId="7EA99537" w:rsidR="00680E5E" w:rsidRDefault="00680E5E" w:rsidP="00D46E9C">
      <w:pPr>
        <w:pStyle w:val="Odlomakpopisa"/>
        <w:numPr>
          <w:ilvl w:val="0"/>
          <w:numId w:val="24"/>
        </w:numPr>
        <w:spacing w:after="0" w:line="240" w:lineRule="auto"/>
        <w:ind w:right="340"/>
        <w:jc w:val="both"/>
        <w:rPr>
          <w:rFonts w:ascii="Times New Roman" w:hAnsi="Times New Roman"/>
          <w:b/>
        </w:rPr>
      </w:pPr>
      <w:r w:rsidRPr="0098732C">
        <w:rPr>
          <w:rFonts w:ascii="Times New Roman" w:hAnsi="Times New Roman"/>
          <w:b/>
        </w:rPr>
        <w:t>NAČIN ODREĐIVANJA CIJENE PONUDE</w:t>
      </w:r>
    </w:p>
    <w:p w14:paraId="4ACE4F5F" w14:textId="77777777" w:rsidR="008A434C" w:rsidRPr="0098732C" w:rsidRDefault="008A434C" w:rsidP="008A434C">
      <w:pPr>
        <w:pStyle w:val="Odlomakpopisa"/>
        <w:spacing w:after="0" w:line="240" w:lineRule="auto"/>
        <w:ind w:left="786" w:right="340"/>
        <w:jc w:val="both"/>
        <w:rPr>
          <w:rFonts w:ascii="Times New Roman" w:hAnsi="Times New Roman"/>
          <w:b/>
        </w:rPr>
      </w:pPr>
    </w:p>
    <w:p w14:paraId="5581C05A" w14:textId="1094356E" w:rsidR="000D469B" w:rsidRPr="0098732C" w:rsidRDefault="008A434C" w:rsidP="008A434C">
      <w:pPr>
        <w:pStyle w:val="Tijeloteksta"/>
        <w:widowControl w:val="0"/>
        <w:tabs>
          <w:tab w:val="left" w:pos="426"/>
          <w:tab w:val="left" w:pos="3585"/>
        </w:tabs>
        <w:spacing w:after="0"/>
        <w:ind w:left="720"/>
        <w:jc w:val="both"/>
        <w:rPr>
          <w:sz w:val="22"/>
          <w:szCs w:val="22"/>
          <w:lang w:val="hr-HR"/>
        </w:rPr>
      </w:pPr>
      <w:r>
        <w:rPr>
          <w:sz w:val="22"/>
          <w:szCs w:val="22"/>
          <w:lang w:val="hr-HR"/>
        </w:rPr>
        <w:t xml:space="preserve">Cijena ponude piše se brojkama u apsolutnom iznosu zaokruženo na dvije decimale. </w:t>
      </w:r>
      <w:r w:rsidR="002236F6" w:rsidRPr="0098732C">
        <w:rPr>
          <w:sz w:val="22"/>
          <w:szCs w:val="22"/>
          <w:lang w:val="hr-HR"/>
        </w:rPr>
        <w:t>Ponuditelj dostavlja ponudu s cijenom u kunama.</w:t>
      </w:r>
      <w:r>
        <w:rPr>
          <w:sz w:val="22"/>
          <w:szCs w:val="22"/>
          <w:lang w:val="hr-HR"/>
        </w:rPr>
        <w:t xml:space="preserve"> </w:t>
      </w:r>
      <w:r w:rsidR="000D469B" w:rsidRPr="0098732C">
        <w:rPr>
          <w:sz w:val="22"/>
          <w:szCs w:val="22"/>
        </w:rPr>
        <w:t>Cijena</w:t>
      </w:r>
      <w:r>
        <w:rPr>
          <w:sz w:val="22"/>
          <w:szCs w:val="22"/>
          <w:lang w:val="hr-HR"/>
        </w:rPr>
        <w:t xml:space="preserve"> </w:t>
      </w:r>
      <w:r w:rsidR="000D469B" w:rsidRPr="0098732C">
        <w:rPr>
          <w:sz w:val="22"/>
          <w:szCs w:val="22"/>
        </w:rPr>
        <w:t>ponude je nepromjenjiva</w:t>
      </w:r>
      <w:r w:rsidR="000D469B" w:rsidRPr="0098732C">
        <w:rPr>
          <w:sz w:val="22"/>
          <w:szCs w:val="22"/>
          <w:lang w:val="hr-HR"/>
        </w:rPr>
        <w:t>.</w:t>
      </w:r>
    </w:p>
    <w:p w14:paraId="6DBD2D89" w14:textId="77777777" w:rsidR="002236F6" w:rsidRPr="0098732C" w:rsidRDefault="002236F6" w:rsidP="00626059">
      <w:pPr>
        <w:pStyle w:val="Tijeloteksta"/>
        <w:widowControl w:val="0"/>
        <w:tabs>
          <w:tab w:val="left" w:pos="426"/>
          <w:tab w:val="left" w:pos="3585"/>
        </w:tabs>
        <w:spacing w:after="0"/>
        <w:ind w:left="720"/>
        <w:jc w:val="both"/>
        <w:rPr>
          <w:sz w:val="22"/>
          <w:szCs w:val="22"/>
          <w:lang w:val="hr-HR"/>
        </w:rPr>
      </w:pPr>
      <w:r w:rsidRPr="0098732C">
        <w:rPr>
          <w:sz w:val="22"/>
          <w:szCs w:val="22"/>
          <w:lang w:val="hr-HR"/>
        </w:rPr>
        <w:t>Cijena ponude izražava se za cjelokupni predmet nabave bez PDV-a sukladno Troškovniku.</w:t>
      </w:r>
    </w:p>
    <w:p w14:paraId="0D88CFBE" w14:textId="17EBE7AA" w:rsidR="002236F6" w:rsidRPr="0098732C" w:rsidRDefault="002236F6" w:rsidP="00626059">
      <w:pPr>
        <w:pStyle w:val="Tijeloteksta"/>
        <w:widowControl w:val="0"/>
        <w:tabs>
          <w:tab w:val="left" w:pos="426"/>
          <w:tab w:val="left" w:pos="3585"/>
        </w:tabs>
        <w:spacing w:after="0"/>
        <w:ind w:left="720"/>
        <w:jc w:val="both"/>
        <w:rPr>
          <w:sz w:val="22"/>
          <w:szCs w:val="22"/>
          <w:lang w:val="hr-HR"/>
        </w:rPr>
      </w:pPr>
      <w:r w:rsidRPr="0098732C">
        <w:rPr>
          <w:sz w:val="22"/>
          <w:szCs w:val="22"/>
          <w:lang w:val="hr-HR"/>
        </w:rPr>
        <w:t>Kada cijena ponude bez poreza na dodanu vrijednost izražena u troškovniku ne odgovara cijeni ponude bez poreza na dodanu vrijednost izraženoj u Ponudbenom listu, vrijedi cijena ponude bez poreza na dodanu vrijednost izražena u Troškovniku.</w:t>
      </w:r>
    </w:p>
    <w:p w14:paraId="54965FF3" w14:textId="77777777" w:rsidR="004F5BE1" w:rsidRPr="0098732C" w:rsidRDefault="004F5BE1" w:rsidP="004F5BE1">
      <w:pPr>
        <w:pStyle w:val="normalweb-000013"/>
        <w:spacing w:before="120" w:beforeAutospacing="0" w:after="0"/>
        <w:ind w:left="720"/>
        <w:rPr>
          <w:sz w:val="22"/>
          <w:szCs w:val="22"/>
        </w:rPr>
      </w:pPr>
      <w:r w:rsidRPr="0098732C">
        <w:rPr>
          <w:sz w:val="22"/>
          <w:szCs w:val="22"/>
        </w:rPr>
        <w:t xml:space="preserve">U cijenu ponude bez poreza na dodanu vrijednost moraju biti uračunati svi troškovi, uključujući posebne poreze, trošarine i carine, ako postoje, te popusti. </w:t>
      </w:r>
    </w:p>
    <w:p w14:paraId="27EBC266" w14:textId="77777777" w:rsidR="004F5BE1" w:rsidRPr="0098732C" w:rsidRDefault="004F5BE1" w:rsidP="004F5BE1">
      <w:pPr>
        <w:pStyle w:val="normalweb-000013"/>
        <w:spacing w:before="120" w:beforeAutospacing="0" w:after="0"/>
        <w:ind w:left="720"/>
        <w:rPr>
          <w:sz w:val="22"/>
          <w:szCs w:val="22"/>
        </w:rPr>
      </w:pPr>
      <w:r w:rsidRPr="0098732C">
        <w:rPr>
          <w:sz w:val="22"/>
          <w:szCs w:val="22"/>
        </w:rPr>
        <w:t>Slijedom navedenog, gospodarski subjekt je obvezan:</w:t>
      </w:r>
    </w:p>
    <w:p w14:paraId="1A8D83B8" w14:textId="77777777" w:rsidR="004F5BE1" w:rsidRPr="0098732C" w:rsidRDefault="004F5BE1" w:rsidP="004F5BE1">
      <w:pPr>
        <w:pStyle w:val="normalweb-000013"/>
        <w:spacing w:before="120" w:beforeAutospacing="0" w:after="0"/>
        <w:ind w:left="1146" w:hanging="284"/>
        <w:rPr>
          <w:sz w:val="22"/>
          <w:szCs w:val="22"/>
        </w:rPr>
      </w:pPr>
      <w:r w:rsidRPr="0098732C">
        <w:rPr>
          <w:sz w:val="22"/>
          <w:szCs w:val="22"/>
        </w:rPr>
        <w:t>-</w:t>
      </w:r>
      <w:r w:rsidRPr="0098732C">
        <w:rPr>
          <w:sz w:val="22"/>
          <w:szCs w:val="22"/>
        </w:rPr>
        <w:tab/>
        <w:t>navesti jedinične cijene za svaku pojedinu stavku ponudbenog troškovnika</w:t>
      </w:r>
    </w:p>
    <w:p w14:paraId="4202FA51" w14:textId="77777777" w:rsidR="004F5BE1" w:rsidRPr="0098732C" w:rsidRDefault="004F5BE1" w:rsidP="004F5BE1">
      <w:pPr>
        <w:pStyle w:val="normalweb-000013"/>
        <w:spacing w:before="120" w:beforeAutospacing="0" w:after="0"/>
        <w:ind w:left="1146" w:hanging="284"/>
        <w:rPr>
          <w:sz w:val="22"/>
          <w:szCs w:val="22"/>
        </w:rPr>
      </w:pPr>
      <w:r w:rsidRPr="0098732C">
        <w:rPr>
          <w:sz w:val="22"/>
          <w:szCs w:val="22"/>
        </w:rPr>
        <w:lastRenderedPageBreak/>
        <w:t>-</w:t>
      </w:r>
      <w:r w:rsidRPr="0098732C">
        <w:rPr>
          <w:sz w:val="22"/>
          <w:szCs w:val="22"/>
        </w:rPr>
        <w:tab/>
        <w:t>cijenu ponude iskazati na ponudbenom listu (bez PDV-a, PDV i ukupnu cijenu s PDV-om)</w:t>
      </w:r>
    </w:p>
    <w:p w14:paraId="0749D26A" w14:textId="77777777" w:rsidR="004F5BE1" w:rsidRPr="0098732C" w:rsidRDefault="004F5BE1" w:rsidP="004F5BE1">
      <w:pPr>
        <w:pStyle w:val="normalweb-000013"/>
        <w:spacing w:before="120" w:beforeAutospacing="0" w:after="0"/>
        <w:ind w:left="1146" w:hanging="284"/>
        <w:rPr>
          <w:sz w:val="22"/>
          <w:szCs w:val="22"/>
        </w:rPr>
      </w:pPr>
      <w:r w:rsidRPr="0098732C">
        <w:rPr>
          <w:sz w:val="22"/>
          <w:szCs w:val="22"/>
        </w:rPr>
        <w:t>-</w:t>
      </w:r>
      <w:r w:rsidRPr="0098732C">
        <w:rPr>
          <w:sz w:val="22"/>
          <w:szCs w:val="22"/>
        </w:rPr>
        <w:tab/>
        <w:t xml:space="preserve">cijenu ponude iskazati u kunama brojkama. </w:t>
      </w:r>
    </w:p>
    <w:p w14:paraId="3619EFF2" w14:textId="77777777" w:rsidR="004F5BE1" w:rsidRPr="0098732C" w:rsidRDefault="004F5BE1" w:rsidP="004F5BE1">
      <w:pPr>
        <w:pStyle w:val="normalweb-000013"/>
        <w:spacing w:before="120" w:beforeAutospacing="0" w:after="0"/>
        <w:ind w:left="720"/>
        <w:rPr>
          <w:sz w:val="22"/>
          <w:szCs w:val="22"/>
        </w:rPr>
      </w:pPr>
      <w:r w:rsidRPr="0098732C">
        <w:rPr>
          <w:sz w:val="22"/>
          <w:szCs w:val="22"/>
        </w:rPr>
        <w:t>Jediničn</w:t>
      </w:r>
      <w:r w:rsidR="000D469B" w:rsidRPr="0098732C">
        <w:rPr>
          <w:sz w:val="22"/>
          <w:szCs w:val="22"/>
        </w:rPr>
        <w:t>e</w:t>
      </w:r>
      <w:r w:rsidRPr="0098732C">
        <w:rPr>
          <w:sz w:val="22"/>
          <w:szCs w:val="22"/>
        </w:rPr>
        <w:t xml:space="preserve"> cijen</w:t>
      </w:r>
      <w:r w:rsidR="000D469B" w:rsidRPr="0098732C">
        <w:rPr>
          <w:sz w:val="22"/>
          <w:szCs w:val="22"/>
        </w:rPr>
        <w:t>e su nepromjenjive,</w:t>
      </w:r>
      <w:r w:rsidRPr="0098732C">
        <w:rPr>
          <w:sz w:val="22"/>
          <w:szCs w:val="22"/>
        </w:rPr>
        <w:t xml:space="preserve"> </w:t>
      </w:r>
      <w:r w:rsidR="000D469B" w:rsidRPr="0098732C">
        <w:rPr>
          <w:sz w:val="22"/>
          <w:szCs w:val="22"/>
        </w:rPr>
        <w:t xml:space="preserve">a trebaju </w:t>
      </w:r>
      <w:r w:rsidRPr="0098732C">
        <w:rPr>
          <w:sz w:val="22"/>
          <w:szCs w:val="22"/>
        </w:rPr>
        <w:t xml:space="preserve"> obuhvatiti sav rad, materijal, transport, režiju mjesta izvođenja radova i uprave tvrtke, sve poreze i prireze (osim PDV-a), eventualni popust, zaradu tvrtke. Jediničnom cijenom trebaju biti obuhvaćeni svi pripremni i završni radovi, postrojenja, potrebne prostorije i instalacije, završni radovi, čišćenje okoliša i uređenje mjesta izvođenja radova. Odnosno sve troškove izvođača radova do uspješne primopredaje s uporabnom dozvolom.</w:t>
      </w:r>
    </w:p>
    <w:p w14:paraId="1C16DCAD" w14:textId="77777777" w:rsidR="004F5BE1" w:rsidRPr="0098732C" w:rsidRDefault="004F5BE1" w:rsidP="004F5BE1">
      <w:pPr>
        <w:pStyle w:val="normalweb-000013"/>
        <w:spacing w:before="120" w:beforeAutospacing="0" w:after="0"/>
        <w:ind w:left="720"/>
        <w:rPr>
          <w:sz w:val="22"/>
          <w:szCs w:val="22"/>
        </w:rPr>
      </w:pPr>
      <w:r w:rsidRPr="0098732C">
        <w:rPr>
          <w:sz w:val="22"/>
          <w:szCs w:val="22"/>
        </w:rPr>
        <w:t xml:space="preserve">Ukoliko ponuditelj nije u sustavu PDV-a, tada na Ponudbenom listu na mjestu predviđenom za upis cijene ponude s PDV-om upisuje isti iznos koji je upisan na mjestu predviđenom za upis cijene bez PDV-a, a mjesto za upis iznosa PDV-a ostavlja prazno. </w:t>
      </w:r>
    </w:p>
    <w:p w14:paraId="13F2069A" w14:textId="4E4C3C84" w:rsidR="008A434C" w:rsidRPr="0098732C" w:rsidRDefault="004F5BE1" w:rsidP="00F4414B">
      <w:pPr>
        <w:pStyle w:val="normalweb-000013"/>
        <w:spacing w:before="120" w:beforeAutospacing="0" w:after="0"/>
        <w:ind w:left="720"/>
        <w:rPr>
          <w:sz w:val="22"/>
          <w:szCs w:val="22"/>
        </w:rPr>
      </w:pPr>
      <w:r w:rsidRPr="0098732C">
        <w:rPr>
          <w:sz w:val="22"/>
          <w:szCs w:val="22"/>
        </w:rPr>
        <w:t>Sve troškove koji se pojave iznad deklariranih cijena ponuditelj snosi sam.</w:t>
      </w:r>
    </w:p>
    <w:p w14:paraId="55E5C107" w14:textId="41073428" w:rsidR="003B2B12" w:rsidRDefault="008A434C" w:rsidP="000D469B">
      <w:pPr>
        <w:pStyle w:val="normalweb-000013"/>
        <w:spacing w:before="120" w:beforeAutospacing="0" w:after="0"/>
        <w:ind w:left="720"/>
        <w:rPr>
          <w:sz w:val="22"/>
          <w:szCs w:val="22"/>
        </w:rPr>
      </w:pPr>
      <w:r>
        <w:rPr>
          <w:sz w:val="22"/>
          <w:szCs w:val="22"/>
        </w:rPr>
        <w:t>Količina predmeta nabave određena je kao okvirna. Slijedom navedenog može doći do promjene cijene (obračun po stvarno izvedenim količinama) a jedinične cijene po stavkama ne mogu se mijenjati osim u slučaju kada se ostvare uvjeti iz članka 627. i 629. ZKON o obveznim odnosima (NN br. 35/05, 41/08, 125/11, 78/15, 29/18).</w:t>
      </w:r>
    </w:p>
    <w:p w14:paraId="4C68CCB4" w14:textId="5495263D" w:rsidR="008A434C" w:rsidRPr="0098732C" w:rsidRDefault="008A434C" w:rsidP="000D469B">
      <w:pPr>
        <w:pStyle w:val="normalweb-000013"/>
        <w:spacing w:before="120" w:beforeAutospacing="0" w:after="0"/>
        <w:ind w:left="720"/>
        <w:rPr>
          <w:sz w:val="22"/>
          <w:szCs w:val="22"/>
        </w:rPr>
      </w:pPr>
      <w:r>
        <w:rPr>
          <w:sz w:val="22"/>
          <w:szCs w:val="22"/>
        </w:rPr>
        <w:t>Gospodarskim subjektima se preporuča da prije davanja ponude prouče kompletnu projektno tehničku dokumentaciju, upravne akte i troškovnike temeljem kojih će se izvoditi predmetni radovi te se upoznaju s uvjetima izvođenja radova na lokaciji, budući da im se zbog nepoznavanja istih neće priznati pravo na kasniju izmjenu cijene ili bilo koje druge odredbe iz ove Dokumentacije i Ugovora o javnim radovima.</w:t>
      </w:r>
    </w:p>
    <w:p w14:paraId="6A2B0C5F" w14:textId="77777777" w:rsidR="003B2B12" w:rsidRPr="0098732C" w:rsidRDefault="003B2B12" w:rsidP="00E03B5E">
      <w:pPr>
        <w:ind w:right="340"/>
        <w:jc w:val="both"/>
        <w:rPr>
          <w:sz w:val="22"/>
          <w:szCs w:val="22"/>
        </w:rPr>
      </w:pPr>
    </w:p>
    <w:p w14:paraId="108688C2" w14:textId="12E4D0DB" w:rsidR="00680E5E" w:rsidRDefault="00680E5E" w:rsidP="00D46E9C">
      <w:pPr>
        <w:pStyle w:val="Odlomakpopisa"/>
        <w:widowControl w:val="0"/>
        <w:numPr>
          <w:ilvl w:val="0"/>
          <w:numId w:val="24"/>
        </w:numPr>
        <w:rPr>
          <w:rFonts w:ascii="Times New Roman" w:hAnsi="Times New Roman"/>
          <w:b/>
        </w:rPr>
      </w:pPr>
      <w:r w:rsidRPr="0098732C">
        <w:rPr>
          <w:rFonts w:ascii="Times New Roman" w:hAnsi="Times New Roman"/>
          <w:b/>
        </w:rPr>
        <w:t>KRITERIJ ZA ODABIR PONUDE</w:t>
      </w:r>
    </w:p>
    <w:p w14:paraId="6F2D199A" w14:textId="77777777" w:rsidR="00BD0E69" w:rsidRPr="0098732C" w:rsidRDefault="00BD0E69" w:rsidP="00BD0E69">
      <w:pPr>
        <w:pStyle w:val="Odlomakpopisa"/>
        <w:widowControl w:val="0"/>
        <w:ind w:left="786"/>
        <w:rPr>
          <w:rFonts w:ascii="Times New Roman" w:hAnsi="Times New Roman"/>
          <w:b/>
        </w:rPr>
      </w:pPr>
    </w:p>
    <w:p w14:paraId="143931B4" w14:textId="7577B6C5" w:rsidR="00680E5E" w:rsidRDefault="00680E5E" w:rsidP="00F938B6">
      <w:pPr>
        <w:pStyle w:val="Odlomakpopisa"/>
        <w:widowControl w:val="0"/>
        <w:ind w:left="660"/>
        <w:jc w:val="both"/>
        <w:rPr>
          <w:rFonts w:ascii="Times New Roman" w:hAnsi="Times New Roman"/>
          <w:b/>
        </w:rPr>
      </w:pPr>
      <w:r w:rsidRPr="0098732C">
        <w:rPr>
          <w:rFonts w:ascii="Times New Roman" w:hAnsi="Times New Roman"/>
        </w:rPr>
        <w:t xml:space="preserve">Kriterij za odabir ponude je </w:t>
      </w:r>
      <w:r w:rsidR="00A366C0" w:rsidRPr="0098732C">
        <w:rPr>
          <w:rFonts w:ascii="Times New Roman" w:hAnsi="Times New Roman"/>
          <w:b/>
        </w:rPr>
        <w:t>ekonomski najpovoljnija ponuda</w:t>
      </w:r>
      <w:r w:rsidR="00F938B6" w:rsidRPr="0098732C">
        <w:rPr>
          <w:rFonts w:ascii="Times New Roman" w:hAnsi="Times New Roman"/>
          <w:b/>
        </w:rPr>
        <w:t>.</w:t>
      </w:r>
    </w:p>
    <w:p w14:paraId="0CAB880C" w14:textId="1BA0ADD7" w:rsidR="00BD0E69" w:rsidRPr="00BD0E69" w:rsidRDefault="00BD0E69" w:rsidP="00F938B6">
      <w:pPr>
        <w:pStyle w:val="Odlomakpopisa"/>
        <w:widowControl w:val="0"/>
        <w:ind w:left="660"/>
        <w:jc w:val="both"/>
        <w:rPr>
          <w:rFonts w:ascii="Times New Roman" w:hAnsi="Times New Roman"/>
          <w:bCs/>
        </w:rPr>
      </w:pPr>
      <w:r w:rsidRPr="00BD0E69">
        <w:rPr>
          <w:rFonts w:ascii="Times New Roman" w:hAnsi="Times New Roman"/>
          <w:bCs/>
        </w:rPr>
        <w:t xml:space="preserve">Obzirom da Naručitelj ne može koristiti pravo na </w:t>
      </w:r>
      <w:proofErr w:type="spellStart"/>
      <w:r w:rsidRPr="00BD0E69">
        <w:rPr>
          <w:rFonts w:ascii="Times New Roman" w:hAnsi="Times New Roman"/>
          <w:bCs/>
        </w:rPr>
        <w:t>predporez</w:t>
      </w:r>
      <w:proofErr w:type="spellEnd"/>
      <w:r w:rsidRPr="00BD0E69">
        <w:rPr>
          <w:rFonts w:ascii="Times New Roman" w:hAnsi="Times New Roman"/>
          <w:bCs/>
        </w:rPr>
        <w:t>, uspoređuje cijene ponude s porezom na dodanu vrijednost.</w:t>
      </w:r>
    </w:p>
    <w:p w14:paraId="7E39D9EF" w14:textId="1116E897" w:rsidR="00BD0E69" w:rsidRDefault="00BD0E69" w:rsidP="00F938B6">
      <w:pPr>
        <w:pStyle w:val="Odlomakpopisa"/>
        <w:widowControl w:val="0"/>
        <w:ind w:left="660"/>
        <w:jc w:val="both"/>
        <w:rPr>
          <w:rFonts w:ascii="Times New Roman" w:hAnsi="Times New Roman"/>
          <w:bCs/>
        </w:rPr>
      </w:pPr>
      <w:r w:rsidRPr="00BD0E69">
        <w:rPr>
          <w:rFonts w:ascii="Times New Roman" w:hAnsi="Times New Roman"/>
          <w:bCs/>
        </w:rPr>
        <w:t>Ekonomski najpovoljnija ponuda utvrđuje se prema sli</w:t>
      </w:r>
      <w:r w:rsidR="00321AF4">
        <w:rPr>
          <w:rFonts w:ascii="Times New Roman" w:hAnsi="Times New Roman"/>
          <w:bCs/>
        </w:rPr>
        <w:t>je</w:t>
      </w:r>
      <w:r w:rsidRPr="00BD0E69">
        <w:rPr>
          <w:rFonts w:ascii="Times New Roman" w:hAnsi="Times New Roman"/>
          <w:bCs/>
        </w:rPr>
        <w:t xml:space="preserve">dećim kriterijima: </w:t>
      </w:r>
    </w:p>
    <w:p w14:paraId="754063EF" w14:textId="4246B6B8" w:rsidR="00BD0E69" w:rsidRDefault="00BD0E69" w:rsidP="00F938B6">
      <w:pPr>
        <w:pStyle w:val="Odlomakpopisa"/>
        <w:widowControl w:val="0"/>
        <w:ind w:left="660"/>
        <w:jc w:val="both"/>
        <w:rPr>
          <w:rFonts w:ascii="Times New Roman" w:hAnsi="Times New Roman"/>
          <w:bCs/>
        </w:rPr>
      </w:pPr>
    </w:p>
    <w:tbl>
      <w:tblPr>
        <w:tblStyle w:val="Reetkatablice"/>
        <w:tblW w:w="0" w:type="auto"/>
        <w:tblInd w:w="660" w:type="dxa"/>
        <w:tblLook w:val="04A0" w:firstRow="1" w:lastRow="0" w:firstColumn="1" w:lastColumn="0" w:noHBand="0" w:noVBand="1"/>
      </w:tblPr>
      <w:tblGrid>
        <w:gridCol w:w="4875"/>
        <w:gridCol w:w="4921"/>
      </w:tblGrid>
      <w:tr w:rsidR="00BD0E69" w14:paraId="13D81C11" w14:textId="77777777" w:rsidTr="00BD0E69">
        <w:tc>
          <w:tcPr>
            <w:tcW w:w="5228" w:type="dxa"/>
            <w:shd w:val="clear" w:color="auto" w:fill="B8CCE4" w:themeFill="accent1" w:themeFillTint="66"/>
          </w:tcPr>
          <w:p w14:paraId="48AB14F3" w14:textId="279F5702" w:rsidR="00BD0E69" w:rsidRPr="00BD0E69" w:rsidRDefault="00BD0E69" w:rsidP="00BD0E69">
            <w:r w:rsidRPr="00BD0E69">
              <w:t>KRITERIJ</w:t>
            </w:r>
          </w:p>
        </w:tc>
        <w:tc>
          <w:tcPr>
            <w:tcW w:w="5228" w:type="dxa"/>
            <w:shd w:val="clear" w:color="auto" w:fill="B8CCE4" w:themeFill="accent1" w:themeFillTint="66"/>
          </w:tcPr>
          <w:p w14:paraId="664F8617" w14:textId="7E2D5768" w:rsidR="00BD0E69" w:rsidRPr="00BD0E69" w:rsidRDefault="00BD0E69" w:rsidP="00BD0E69">
            <w:r w:rsidRPr="00BD0E69">
              <w:t>MAKSIMALNI BROJ BODOVA PO KRITERIJU</w:t>
            </w:r>
          </w:p>
        </w:tc>
      </w:tr>
      <w:tr w:rsidR="00BD0E69" w14:paraId="56CFCA3A" w14:textId="77777777" w:rsidTr="00BD0E69">
        <w:tc>
          <w:tcPr>
            <w:tcW w:w="5228" w:type="dxa"/>
          </w:tcPr>
          <w:p w14:paraId="64B96761" w14:textId="12A1E6F5" w:rsidR="00BD0E69" w:rsidRDefault="00BD0E69" w:rsidP="00F938B6">
            <w:pPr>
              <w:pStyle w:val="Odlomakpopisa"/>
              <w:widowControl w:val="0"/>
              <w:ind w:left="0"/>
              <w:jc w:val="both"/>
              <w:rPr>
                <w:rFonts w:ascii="Times New Roman" w:hAnsi="Times New Roman"/>
                <w:bCs/>
              </w:rPr>
            </w:pPr>
            <w:r>
              <w:rPr>
                <w:rFonts w:ascii="Times New Roman" w:hAnsi="Times New Roman"/>
                <w:bCs/>
              </w:rPr>
              <w:t>Ukupna cijena ponude sa PDV-om  (</w:t>
            </w:r>
            <w:proofErr w:type="spellStart"/>
            <w:r>
              <w:rPr>
                <w:rFonts w:ascii="Times New Roman" w:hAnsi="Times New Roman"/>
                <w:bCs/>
              </w:rPr>
              <w:t>Fmax</w:t>
            </w:r>
            <w:proofErr w:type="spellEnd"/>
            <w:r>
              <w:rPr>
                <w:rFonts w:ascii="Times New Roman" w:hAnsi="Times New Roman"/>
                <w:bCs/>
              </w:rPr>
              <w:t>)</w:t>
            </w:r>
          </w:p>
        </w:tc>
        <w:tc>
          <w:tcPr>
            <w:tcW w:w="5228" w:type="dxa"/>
          </w:tcPr>
          <w:p w14:paraId="37BFDEB6" w14:textId="629F249E" w:rsidR="00BD0E69" w:rsidRDefault="00BD0E69" w:rsidP="00BD0E69">
            <w:pPr>
              <w:pStyle w:val="Odlomakpopisa"/>
              <w:widowControl w:val="0"/>
              <w:ind w:left="0"/>
              <w:jc w:val="center"/>
              <w:rPr>
                <w:rFonts w:ascii="Times New Roman" w:hAnsi="Times New Roman"/>
                <w:bCs/>
              </w:rPr>
            </w:pPr>
            <w:r>
              <w:rPr>
                <w:rFonts w:ascii="Times New Roman" w:hAnsi="Times New Roman"/>
                <w:bCs/>
              </w:rPr>
              <w:t>80</w:t>
            </w:r>
          </w:p>
        </w:tc>
      </w:tr>
      <w:tr w:rsidR="00BD0E69" w14:paraId="3BD05D18" w14:textId="77777777" w:rsidTr="00BD0E69">
        <w:tc>
          <w:tcPr>
            <w:tcW w:w="5228" w:type="dxa"/>
          </w:tcPr>
          <w:p w14:paraId="7C8DF24D" w14:textId="65391034" w:rsidR="00BD0E69" w:rsidRDefault="00BD0E69" w:rsidP="00F938B6">
            <w:pPr>
              <w:pStyle w:val="Odlomakpopisa"/>
              <w:widowControl w:val="0"/>
              <w:ind w:left="0"/>
              <w:jc w:val="both"/>
              <w:rPr>
                <w:rFonts w:ascii="Times New Roman" w:hAnsi="Times New Roman"/>
                <w:bCs/>
              </w:rPr>
            </w:pPr>
            <w:r>
              <w:rPr>
                <w:rFonts w:ascii="Times New Roman" w:hAnsi="Times New Roman"/>
                <w:bCs/>
              </w:rPr>
              <w:t>Jamstveni rok za otklanjanje nedostataka (</w:t>
            </w:r>
            <w:proofErr w:type="spellStart"/>
            <w:r>
              <w:rPr>
                <w:rFonts w:ascii="Times New Roman" w:hAnsi="Times New Roman"/>
                <w:bCs/>
              </w:rPr>
              <w:t>Jmax</w:t>
            </w:r>
            <w:proofErr w:type="spellEnd"/>
            <w:r>
              <w:rPr>
                <w:rFonts w:ascii="Times New Roman" w:hAnsi="Times New Roman"/>
                <w:bCs/>
              </w:rPr>
              <w:t>)</w:t>
            </w:r>
          </w:p>
        </w:tc>
        <w:tc>
          <w:tcPr>
            <w:tcW w:w="5228" w:type="dxa"/>
          </w:tcPr>
          <w:p w14:paraId="6C956F01" w14:textId="30CEAC94" w:rsidR="00BD0E69" w:rsidRDefault="00BD0E69" w:rsidP="00BD0E69">
            <w:pPr>
              <w:pStyle w:val="Odlomakpopisa"/>
              <w:widowControl w:val="0"/>
              <w:ind w:left="0"/>
              <w:jc w:val="center"/>
              <w:rPr>
                <w:rFonts w:ascii="Times New Roman" w:hAnsi="Times New Roman"/>
                <w:bCs/>
              </w:rPr>
            </w:pPr>
            <w:r>
              <w:rPr>
                <w:rFonts w:ascii="Times New Roman" w:hAnsi="Times New Roman"/>
                <w:bCs/>
              </w:rPr>
              <w:t>20</w:t>
            </w:r>
          </w:p>
        </w:tc>
      </w:tr>
      <w:tr w:rsidR="00BD0E69" w14:paraId="67BB4045" w14:textId="77777777" w:rsidTr="00BD0E69">
        <w:tc>
          <w:tcPr>
            <w:tcW w:w="5228" w:type="dxa"/>
          </w:tcPr>
          <w:p w14:paraId="43903291" w14:textId="7409A807" w:rsidR="00BD0E69" w:rsidRDefault="00BD0E69" w:rsidP="00F938B6">
            <w:pPr>
              <w:pStyle w:val="Odlomakpopisa"/>
              <w:widowControl w:val="0"/>
              <w:ind w:left="0"/>
              <w:jc w:val="both"/>
              <w:rPr>
                <w:rFonts w:ascii="Times New Roman" w:hAnsi="Times New Roman"/>
                <w:bCs/>
              </w:rPr>
            </w:pPr>
            <w:r>
              <w:rPr>
                <w:rFonts w:ascii="Times New Roman" w:hAnsi="Times New Roman"/>
                <w:bCs/>
              </w:rPr>
              <w:t>Ukupno  (</w:t>
            </w:r>
            <w:proofErr w:type="spellStart"/>
            <w:r>
              <w:rPr>
                <w:rFonts w:ascii="Times New Roman" w:hAnsi="Times New Roman"/>
                <w:bCs/>
              </w:rPr>
              <w:t>Emax</w:t>
            </w:r>
            <w:proofErr w:type="spellEnd"/>
            <w:r>
              <w:rPr>
                <w:rFonts w:ascii="Times New Roman" w:hAnsi="Times New Roman"/>
                <w:bCs/>
              </w:rPr>
              <w:t>)</w:t>
            </w:r>
          </w:p>
        </w:tc>
        <w:tc>
          <w:tcPr>
            <w:tcW w:w="5228" w:type="dxa"/>
          </w:tcPr>
          <w:p w14:paraId="0DF0BE25" w14:textId="20C28C04" w:rsidR="00BD0E69" w:rsidRDefault="00BD0E69" w:rsidP="00BD0E69">
            <w:pPr>
              <w:pStyle w:val="Odlomakpopisa"/>
              <w:widowControl w:val="0"/>
              <w:ind w:left="0"/>
              <w:jc w:val="center"/>
              <w:rPr>
                <w:rFonts w:ascii="Times New Roman" w:hAnsi="Times New Roman"/>
                <w:bCs/>
              </w:rPr>
            </w:pPr>
            <w:r>
              <w:rPr>
                <w:rFonts w:ascii="Times New Roman" w:hAnsi="Times New Roman"/>
                <w:bCs/>
              </w:rPr>
              <w:t>100</w:t>
            </w:r>
          </w:p>
        </w:tc>
      </w:tr>
    </w:tbl>
    <w:p w14:paraId="76B62ECF" w14:textId="77777777" w:rsidR="006526DA" w:rsidRPr="00F4414B" w:rsidRDefault="006526DA" w:rsidP="00F4414B">
      <w:pPr>
        <w:widowControl w:val="0"/>
        <w:jc w:val="both"/>
        <w:rPr>
          <w:bCs/>
        </w:rPr>
      </w:pPr>
    </w:p>
    <w:p w14:paraId="02446BED" w14:textId="77777777" w:rsidR="006526DA" w:rsidRDefault="006526DA" w:rsidP="00F938B6">
      <w:pPr>
        <w:pStyle w:val="Odlomakpopisa"/>
        <w:widowControl w:val="0"/>
        <w:ind w:left="660"/>
        <w:jc w:val="both"/>
        <w:rPr>
          <w:rFonts w:ascii="Times New Roman" w:hAnsi="Times New Roman"/>
          <w:bCs/>
        </w:rPr>
      </w:pPr>
    </w:p>
    <w:p w14:paraId="0432406E" w14:textId="0167B2D6" w:rsidR="006526DA" w:rsidRPr="00BD0E69" w:rsidRDefault="006526DA" w:rsidP="00F938B6">
      <w:pPr>
        <w:pStyle w:val="Odlomakpopisa"/>
        <w:widowControl w:val="0"/>
        <w:ind w:left="660"/>
        <w:jc w:val="both"/>
        <w:rPr>
          <w:rFonts w:ascii="Times New Roman" w:hAnsi="Times New Roman"/>
          <w:bCs/>
        </w:rPr>
      </w:pPr>
      <w:r w:rsidRPr="006526DA">
        <w:rPr>
          <w:noProof/>
        </w:rPr>
        <w:drawing>
          <wp:inline distT="0" distB="0" distL="0" distR="0" wp14:anchorId="5A5E1081" wp14:editId="28260A5D">
            <wp:extent cx="5762625" cy="2790825"/>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2625" cy="2790825"/>
                    </a:xfrm>
                    <a:prstGeom prst="rect">
                      <a:avLst/>
                    </a:prstGeom>
                    <a:noFill/>
                    <a:ln>
                      <a:noFill/>
                    </a:ln>
                  </pic:spPr>
                </pic:pic>
              </a:graphicData>
            </a:graphic>
          </wp:inline>
        </w:drawing>
      </w:r>
    </w:p>
    <w:p w14:paraId="07223D42" w14:textId="77777777" w:rsidR="006526DA" w:rsidRDefault="006526DA" w:rsidP="006526DA">
      <w:pPr>
        <w:framePr w:w="9254" w:wrap="notBeside" w:vAnchor="text" w:hAnchor="text" w:xAlign="center" w:y="1"/>
        <w:widowControl w:val="0"/>
        <w:jc w:val="both"/>
        <w:rPr>
          <w:b/>
          <w:bCs/>
          <w:color w:val="000000"/>
          <w:lang w:bidi="hr-HR"/>
        </w:rPr>
      </w:pPr>
    </w:p>
    <w:p w14:paraId="3287FE37" w14:textId="77777777" w:rsidR="006526DA" w:rsidRDefault="006526DA" w:rsidP="006526DA">
      <w:pPr>
        <w:framePr w:w="9254" w:wrap="notBeside" w:vAnchor="text" w:hAnchor="text" w:xAlign="center" w:y="1"/>
        <w:widowControl w:val="0"/>
        <w:jc w:val="both"/>
        <w:rPr>
          <w:b/>
          <w:bCs/>
          <w:color w:val="000000"/>
          <w:lang w:bidi="hr-HR"/>
        </w:rPr>
      </w:pPr>
    </w:p>
    <w:p w14:paraId="28D3EFBB" w14:textId="77777777" w:rsidR="006526DA" w:rsidRDefault="006526DA" w:rsidP="006526DA">
      <w:pPr>
        <w:framePr w:w="9254" w:wrap="notBeside" w:vAnchor="text" w:hAnchor="text" w:xAlign="center" w:y="1"/>
        <w:widowControl w:val="0"/>
        <w:jc w:val="both"/>
        <w:rPr>
          <w:b/>
          <w:bCs/>
          <w:color w:val="000000"/>
          <w:lang w:bidi="hr-HR"/>
        </w:rPr>
      </w:pPr>
    </w:p>
    <w:p w14:paraId="5CF4F5C5" w14:textId="77777777" w:rsidR="006526DA" w:rsidRDefault="006526DA" w:rsidP="006526DA">
      <w:pPr>
        <w:framePr w:w="9254" w:wrap="notBeside" w:vAnchor="text" w:hAnchor="text" w:xAlign="center" w:y="1"/>
        <w:widowControl w:val="0"/>
        <w:jc w:val="both"/>
        <w:rPr>
          <w:b/>
          <w:bCs/>
          <w:color w:val="000000"/>
          <w:lang w:bidi="hr-HR"/>
        </w:rPr>
      </w:pPr>
    </w:p>
    <w:p w14:paraId="1DACC94F" w14:textId="3C856D5E" w:rsidR="006526DA" w:rsidRPr="006526DA" w:rsidRDefault="006526DA" w:rsidP="006526DA">
      <w:pPr>
        <w:framePr w:w="9254" w:wrap="notBeside" w:vAnchor="text" w:hAnchor="text" w:xAlign="center" w:y="1"/>
        <w:widowControl w:val="0"/>
        <w:jc w:val="both"/>
        <w:rPr>
          <w:b/>
          <w:bCs/>
        </w:rPr>
      </w:pPr>
      <w:r w:rsidRPr="006526DA">
        <w:rPr>
          <w:b/>
          <w:bCs/>
          <w:color w:val="000000"/>
          <w:lang w:bidi="hr-HR"/>
        </w:rPr>
        <w:t>Odnos kvalitativnog i financijskog dijela ponude</w:t>
      </w:r>
    </w:p>
    <w:p w14:paraId="08B39612" w14:textId="77777777" w:rsidR="006526DA" w:rsidRPr="006526DA" w:rsidRDefault="006526DA" w:rsidP="006526DA">
      <w:pPr>
        <w:framePr w:w="9254" w:wrap="notBeside" w:vAnchor="text" w:hAnchor="text" w:xAlign="center" w:y="1"/>
        <w:jc w:val="both"/>
        <w:rPr>
          <w:sz w:val="22"/>
          <w:szCs w:val="22"/>
        </w:rPr>
      </w:pPr>
    </w:p>
    <w:tbl>
      <w:tblPr>
        <w:tblpPr w:leftFromText="180" w:rightFromText="180" w:vertAnchor="text" w:horzAnchor="margin" w:tblpY="-1661"/>
        <w:tblOverlap w:val="never"/>
        <w:tblW w:w="9255" w:type="dxa"/>
        <w:tblLayout w:type="fixed"/>
        <w:tblCellMar>
          <w:left w:w="10" w:type="dxa"/>
          <w:right w:w="10" w:type="dxa"/>
        </w:tblCellMar>
        <w:tblLook w:val="04A0" w:firstRow="1" w:lastRow="0" w:firstColumn="1" w:lastColumn="0" w:noHBand="0" w:noVBand="1"/>
      </w:tblPr>
      <w:tblGrid>
        <w:gridCol w:w="6101"/>
        <w:gridCol w:w="3154"/>
      </w:tblGrid>
      <w:tr w:rsidR="006526DA" w:rsidRPr="006526DA" w14:paraId="170E0236" w14:textId="77777777" w:rsidTr="006526DA">
        <w:trPr>
          <w:trHeight w:hRule="exact" w:val="288"/>
        </w:trPr>
        <w:tc>
          <w:tcPr>
            <w:tcW w:w="610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90F71E" w14:textId="77777777" w:rsidR="006526DA" w:rsidRPr="006526DA" w:rsidRDefault="006526DA" w:rsidP="006526DA">
            <w:pPr>
              <w:widowControl w:val="0"/>
              <w:jc w:val="both"/>
              <w:rPr>
                <w:b/>
              </w:rPr>
            </w:pPr>
            <w:r w:rsidRPr="006526DA">
              <w:rPr>
                <w:b/>
                <w:color w:val="000000"/>
                <w:lang w:bidi="hr-HR"/>
              </w:rPr>
              <w:t>KRITERIJ</w:t>
            </w:r>
          </w:p>
        </w:tc>
        <w:tc>
          <w:tcPr>
            <w:tcW w:w="3154" w:type="dxa"/>
            <w:tcBorders>
              <w:top w:val="single" w:sz="4" w:space="0" w:color="auto"/>
              <w:left w:val="single" w:sz="4" w:space="0" w:color="auto"/>
              <w:right w:val="single" w:sz="4" w:space="0" w:color="auto"/>
            </w:tcBorders>
            <w:shd w:val="clear" w:color="auto" w:fill="FDE9D9" w:themeFill="accent6" w:themeFillTint="33"/>
          </w:tcPr>
          <w:p w14:paraId="10653E26" w14:textId="77777777" w:rsidR="006526DA" w:rsidRPr="006526DA" w:rsidRDefault="006526DA" w:rsidP="006526DA">
            <w:pPr>
              <w:widowControl w:val="0"/>
              <w:jc w:val="center"/>
              <w:rPr>
                <w:b/>
              </w:rPr>
            </w:pPr>
            <w:r w:rsidRPr="006526DA">
              <w:rPr>
                <w:b/>
                <w:color w:val="000000"/>
                <w:lang w:bidi="hr-HR"/>
              </w:rPr>
              <w:t>TEŽINSKI OMJERI</w:t>
            </w:r>
          </w:p>
        </w:tc>
      </w:tr>
      <w:tr w:rsidR="006526DA" w:rsidRPr="006526DA" w14:paraId="66D2F20D" w14:textId="77777777" w:rsidTr="006526DA">
        <w:trPr>
          <w:trHeight w:hRule="exact" w:val="288"/>
        </w:trPr>
        <w:tc>
          <w:tcPr>
            <w:tcW w:w="6101" w:type="dxa"/>
            <w:tcBorders>
              <w:top w:val="single" w:sz="4" w:space="0" w:color="auto"/>
              <w:left w:val="single" w:sz="4" w:space="0" w:color="auto"/>
              <w:bottom w:val="single" w:sz="4" w:space="0" w:color="auto"/>
              <w:right w:val="single" w:sz="4" w:space="0" w:color="auto"/>
            </w:tcBorders>
            <w:shd w:val="clear" w:color="auto" w:fill="FFFFFF"/>
            <w:vAlign w:val="bottom"/>
          </w:tcPr>
          <w:p w14:paraId="0F779342" w14:textId="77777777" w:rsidR="006526DA" w:rsidRPr="006526DA" w:rsidRDefault="006526DA" w:rsidP="006526DA">
            <w:pPr>
              <w:widowControl w:val="0"/>
              <w:jc w:val="both"/>
            </w:pPr>
            <w:r w:rsidRPr="006526DA">
              <w:rPr>
                <w:color w:val="000000"/>
                <w:lang w:bidi="hr-HR"/>
              </w:rPr>
              <w:t>Financijski dio ponude (f) ponude</w:t>
            </w:r>
          </w:p>
        </w:tc>
        <w:tc>
          <w:tcPr>
            <w:tcW w:w="3154" w:type="dxa"/>
            <w:tcBorders>
              <w:top w:val="single" w:sz="4" w:space="0" w:color="auto"/>
              <w:left w:val="single" w:sz="4" w:space="0" w:color="auto"/>
              <w:right w:val="single" w:sz="4" w:space="0" w:color="auto"/>
            </w:tcBorders>
            <w:shd w:val="clear" w:color="auto" w:fill="FFFFFF"/>
            <w:vAlign w:val="center"/>
          </w:tcPr>
          <w:p w14:paraId="795902F2" w14:textId="77777777" w:rsidR="006526DA" w:rsidRPr="006526DA" w:rsidRDefault="006526DA" w:rsidP="006526DA">
            <w:pPr>
              <w:widowControl w:val="0"/>
              <w:jc w:val="center"/>
            </w:pPr>
            <w:r w:rsidRPr="006526DA">
              <w:rPr>
                <w:color w:val="000000"/>
                <w:lang w:bidi="hr-HR"/>
              </w:rPr>
              <w:t>80</w:t>
            </w:r>
          </w:p>
        </w:tc>
      </w:tr>
      <w:tr w:rsidR="006526DA" w:rsidRPr="006526DA" w14:paraId="531C0552" w14:textId="77777777" w:rsidTr="006526DA">
        <w:trPr>
          <w:trHeight w:hRule="exact" w:val="566"/>
        </w:trPr>
        <w:tc>
          <w:tcPr>
            <w:tcW w:w="6101" w:type="dxa"/>
            <w:tcBorders>
              <w:top w:val="single" w:sz="4" w:space="0" w:color="auto"/>
              <w:left w:val="single" w:sz="4" w:space="0" w:color="auto"/>
              <w:bottom w:val="single" w:sz="4" w:space="0" w:color="auto"/>
              <w:right w:val="single" w:sz="4" w:space="0" w:color="auto"/>
            </w:tcBorders>
            <w:shd w:val="clear" w:color="auto" w:fill="FFFFFF"/>
            <w:vAlign w:val="bottom"/>
          </w:tcPr>
          <w:p w14:paraId="459CCB8B" w14:textId="77777777" w:rsidR="006526DA" w:rsidRPr="006526DA" w:rsidRDefault="006526DA" w:rsidP="006526DA">
            <w:pPr>
              <w:widowControl w:val="0"/>
              <w:jc w:val="both"/>
            </w:pPr>
            <w:r w:rsidRPr="006526DA">
              <w:rPr>
                <w:color w:val="000000"/>
                <w:lang w:bidi="hr-HR"/>
              </w:rPr>
              <w:t>Kvalitativni dio - trajanje jamstvenog roka za otklanjanje nedostataka (j)</w:t>
            </w:r>
          </w:p>
        </w:tc>
        <w:tc>
          <w:tcPr>
            <w:tcW w:w="3154" w:type="dxa"/>
            <w:tcBorders>
              <w:top w:val="single" w:sz="4" w:space="0" w:color="auto"/>
              <w:left w:val="single" w:sz="4" w:space="0" w:color="auto"/>
              <w:bottom w:val="single" w:sz="4" w:space="0" w:color="auto"/>
              <w:right w:val="single" w:sz="4" w:space="0" w:color="auto"/>
            </w:tcBorders>
            <w:shd w:val="clear" w:color="auto" w:fill="FFFFFF"/>
            <w:vAlign w:val="center"/>
          </w:tcPr>
          <w:p w14:paraId="2B395FC6" w14:textId="77777777" w:rsidR="006526DA" w:rsidRPr="006526DA" w:rsidRDefault="006526DA" w:rsidP="006526DA">
            <w:pPr>
              <w:widowControl w:val="0"/>
              <w:jc w:val="center"/>
            </w:pPr>
            <w:r w:rsidRPr="006526DA">
              <w:rPr>
                <w:color w:val="000000"/>
                <w:lang w:bidi="hr-HR"/>
              </w:rPr>
              <w:t>20</w:t>
            </w:r>
          </w:p>
        </w:tc>
      </w:tr>
    </w:tbl>
    <w:p w14:paraId="7505052F" w14:textId="77777777" w:rsidR="006526DA" w:rsidRPr="006526DA" w:rsidRDefault="006526DA" w:rsidP="006526DA">
      <w:pPr>
        <w:jc w:val="both"/>
        <w:rPr>
          <w:b/>
        </w:rPr>
      </w:pPr>
      <w:r w:rsidRPr="006526DA">
        <w:rPr>
          <w:b/>
        </w:rPr>
        <w:t>Financijski dio ponude – ukupna cijena ponude</w:t>
      </w:r>
    </w:p>
    <w:p w14:paraId="5CA4D994" w14:textId="77777777" w:rsidR="006526DA" w:rsidRPr="006526DA" w:rsidRDefault="006526DA" w:rsidP="006526DA">
      <w:pPr>
        <w:jc w:val="both"/>
      </w:pPr>
      <w:r w:rsidRPr="006526DA">
        <w:t>Ovim kriterijem se ocjenjuje cijena ponude gospodarskog subjekta. Maksimalan broj bodova koji svaka ponuda može ostvariti u okviru ovog kriterija je 80 bodova.</w:t>
      </w:r>
    </w:p>
    <w:p w14:paraId="3B3BE632" w14:textId="77777777" w:rsidR="006526DA" w:rsidRPr="006526DA" w:rsidRDefault="006526DA" w:rsidP="006526DA">
      <w:pPr>
        <w:jc w:val="both"/>
      </w:pPr>
    </w:p>
    <w:p w14:paraId="03FAE76E" w14:textId="77777777" w:rsidR="006526DA" w:rsidRPr="006526DA" w:rsidRDefault="006526DA" w:rsidP="006526DA">
      <w:pPr>
        <w:jc w:val="both"/>
      </w:pPr>
      <w:r w:rsidRPr="006526DA">
        <w:t>Vrednovanje financijskog dijela ponude provodi se po slijedećoj formuli:</w:t>
      </w:r>
    </w:p>
    <w:p w14:paraId="4B8D2394" w14:textId="77777777" w:rsidR="006526DA" w:rsidRPr="006526DA" w:rsidRDefault="006526DA" w:rsidP="006526DA">
      <w:pPr>
        <w:jc w:val="both"/>
      </w:pPr>
    </w:p>
    <w:p w14:paraId="009ABC96" w14:textId="77777777" w:rsidR="006526DA" w:rsidRPr="006526DA" w:rsidRDefault="006526DA" w:rsidP="006526DA">
      <w:pPr>
        <w:jc w:val="both"/>
      </w:pPr>
      <w:r w:rsidRPr="006526DA">
        <w:t xml:space="preserve">F=f x </w:t>
      </w:r>
      <w:proofErr w:type="spellStart"/>
      <w:r w:rsidRPr="006526DA">
        <w:t>Cmin</w:t>
      </w:r>
      <w:proofErr w:type="spellEnd"/>
      <w:r w:rsidRPr="006526DA">
        <w:t>/</w:t>
      </w:r>
      <w:proofErr w:type="spellStart"/>
      <w:r w:rsidRPr="006526DA">
        <w:t>Cj</w:t>
      </w:r>
      <w:proofErr w:type="spellEnd"/>
      <w:r w:rsidRPr="006526DA">
        <w:t xml:space="preserve"> </w:t>
      </w:r>
    </w:p>
    <w:p w14:paraId="4B417579" w14:textId="77777777" w:rsidR="006526DA" w:rsidRPr="006526DA" w:rsidRDefault="006526DA" w:rsidP="006526DA">
      <w:pPr>
        <w:jc w:val="both"/>
      </w:pPr>
    </w:p>
    <w:p w14:paraId="29447887" w14:textId="77777777" w:rsidR="006526DA" w:rsidRPr="006526DA" w:rsidRDefault="006526DA" w:rsidP="006526DA">
      <w:pPr>
        <w:jc w:val="both"/>
      </w:pPr>
      <w:r w:rsidRPr="006526DA">
        <w:t>Pri čemu je:</w:t>
      </w:r>
    </w:p>
    <w:p w14:paraId="42D0A29E" w14:textId="77777777" w:rsidR="006526DA" w:rsidRPr="006526DA" w:rsidRDefault="006526DA" w:rsidP="006526DA">
      <w:pPr>
        <w:numPr>
          <w:ilvl w:val="1"/>
          <w:numId w:val="37"/>
        </w:numPr>
        <w:spacing w:after="200" w:line="276" w:lineRule="auto"/>
        <w:ind w:left="1068"/>
        <w:contextualSpacing/>
        <w:jc w:val="both"/>
      </w:pPr>
      <w:proofErr w:type="spellStart"/>
      <w:r w:rsidRPr="006526DA">
        <w:t>Cj</w:t>
      </w:r>
      <w:proofErr w:type="spellEnd"/>
      <w:r w:rsidRPr="006526DA">
        <w:t xml:space="preserve"> – ukupna cijena j-te ponude </w:t>
      </w:r>
    </w:p>
    <w:p w14:paraId="58FB5D7D" w14:textId="77777777" w:rsidR="006526DA" w:rsidRPr="006526DA" w:rsidRDefault="006526DA" w:rsidP="006526DA">
      <w:pPr>
        <w:numPr>
          <w:ilvl w:val="1"/>
          <w:numId w:val="37"/>
        </w:numPr>
        <w:spacing w:after="200" w:line="276" w:lineRule="auto"/>
        <w:ind w:left="1068"/>
        <w:contextualSpacing/>
        <w:jc w:val="both"/>
      </w:pPr>
      <w:r w:rsidRPr="006526DA">
        <w:t>F= 80  težina financijskog dijela ponude,</w:t>
      </w:r>
    </w:p>
    <w:p w14:paraId="3E3E794C" w14:textId="77777777" w:rsidR="006526DA" w:rsidRPr="006526DA" w:rsidRDefault="006526DA" w:rsidP="006526DA">
      <w:pPr>
        <w:numPr>
          <w:ilvl w:val="1"/>
          <w:numId w:val="37"/>
        </w:numPr>
        <w:spacing w:after="200" w:line="276" w:lineRule="auto"/>
        <w:ind w:left="1068"/>
        <w:contextualSpacing/>
        <w:jc w:val="both"/>
      </w:pPr>
      <w:proofErr w:type="spellStart"/>
      <w:r w:rsidRPr="006526DA">
        <w:t>Cmin</w:t>
      </w:r>
      <w:proofErr w:type="spellEnd"/>
      <w:r w:rsidRPr="006526DA">
        <w:t xml:space="preserve"> ukupna cijena ponude s najnižom ponuđenom cijenom </w:t>
      </w:r>
    </w:p>
    <w:p w14:paraId="7DC0403B" w14:textId="77777777" w:rsidR="006526DA" w:rsidRPr="006526DA" w:rsidRDefault="006526DA" w:rsidP="006526DA">
      <w:pPr>
        <w:numPr>
          <w:ilvl w:val="1"/>
          <w:numId w:val="37"/>
        </w:numPr>
        <w:spacing w:after="200" w:line="276" w:lineRule="auto"/>
        <w:ind w:left="1068"/>
        <w:contextualSpacing/>
        <w:jc w:val="both"/>
      </w:pPr>
      <w:r w:rsidRPr="006526DA">
        <w:t>F - broj bodova koje po financijskom kriteriju ostvari svaka ponuda</w:t>
      </w:r>
    </w:p>
    <w:p w14:paraId="536D1FA7" w14:textId="77777777" w:rsidR="006526DA" w:rsidRPr="006526DA" w:rsidRDefault="006526DA" w:rsidP="006526DA">
      <w:pPr>
        <w:jc w:val="both"/>
      </w:pPr>
    </w:p>
    <w:p w14:paraId="1C642C33" w14:textId="77777777" w:rsidR="006526DA" w:rsidRPr="006526DA" w:rsidRDefault="006526DA" w:rsidP="006526DA">
      <w:pPr>
        <w:jc w:val="both"/>
      </w:pPr>
      <w:r w:rsidRPr="006526DA">
        <w:t>Broj bodova za promatranu ponudu po kriteriju cijene, dobiven po gore navedenoj formuli, utvrđuje se kao cijeli broj (uz zaokruživanje na dva decimalna mjesta).</w:t>
      </w:r>
    </w:p>
    <w:p w14:paraId="4A0074E5" w14:textId="77777777" w:rsidR="006526DA" w:rsidRPr="006526DA" w:rsidRDefault="006526DA" w:rsidP="006526DA">
      <w:pPr>
        <w:jc w:val="both"/>
      </w:pPr>
    </w:p>
    <w:p w14:paraId="0E916344" w14:textId="77777777" w:rsidR="006526DA" w:rsidRPr="006526DA" w:rsidRDefault="006526DA" w:rsidP="006526DA">
      <w:pPr>
        <w:jc w:val="both"/>
      </w:pPr>
    </w:p>
    <w:p w14:paraId="7A99D4A8" w14:textId="77777777" w:rsidR="006526DA" w:rsidRPr="006526DA" w:rsidRDefault="006526DA" w:rsidP="006526DA">
      <w:pPr>
        <w:jc w:val="both"/>
        <w:rPr>
          <w:b/>
        </w:rPr>
      </w:pPr>
      <w:r w:rsidRPr="006526DA">
        <w:rPr>
          <w:b/>
        </w:rPr>
        <w:t>Kvalitativni dio ponude - Jamstveni rok za otklanjanje nedostataka</w:t>
      </w:r>
    </w:p>
    <w:p w14:paraId="7A8030A2" w14:textId="77777777" w:rsidR="006526DA" w:rsidRPr="006526DA" w:rsidRDefault="006526DA" w:rsidP="006526DA">
      <w:pPr>
        <w:jc w:val="both"/>
      </w:pPr>
      <w:r w:rsidRPr="006526DA">
        <w:t xml:space="preserve">Maksimalan broj bodova koji ponuditelj može ostvariti u okviru ovog kriterija je 20 bodova. </w:t>
      </w:r>
    </w:p>
    <w:p w14:paraId="22D69D95" w14:textId="77777777" w:rsidR="006526DA" w:rsidRPr="006526DA" w:rsidRDefault="006526DA" w:rsidP="006526DA">
      <w:pPr>
        <w:jc w:val="both"/>
      </w:pPr>
      <w:r w:rsidRPr="006526DA">
        <w:t>Minimalno trajanje jamstvenog roka za otklanjanje nedostataka je 24 mjeseca od dana uredno izvršene primopredaje radova.</w:t>
      </w:r>
    </w:p>
    <w:p w14:paraId="1E6811CE" w14:textId="77777777" w:rsidR="006526DA" w:rsidRPr="006526DA" w:rsidRDefault="006526DA" w:rsidP="006526DA">
      <w:pPr>
        <w:jc w:val="both"/>
      </w:pPr>
    </w:p>
    <w:p w14:paraId="197FD9EA" w14:textId="77777777" w:rsidR="006526DA" w:rsidRPr="006526DA" w:rsidRDefault="006526DA" w:rsidP="006526DA">
      <w:pPr>
        <w:jc w:val="both"/>
      </w:pPr>
      <w:r w:rsidRPr="006526DA">
        <w:t>Bodovi za dulji jamstveni rok dodjeljivati će se u skladu sa sljedećom skalom bodova:</w:t>
      </w:r>
    </w:p>
    <w:p w14:paraId="58D7A3D3" w14:textId="77777777" w:rsidR="006526DA" w:rsidRPr="006526DA" w:rsidRDefault="006526DA" w:rsidP="006526DA">
      <w:pPr>
        <w:jc w:val="both"/>
      </w:pPr>
    </w:p>
    <w:p w14:paraId="63B4A9DF" w14:textId="77777777" w:rsidR="006526DA" w:rsidRPr="006526DA" w:rsidRDefault="006526DA" w:rsidP="006526DA">
      <w:pPr>
        <w:jc w:val="both"/>
        <w:rPr>
          <w:sz w:val="22"/>
          <w:szCs w:val="22"/>
        </w:rPr>
      </w:pPr>
    </w:p>
    <w:tbl>
      <w:tblPr>
        <w:tblW w:w="0" w:type="auto"/>
        <w:tblLayout w:type="fixed"/>
        <w:tblCellMar>
          <w:left w:w="10" w:type="dxa"/>
          <w:right w:w="10" w:type="dxa"/>
        </w:tblCellMar>
        <w:tblLook w:val="04A0" w:firstRow="1" w:lastRow="0" w:firstColumn="1" w:lastColumn="0" w:noHBand="0" w:noVBand="1"/>
      </w:tblPr>
      <w:tblGrid>
        <w:gridCol w:w="3572"/>
        <w:gridCol w:w="3572"/>
      </w:tblGrid>
      <w:tr w:rsidR="006526DA" w:rsidRPr="006526DA" w14:paraId="074D99DB" w14:textId="77777777" w:rsidTr="006526DA">
        <w:trPr>
          <w:trHeight w:val="20"/>
        </w:trPr>
        <w:tc>
          <w:tcPr>
            <w:tcW w:w="3572" w:type="dxa"/>
            <w:tcBorders>
              <w:top w:val="single" w:sz="4" w:space="0" w:color="auto"/>
              <w:left w:val="single" w:sz="4" w:space="0" w:color="auto"/>
            </w:tcBorders>
            <w:shd w:val="clear" w:color="auto" w:fill="FDE9D9" w:themeFill="accent6" w:themeFillTint="33"/>
            <w:vAlign w:val="center"/>
          </w:tcPr>
          <w:p w14:paraId="24E5B026" w14:textId="77777777" w:rsidR="006526DA" w:rsidRPr="006526DA" w:rsidRDefault="006526DA" w:rsidP="006526DA">
            <w:pPr>
              <w:widowControl w:val="0"/>
              <w:jc w:val="center"/>
              <w:rPr>
                <w:b/>
              </w:rPr>
            </w:pPr>
            <w:r w:rsidRPr="006526DA">
              <w:rPr>
                <w:b/>
              </w:rPr>
              <w:t>Trajanje jamstvenog roka</w:t>
            </w:r>
          </w:p>
        </w:tc>
        <w:tc>
          <w:tcPr>
            <w:tcW w:w="3572" w:type="dxa"/>
            <w:tcBorders>
              <w:top w:val="single" w:sz="4" w:space="0" w:color="auto"/>
              <w:left w:val="single" w:sz="4" w:space="0" w:color="auto"/>
              <w:right w:val="single" w:sz="4" w:space="0" w:color="auto"/>
            </w:tcBorders>
            <w:shd w:val="clear" w:color="auto" w:fill="FDE9D9" w:themeFill="accent6" w:themeFillTint="33"/>
            <w:vAlign w:val="center"/>
          </w:tcPr>
          <w:p w14:paraId="1AA35702" w14:textId="77777777" w:rsidR="006526DA" w:rsidRPr="006526DA" w:rsidRDefault="006526DA" w:rsidP="006526DA">
            <w:pPr>
              <w:widowControl w:val="0"/>
              <w:jc w:val="center"/>
              <w:rPr>
                <w:b/>
              </w:rPr>
            </w:pPr>
            <w:r w:rsidRPr="006526DA">
              <w:rPr>
                <w:b/>
              </w:rPr>
              <w:t>Broj bodova</w:t>
            </w:r>
          </w:p>
        </w:tc>
      </w:tr>
      <w:tr w:rsidR="006526DA" w:rsidRPr="006526DA" w14:paraId="3C703FF7" w14:textId="77777777" w:rsidTr="006526DA">
        <w:trPr>
          <w:trHeight w:val="20"/>
        </w:trPr>
        <w:tc>
          <w:tcPr>
            <w:tcW w:w="3572" w:type="dxa"/>
            <w:tcBorders>
              <w:top w:val="single" w:sz="4" w:space="0" w:color="auto"/>
              <w:left w:val="single" w:sz="4" w:space="0" w:color="auto"/>
            </w:tcBorders>
            <w:shd w:val="clear" w:color="auto" w:fill="FFFFFF"/>
            <w:vAlign w:val="center"/>
          </w:tcPr>
          <w:p w14:paraId="47142DE4" w14:textId="77777777" w:rsidR="006526DA" w:rsidRPr="006526DA" w:rsidRDefault="006526DA" w:rsidP="006526DA">
            <w:pPr>
              <w:widowControl w:val="0"/>
              <w:jc w:val="center"/>
              <w:rPr>
                <w:bCs/>
                <w:color w:val="000000"/>
                <w:shd w:val="clear" w:color="auto" w:fill="FFFFFF"/>
                <w:lang w:bidi="hr-HR"/>
              </w:rPr>
            </w:pPr>
            <w:r w:rsidRPr="006526DA">
              <w:rPr>
                <w:bCs/>
                <w:color w:val="000000"/>
                <w:shd w:val="clear" w:color="auto" w:fill="FFFFFF"/>
                <w:lang w:bidi="hr-HR"/>
              </w:rPr>
              <w:t>24 mjeseca</w:t>
            </w:r>
          </w:p>
        </w:tc>
        <w:tc>
          <w:tcPr>
            <w:tcW w:w="3572" w:type="dxa"/>
            <w:tcBorders>
              <w:top w:val="single" w:sz="4" w:space="0" w:color="auto"/>
              <w:left w:val="single" w:sz="4" w:space="0" w:color="auto"/>
              <w:right w:val="single" w:sz="4" w:space="0" w:color="auto"/>
            </w:tcBorders>
            <w:shd w:val="clear" w:color="auto" w:fill="FFFFFF"/>
            <w:vAlign w:val="center"/>
          </w:tcPr>
          <w:p w14:paraId="6C315AAB" w14:textId="77777777" w:rsidR="006526DA" w:rsidRPr="006526DA" w:rsidRDefault="006526DA" w:rsidP="006526DA">
            <w:pPr>
              <w:widowControl w:val="0"/>
              <w:jc w:val="center"/>
              <w:rPr>
                <w:bCs/>
                <w:color w:val="000000"/>
                <w:shd w:val="clear" w:color="auto" w:fill="FFFFFF"/>
                <w:lang w:bidi="hr-HR"/>
              </w:rPr>
            </w:pPr>
            <w:r w:rsidRPr="006526DA">
              <w:rPr>
                <w:bCs/>
                <w:color w:val="000000"/>
                <w:shd w:val="clear" w:color="auto" w:fill="FFFFFF"/>
                <w:lang w:bidi="hr-HR"/>
              </w:rPr>
              <w:t>0 bodova</w:t>
            </w:r>
          </w:p>
        </w:tc>
      </w:tr>
      <w:tr w:rsidR="006526DA" w:rsidRPr="006526DA" w14:paraId="379CC153" w14:textId="77777777" w:rsidTr="006526DA">
        <w:trPr>
          <w:trHeight w:val="20"/>
        </w:trPr>
        <w:tc>
          <w:tcPr>
            <w:tcW w:w="3572" w:type="dxa"/>
            <w:tcBorders>
              <w:top w:val="single" w:sz="4" w:space="0" w:color="auto"/>
              <w:left w:val="single" w:sz="4" w:space="0" w:color="auto"/>
            </w:tcBorders>
            <w:shd w:val="clear" w:color="auto" w:fill="FFFFFF"/>
            <w:vAlign w:val="center"/>
          </w:tcPr>
          <w:p w14:paraId="3952CBA9" w14:textId="77777777" w:rsidR="006526DA" w:rsidRPr="006526DA" w:rsidRDefault="006526DA" w:rsidP="006526DA">
            <w:pPr>
              <w:widowControl w:val="0"/>
              <w:jc w:val="center"/>
              <w:rPr>
                <w:b/>
              </w:rPr>
            </w:pPr>
            <w:r w:rsidRPr="006526DA">
              <w:rPr>
                <w:bCs/>
                <w:color w:val="000000"/>
                <w:shd w:val="clear" w:color="auto" w:fill="FFFFFF"/>
                <w:lang w:bidi="hr-HR"/>
              </w:rPr>
              <w:t>25 - 35 mjeseci</w:t>
            </w:r>
          </w:p>
        </w:tc>
        <w:tc>
          <w:tcPr>
            <w:tcW w:w="3572" w:type="dxa"/>
            <w:tcBorders>
              <w:top w:val="single" w:sz="4" w:space="0" w:color="auto"/>
              <w:left w:val="single" w:sz="4" w:space="0" w:color="auto"/>
              <w:right w:val="single" w:sz="4" w:space="0" w:color="auto"/>
            </w:tcBorders>
            <w:shd w:val="clear" w:color="auto" w:fill="FFFFFF"/>
            <w:vAlign w:val="center"/>
          </w:tcPr>
          <w:p w14:paraId="385BDF92" w14:textId="77777777" w:rsidR="006526DA" w:rsidRPr="006526DA" w:rsidRDefault="006526DA" w:rsidP="006526DA">
            <w:pPr>
              <w:widowControl w:val="0"/>
              <w:jc w:val="center"/>
              <w:rPr>
                <w:b/>
              </w:rPr>
            </w:pPr>
            <w:r w:rsidRPr="006526DA">
              <w:rPr>
                <w:bCs/>
                <w:color w:val="000000"/>
                <w:shd w:val="clear" w:color="auto" w:fill="FFFFFF"/>
                <w:lang w:bidi="hr-HR"/>
              </w:rPr>
              <w:t>6 bodova</w:t>
            </w:r>
          </w:p>
        </w:tc>
      </w:tr>
      <w:tr w:rsidR="006526DA" w:rsidRPr="006526DA" w14:paraId="04BE2253" w14:textId="77777777" w:rsidTr="006526DA">
        <w:trPr>
          <w:trHeight w:val="20"/>
        </w:trPr>
        <w:tc>
          <w:tcPr>
            <w:tcW w:w="3572" w:type="dxa"/>
            <w:tcBorders>
              <w:top w:val="single" w:sz="4" w:space="0" w:color="auto"/>
              <w:left w:val="single" w:sz="4" w:space="0" w:color="auto"/>
            </w:tcBorders>
            <w:shd w:val="clear" w:color="auto" w:fill="FFFFFF"/>
            <w:vAlign w:val="center"/>
          </w:tcPr>
          <w:p w14:paraId="13B16C77" w14:textId="77777777" w:rsidR="006526DA" w:rsidRPr="006526DA" w:rsidRDefault="006526DA" w:rsidP="006526DA">
            <w:pPr>
              <w:widowControl w:val="0"/>
              <w:jc w:val="center"/>
              <w:rPr>
                <w:b/>
              </w:rPr>
            </w:pPr>
            <w:r w:rsidRPr="006526DA">
              <w:rPr>
                <w:bCs/>
                <w:color w:val="000000"/>
                <w:shd w:val="clear" w:color="auto" w:fill="FFFFFF"/>
                <w:lang w:bidi="hr-HR"/>
              </w:rPr>
              <w:t>36 – 49 mjeseci</w:t>
            </w:r>
          </w:p>
        </w:tc>
        <w:tc>
          <w:tcPr>
            <w:tcW w:w="3572" w:type="dxa"/>
            <w:tcBorders>
              <w:top w:val="single" w:sz="4" w:space="0" w:color="auto"/>
              <w:left w:val="single" w:sz="4" w:space="0" w:color="auto"/>
              <w:right w:val="single" w:sz="4" w:space="0" w:color="auto"/>
            </w:tcBorders>
            <w:shd w:val="clear" w:color="auto" w:fill="FFFFFF"/>
            <w:vAlign w:val="center"/>
          </w:tcPr>
          <w:p w14:paraId="189AC682" w14:textId="77777777" w:rsidR="006526DA" w:rsidRPr="006526DA" w:rsidRDefault="006526DA" w:rsidP="006526DA">
            <w:pPr>
              <w:widowControl w:val="0"/>
              <w:jc w:val="center"/>
              <w:rPr>
                <w:b/>
              </w:rPr>
            </w:pPr>
            <w:r w:rsidRPr="006526DA">
              <w:rPr>
                <w:bCs/>
                <w:color w:val="000000"/>
                <w:shd w:val="clear" w:color="auto" w:fill="FFFFFF"/>
                <w:lang w:bidi="hr-HR"/>
              </w:rPr>
              <w:t>10 bodova</w:t>
            </w:r>
          </w:p>
        </w:tc>
      </w:tr>
      <w:tr w:rsidR="006526DA" w:rsidRPr="006526DA" w14:paraId="0407EA54" w14:textId="77777777" w:rsidTr="006526DA">
        <w:trPr>
          <w:trHeight w:val="20"/>
        </w:trPr>
        <w:tc>
          <w:tcPr>
            <w:tcW w:w="3572" w:type="dxa"/>
            <w:tcBorders>
              <w:top w:val="single" w:sz="4" w:space="0" w:color="auto"/>
              <w:left w:val="single" w:sz="4" w:space="0" w:color="auto"/>
              <w:bottom w:val="single" w:sz="4" w:space="0" w:color="auto"/>
            </w:tcBorders>
            <w:shd w:val="clear" w:color="auto" w:fill="FFFFFF"/>
            <w:vAlign w:val="center"/>
          </w:tcPr>
          <w:p w14:paraId="0D378D5E" w14:textId="77777777" w:rsidR="006526DA" w:rsidRPr="006526DA" w:rsidRDefault="006526DA" w:rsidP="006526DA">
            <w:pPr>
              <w:widowControl w:val="0"/>
              <w:jc w:val="center"/>
              <w:rPr>
                <w:b/>
              </w:rPr>
            </w:pPr>
            <w:r w:rsidRPr="006526DA">
              <w:rPr>
                <w:bCs/>
                <w:color w:val="000000"/>
                <w:shd w:val="clear" w:color="auto" w:fill="FFFFFF"/>
                <w:lang w:bidi="hr-HR"/>
              </w:rPr>
              <w:t>50 – 59 mjeseci</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14:paraId="27370001" w14:textId="77777777" w:rsidR="006526DA" w:rsidRPr="006526DA" w:rsidRDefault="006526DA" w:rsidP="006526DA">
            <w:pPr>
              <w:widowControl w:val="0"/>
              <w:jc w:val="center"/>
              <w:rPr>
                <w:b/>
              </w:rPr>
            </w:pPr>
            <w:r w:rsidRPr="006526DA">
              <w:rPr>
                <w:bCs/>
                <w:color w:val="000000"/>
                <w:shd w:val="clear" w:color="auto" w:fill="FFFFFF"/>
                <w:lang w:bidi="hr-HR"/>
              </w:rPr>
              <w:t>15 bodova</w:t>
            </w:r>
          </w:p>
        </w:tc>
      </w:tr>
      <w:tr w:rsidR="006526DA" w:rsidRPr="006526DA" w14:paraId="024E6169" w14:textId="77777777" w:rsidTr="006526DA">
        <w:trPr>
          <w:trHeight w:val="20"/>
        </w:trPr>
        <w:tc>
          <w:tcPr>
            <w:tcW w:w="3572" w:type="dxa"/>
            <w:tcBorders>
              <w:top w:val="single" w:sz="4" w:space="0" w:color="auto"/>
              <w:left w:val="single" w:sz="4" w:space="0" w:color="auto"/>
              <w:bottom w:val="single" w:sz="4" w:space="0" w:color="auto"/>
            </w:tcBorders>
            <w:shd w:val="clear" w:color="auto" w:fill="FFFFFF"/>
            <w:vAlign w:val="center"/>
          </w:tcPr>
          <w:p w14:paraId="3EB54253" w14:textId="486390B6" w:rsidR="006526DA" w:rsidRPr="006526DA" w:rsidRDefault="006526DA" w:rsidP="006526DA">
            <w:pPr>
              <w:widowControl w:val="0"/>
              <w:jc w:val="center"/>
              <w:rPr>
                <w:bCs/>
                <w:color w:val="000000"/>
                <w:shd w:val="clear" w:color="auto" w:fill="FFFFFF"/>
                <w:lang w:bidi="hr-HR"/>
              </w:rPr>
            </w:pPr>
            <w:r w:rsidRPr="006526DA">
              <w:rPr>
                <w:bCs/>
                <w:color w:val="000000"/>
                <w:shd w:val="clear" w:color="auto" w:fill="FFFFFF"/>
                <w:lang w:bidi="hr-HR"/>
              </w:rPr>
              <w:t xml:space="preserve">60 </w:t>
            </w:r>
            <w:r>
              <w:rPr>
                <w:bCs/>
                <w:color w:val="000000"/>
                <w:shd w:val="clear" w:color="auto" w:fill="FFFFFF"/>
                <w:lang w:bidi="hr-HR"/>
              </w:rPr>
              <w:t>i</w:t>
            </w:r>
            <w:r w:rsidRPr="006526DA">
              <w:rPr>
                <w:bCs/>
                <w:color w:val="000000"/>
                <w:shd w:val="clear" w:color="auto" w:fill="FFFFFF"/>
                <w:lang w:bidi="hr-HR"/>
              </w:rPr>
              <w:t xml:space="preserve"> više mjeseci</w:t>
            </w:r>
          </w:p>
        </w:tc>
        <w:tc>
          <w:tcPr>
            <w:tcW w:w="3572" w:type="dxa"/>
            <w:tcBorders>
              <w:top w:val="single" w:sz="4" w:space="0" w:color="auto"/>
              <w:left w:val="single" w:sz="4" w:space="0" w:color="auto"/>
              <w:bottom w:val="single" w:sz="4" w:space="0" w:color="auto"/>
              <w:right w:val="single" w:sz="4" w:space="0" w:color="auto"/>
            </w:tcBorders>
            <w:shd w:val="clear" w:color="auto" w:fill="FFFFFF"/>
            <w:vAlign w:val="center"/>
          </w:tcPr>
          <w:p w14:paraId="4ABE51A1" w14:textId="77777777" w:rsidR="006526DA" w:rsidRPr="006526DA" w:rsidRDefault="006526DA" w:rsidP="006526DA">
            <w:pPr>
              <w:widowControl w:val="0"/>
              <w:jc w:val="center"/>
              <w:rPr>
                <w:bCs/>
                <w:color w:val="000000"/>
                <w:shd w:val="clear" w:color="auto" w:fill="FFFFFF"/>
                <w:lang w:bidi="hr-HR"/>
              </w:rPr>
            </w:pPr>
            <w:r w:rsidRPr="006526DA">
              <w:rPr>
                <w:bCs/>
                <w:color w:val="000000"/>
                <w:shd w:val="clear" w:color="auto" w:fill="FFFFFF"/>
                <w:lang w:bidi="hr-HR"/>
              </w:rPr>
              <w:t>20 bodova</w:t>
            </w:r>
          </w:p>
        </w:tc>
      </w:tr>
    </w:tbl>
    <w:p w14:paraId="13FBBD68" w14:textId="77777777" w:rsidR="006526DA" w:rsidRPr="006526DA" w:rsidRDefault="006526DA" w:rsidP="006526DA">
      <w:pPr>
        <w:autoSpaceDE w:val="0"/>
        <w:autoSpaceDN w:val="0"/>
        <w:spacing w:after="200"/>
        <w:ind w:right="340"/>
        <w:jc w:val="both"/>
        <w:rPr>
          <w:sz w:val="22"/>
          <w:szCs w:val="22"/>
        </w:rPr>
      </w:pPr>
    </w:p>
    <w:p w14:paraId="3B9E0478" w14:textId="3611424B" w:rsidR="006526DA" w:rsidRPr="006526DA" w:rsidRDefault="006526DA" w:rsidP="006526DA">
      <w:pPr>
        <w:autoSpaceDE w:val="0"/>
        <w:autoSpaceDN w:val="0"/>
        <w:spacing w:after="200"/>
        <w:ind w:right="340"/>
        <w:jc w:val="both"/>
      </w:pPr>
      <w:r w:rsidRPr="006526DA">
        <w:t>Trajanje jamstvenog roka ponuditelj daje u Izjavi o dostavi jamstva za otklanjanje nedostataka u jamstvenom roku</w:t>
      </w:r>
      <w:r>
        <w:t xml:space="preserve"> koju sam kreira, potpisuje i ovjerava</w:t>
      </w:r>
      <w:r w:rsidRPr="006526DA">
        <w:t xml:space="preserve"> te se Izjava </w:t>
      </w:r>
      <w:proofErr w:type="spellStart"/>
      <w:r w:rsidRPr="006526DA">
        <w:t>upload</w:t>
      </w:r>
      <w:proofErr w:type="spellEnd"/>
      <w:r w:rsidRPr="006526DA">
        <w:t xml:space="preserve">-a prilikom predaje ponude. </w:t>
      </w:r>
    </w:p>
    <w:p w14:paraId="381E373A" w14:textId="77777777" w:rsidR="006526DA" w:rsidRPr="006526DA" w:rsidRDefault="006526DA" w:rsidP="006526DA">
      <w:pPr>
        <w:jc w:val="both"/>
      </w:pPr>
      <w:r w:rsidRPr="006526DA">
        <w:t>Jamstveni rok ima značenje jamstvenog roka za kvalitetu izvedenih radova, ugrađene opreme i materijale i njegovo je trajanje određeno u Izjavi o dostavi jamstva za otklanjanje nedostataka u jamstvenom roku. Jamstveni rok označava vremensko razdoblje u kojem Izvođač garantira za kvalitetu izvedenih radova, ugrađene opreme i materijale. Ponuđeni jamstveni rok upisat će se u ugovor o izvođenju radova.</w:t>
      </w:r>
    </w:p>
    <w:p w14:paraId="7A39786B" w14:textId="77777777" w:rsidR="006526DA" w:rsidRPr="006526DA" w:rsidRDefault="006526DA" w:rsidP="006526DA">
      <w:pPr>
        <w:jc w:val="both"/>
      </w:pPr>
    </w:p>
    <w:p w14:paraId="09CDA499" w14:textId="77777777" w:rsidR="006526DA" w:rsidRPr="006526DA" w:rsidRDefault="006526DA" w:rsidP="006526DA">
      <w:pPr>
        <w:tabs>
          <w:tab w:val="left" w:pos="9070"/>
        </w:tabs>
        <w:autoSpaceDE w:val="0"/>
        <w:autoSpaceDN w:val="0"/>
        <w:spacing w:after="200"/>
        <w:ind w:right="340"/>
        <w:jc w:val="both"/>
        <w:rPr>
          <w:bCs/>
          <w:u w:val="single"/>
        </w:rPr>
      </w:pPr>
      <w:r w:rsidRPr="006526DA">
        <w:rPr>
          <w:bCs/>
          <w:u w:val="single"/>
        </w:rPr>
        <w:t>Ukoliko izjava nije dostavljena u roku za dostavu ponuda ili ne sadrži navod o trajanju jamstvenog roka smatrat će se da ponuditelj nudi minimalni jamstveni rok.</w:t>
      </w:r>
    </w:p>
    <w:p w14:paraId="313041A6" w14:textId="77777777" w:rsidR="006526DA" w:rsidRPr="006526DA" w:rsidRDefault="006526DA" w:rsidP="006526DA">
      <w:pPr>
        <w:autoSpaceDE w:val="0"/>
        <w:autoSpaceDN w:val="0"/>
        <w:ind w:right="-2"/>
        <w:jc w:val="both"/>
      </w:pPr>
      <w:r w:rsidRPr="006526DA">
        <w:lastRenderedPageBreak/>
        <w:t>Ponuđeni jamstveni rok ne utječe na odgovornost izvođača za nedostatke građevine koji se tiču ispunjavanja zakonom određenih bitnih zahtjeva za građevinu ako se ti nedostaci pokažu za vrijeme od deset godina od predaje i primitka radova sukladno ZOO.</w:t>
      </w:r>
    </w:p>
    <w:p w14:paraId="047373FD" w14:textId="7E236B4B" w:rsidR="000D469B" w:rsidRPr="0098732C" w:rsidRDefault="000D469B" w:rsidP="000D469B">
      <w:pPr>
        <w:autoSpaceDE w:val="0"/>
        <w:autoSpaceDN w:val="0"/>
        <w:adjustRightInd w:val="0"/>
        <w:ind w:left="660"/>
        <w:jc w:val="both"/>
        <w:rPr>
          <w:sz w:val="22"/>
          <w:szCs w:val="22"/>
          <w:lang w:eastAsia="sl-SI"/>
        </w:rPr>
      </w:pPr>
    </w:p>
    <w:p w14:paraId="3A1D1AEC" w14:textId="29B2CCCB" w:rsidR="004B35C4" w:rsidRPr="00F4414B" w:rsidRDefault="004B35C4" w:rsidP="00F4414B">
      <w:pPr>
        <w:widowControl w:val="0"/>
        <w:jc w:val="both"/>
      </w:pPr>
    </w:p>
    <w:p w14:paraId="4F0A2DDD" w14:textId="77777777" w:rsidR="004A0121" w:rsidRPr="0098732C" w:rsidRDefault="004A0121" w:rsidP="008D39C4">
      <w:pPr>
        <w:widowControl w:val="0"/>
        <w:tabs>
          <w:tab w:val="left" w:pos="1140"/>
        </w:tabs>
        <w:jc w:val="both"/>
        <w:rPr>
          <w:sz w:val="22"/>
          <w:szCs w:val="22"/>
        </w:rPr>
      </w:pPr>
    </w:p>
    <w:p w14:paraId="548E4F2D" w14:textId="79FE41F3" w:rsidR="00680E5E" w:rsidRDefault="00680E5E" w:rsidP="00D46E9C">
      <w:pPr>
        <w:pStyle w:val="Odlomakpopisa"/>
        <w:widowControl w:val="0"/>
        <w:numPr>
          <w:ilvl w:val="0"/>
          <w:numId w:val="24"/>
        </w:numPr>
        <w:rPr>
          <w:rFonts w:ascii="Times New Roman" w:hAnsi="Times New Roman"/>
          <w:b/>
        </w:rPr>
      </w:pPr>
      <w:r w:rsidRPr="006526DA">
        <w:rPr>
          <w:rFonts w:ascii="Times New Roman" w:hAnsi="Times New Roman"/>
          <w:b/>
        </w:rPr>
        <w:t>JEZIK I PISMO PONUDE</w:t>
      </w:r>
    </w:p>
    <w:p w14:paraId="2A34F4AD" w14:textId="77777777" w:rsidR="006526DA" w:rsidRPr="006526DA" w:rsidRDefault="006526DA" w:rsidP="006526DA">
      <w:pPr>
        <w:pStyle w:val="Odlomakpopisa"/>
        <w:widowControl w:val="0"/>
        <w:ind w:left="786"/>
        <w:rPr>
          <w:rFonts w:ascii="Times New Roman" w:hAnsi="Times New Roman"/>
          <w:b/>
        </w:rPr>
      </w:pPr>
    </w:p>
    <w:p w14:paraId="72804DA8" w14:textId="77777777" w:rsidR="00680E5E" w:rsidRPr="0098732C" w:rsidRDefault="00680E5E" w:rsidP="00843D1D">
      <w:pPr>
        <w:pStyle w:val="Odlomakpopisa"/>
        <w:spacing w:after="120" w:line="240" w:lineRule="auto"/>
        <w:ind w:left="658" w:right="340"/>
        <w:jc w:val="both"/>
        <w:rPr>
          <w:rFonts w:ascii="Times New Roman" w:hAnsi="Times New Roman"/>
        </w:rPr>
      </w:pPr>
      <w:r w:rsidRPr="0098732C">
        <w:rPr>
          <w:rFonts w:ascii="Times New Roman" w:hAnsi="Times New Roman"/>
        </w:rPr>
        <w:t xml:space="preserve">Ponuda se zajedno s pripadajućom dokumentacijom izrađuje na </w:t>
      </w:r>
      <w:r w:rsidRPr="0098732C">
        <w:rPr>
          <w:rFonts w:ascii="Times New Roman" w:hAnsi="Times New Roman"/>
          <w:b/>
        </w:rPr>
        <w:t>hrvatskom jeziku i latiničnom pismu</w:t>
      </w:r>
      <w:r w:rsidRPr="0098732C">
        <w:rPr>
          <w:rFonts w:ascii="Times New Roman" w:hAnsi="Times New Roman"/>
        </w:rPr>
        <w:t>.</w:t>
      </w:r>
    </w:p>
    <w:p w14:paraId="3F301DD8" w14:textId="77777777" w:rsidR="00680E5E" w:rsidRPr="0098732C" w:rsidRDefault="00680E5E" w:rsidP="00843D1D">
      <w:pPr>
        <w:pStyle w:val="Odlomakpopisa"/>
        <w:spacing w:after="0" w:line="240" w:lineRule="auto"/>
        <w:ind w:left="658" w:right="340"/>
        <w:jc w:val="both"/>
        <w:rPr>
          <w:rFonts w:ascii="Times New Roman" w:hAnsi="Times New Roman"/>
        </w:rPr>
      </w:pPr>
      <w:r w:rsidRPr="0098732C">
        <w:rPr>
          <w:rFonts w:ascii="Times New Roman" w:hAnsi="Times New Roman"/>
        </w:rPr>
        <w:t>Ukoliko su neki od dokumenata i dokaza traženih dokumentacijom o nabavi na nekom od stranih jezika gospodarski subjekt je dužan dostaviti i prijevod dokumenta/dokaza na hrvatski jezik izvršenog po ovlaštenom prevoditelju.</w:t>
      </w:r>
    </w:p>
    <w:p w14:paraId="33F5AC07" w14:textId="77777777" w:rsidR="00843D1D" w:rsidRPr="0098732C" w:rsidRDefault="00843D1D" w:rsidP="00843D1D">
      <w:pPr>
        <w:autoSpaceDE w:val="0"/>
        <w:autoSpaceDN w:val="0"/>
        <w:adjustRightInd w:val="0"/>
        <w:ind w:left="658"/>
        <w:jc w:val="both"/>
        <w:rPr>
          <w:sz w:val="22"/>
          <w:szCs w:val="22"/>
          <w:lang w:eastAsia="sl-SI"/>
        </w:rPr>
      </w:pPr>
      <w:r w:rsidRPr="0098732C">
        <w:rPr>
          <w:sz w:val="22"/>
          <w:szCs w:val="22"/>
          <w:lang w:eastAsia="sl-SI"/>
        </w:rPr>
        <w:t>Prijevod dokumenata izvršen po ovlaštenom sudskom tumaču mora sadržavati i Potvrdu ovlaštenog sudskog tumača kojom se potvrđuje da prijevod potpuno odgovara izvorniku sastavljenom na stranom jeziku, temeljem članka 19. Pravilnika o stalnim sudskim tumačima (Narodne novine, broj 88/08 i 119/08).</w:t>
      </w:r>
    </w:p>
    <w:p w14:paraId="72D56A19" w14:textId="77777777" w:rsidR="00843D1D" w:rsidRPr="0098732C" w:rsidRDefault="00843D1D" w:rsidP="00843D1D">
      <w:pPr>
        <w:autoSpaceDE w:val="0"/>
        <w:autoSpaceDN w:val="0"/>
        <w:adjustRightInd w:val="0"/>
        <w:ind w:left="658"/>
        <w:jc w:val="both"/>
        <w:rPr>
          <w:color w:val="000000"/>
          <w:sz w:val="22"/>
          <w:szCs w:val="22"/>
          <w:lang w:eastAsia="sl-SI"/>
        </w:rPr>
      </w:pPr>
      <w:r w:rsidRPr="0098732C">
        <w:rPr>
          <w:sz w:val="22"/>
          <w:szCs w:val="22"/>
          <w:lang w:eastAsia="sl-SI"/>
        </w:rPr>
        <w:t>Ponuditeljima je dozvoljeno u ponudi koristiti pojedine izraze koji se smatraju internacionalizmima i usvojenicama.</w:t>
      </w:r>
    </w:p>
    <w:p w14:paraId="00542DF5" w14:textId="77777777" w:rsidR="008E4B1F" w:rsidRPr="0098732C" w:rsidRDefault="008E4B1F" w:rsidP="009B46FE">
      <w:pPr>
        <w:suppressAutoHyphens/>
        <w:autoSpaceDE w:val="0"/>
        <w:autoSpaceDN w:val="0"/>
        <w:adjustRightInd w:val="0"/>
        <w:ind w:right="340"/>
        <w:jc w:val="both"/>
        <w:rPr>
          <w:rFonts w:eastAsia="Calibri"/>
          <w:sz w:val="22"/>
          <w:szCs w:val="22"/>
          <w:lang w:eastAsia="en-US"/>
        </w:rPr>
      </w:pPr>
    </w:p>
    <w:p w14:paraId="3873C0A2" w14:textId="77777777" w:rsidR="00240155" w:rsidRPr="0098732C" w:rsidRDefault="00240155" w:rsidP="009B46FE">
      <w:pPr>
        <w:suppressAutoHyphens/>
        <w:autoSpaceDE w:val="0"/>
        <w:autoSpaceDN w:val="0"/>
        <w:adjustRightInd w:val="0"/>
        <w:ind w:right="340"/>
        <w:jc w:val="both"/>
        <w:rPr>
          <w:sz w:val="22"/>
          <w:szCs w:val="22"/>
          <w:lang w:eastAsia="ar-SA"/>
        </w:rPr>
      </w:pPr>
    </w:p>
    <w:p w14:paraId="4BB1DC45" w14:textId="77777777" w:rsidR="00680E5E" w:rsidRPr="006526DA" w:rsidRDefault="00680E5E" w:rsidP="00D46E9C">
      <w:pPr>
        <w:pStyle w:val="Odlomakpopisa"/>
        <w:widowControl w:val="0"/>
        <w:numPr>
          <w:ilvl w:val="0"/>
          <w:numId w:val="24"/>
        </w:numPr>
        <w:jc w:val="both"/>
        <w:rPr>
          <w:rFonts w:ascii="Times New Roman" w:hAnsi="Times New Roman"/>
          <w:b/>
        </w:rPr>
      </w:pPr>
      <w:r w:rsidRPr="006526DA">
        <w:rPr>
          <w:rFonts w:ascii="Times New Roman" w:hAnsi="Times New Roman"/>
          <w:b/>
        </w:rPr>
        <w:t>ROK VALJANOSTI PONUDE</w:t>
      </w:r>
    </w:p>
    <w:p w14:paraId="015C2DFE" w14:textId="523FE9A3" w:rsidR="00554BE3" w:rsidRDefault="00680E5E" w:rsidP="00554BE3">
      <w:pPr>
        <w:pStyle w:val="Bezproreda"/>
        <w:ind w:left="720"/>
        <w:rPr>
          <w:rFonts w:cs="Times New Roman"/>
          <w:sz w:val="22"/>
          <w:szCs w:val="22"/>
        </w:rPr>
      </w:pPr>
      <w:r w:rsidRPr="0098732C">
        <w:rPr>
          <w:rFonts w:cs="Times New Roman"/>
          <w:sz w:val="22"/>
          <w:szCs w:val="22"/>
        </w:rPr>
        <w:t xml:space="preserve">Rok valjanosti ponude je </w:t>
      </w:r>
      <w:r w:rsidRPr="0098732C">
        <w:rPr>
          <w:rFonts w:cs="Times New Roman"/>
          <w:b/>
          <w:sz w:val="22"/>
          <w:szCs w:val="22"/>
        </w:rPr>
        <w:t xml:space="preserve">najmanje </w:t>
      </w:r>
      <w:r w:rsidR="006526DA">
        <w:rPr>
          <w:rFonts w:cs="Times New Roman"/>
          <w:b/>
          <w:sz w:val="22"/>
          <w:szCs w:val="22"/>
        </w:rPr>
        <w:t>90</w:t>
      </w:r>
      <w:r w:rsidR="0022496F" w:rsidRPr="0098732C">
        <w:rPr>
          <w:rFonts w:cs="Times New Roman"/>
          <w:b/>
          <w:sz w:val="22"/>
          <w:szCs w:val="22"/>
        </w:rPr>
        <w:t xml:space="preserve"> dana</w:t>
      </w:r>
      <w:r w:rsidRPr="0098732C">
        <w:rPr>
          <w:rFonts w:cs="Times New Roman"/>
          <w:sz w:val="22"/>
          <w:szCs w:val="22"/>
        </w:rPr>
        <w:t xml:space="preserve"> od dana isteka roka za dostavu ponude.</w:t>
      </w:r>
      <w:r w:rsidR="00554BE3" w:rsidRPr="0098732C">
        <w:rPr>
          <w:rFonts w:cs="Times New Roman"/>
          <w:sz w:val="22"/>
          <w:szCs w:val="22"/>
        </w:rPr>
        <w:t xml:space="preserve"> Na zahtjev Naručitelja ponuditelj može produžiti rok valjanosti svoje ponude.</w:t>
      </w:r>
    </w:p>
    <w:p w14:paraId="78F2F9B0" w14:textId="77777777" w:rsidR="006526DA" w:rsidRPr="0098732C" w:rsidRDefault="006526DA" w:rsidP="00554BE3">
      <w:pPr>
        <w:pStyle w:val="Bezproreda"/>
        <w:ind w:left="720"/>
        <w:rPr>
          <w:rFonts w:cs="Times New Roman"/>
          <w:sz w:val="22"/>
          <w:szCs w:val="22"/>
        </w:rPr>
      </w:pPr>
    </w:p>
    <w:p w14:paraId="485D2477" w14:textId="77777777" w:rsidR="008D39C4" w:rsidRPr="0098732C" w:rsidRDefault="008D39C4" w:rsidP="00F935BC">
      <w:pPr>
        <w:widowControl w:val="0"/>
        <w:jc w:val="both"/>
        <w:rPr>
          <w:sz w:val="22"/>
          <w:szCs w:val="22"/>
        </w:rPr>
      </w:pPr>
    </w:p>
    <w:p w14:paraId="384CD61A" w14:textId="77777777" w:rsidR="00F935BC" w:rsidRPr="0098732C" w:rsidRDefault="00F935BC" w:rsidP="00D46E9C">
      <w:pPr>
        <w:pStyle w:val="Odlomakpopisa"/>
        <w:widowControl w:val="0"/>
        <w:numPr>
          <w:ilvl w:val="0"/>
          <w:numId w:val="24"/>
        </w:numPr>
        <w:jc w:val="both"/>
        <w:rPr>
          <w:rFonts w:ascii="Times New Roman" w:hAnsi="Times New Roman"/>
          <w:b/>
          <w:color w:val="0070C0"/>
        </w:rPr>
      </w:pPr>
      <w:r w:rsidRPr="006526DA">
        <w:rPr>
          <w:rFonts w:ascii="Times New Roman" w:hAnsi="Times New Roman"/>
          <w:b/>
        </w:rPr>
        <w:t>ODREDBE O VALJANOSTI PONUDE VEZANO UZ POTPIS PONUDE</w:t>
      </w:r>
    </w:p>
    <w:p w14:paraId="76BE85D3" w14:textId="77777777" w:rsidR="004F5BE1" w:rsidRPr="0098732C" w:rsidRDefault="00F935BC" w:rsidP="00240155">
      <w:pPr>
        <w:pStyle w:val="Odlomakpopisa"/>
        <w:widowControl w:val="0"/>
        <w:jc w:val="both"/>
        <w:rPr>
          <w:rFonts w:ascii="Times New Roman" w:hAnsi="Times New Roman"/>
        </w:rPr>
      </w:pPr>
      <w:r w:rsidRPr="0098732C">
        <w:rPr>
          <w:rFonts w:ascii="Times New Roman" w:hAnsi="Times New Roman"/>
        </w:rPr>
        <w:t>Smatra se da ponuda dostavljena elektroničkim sredstvima komunikacije putem EOJN RH obvezuje ponuditelja u roku valjanosti ponude neovisno o tome je li potpisana ili nije te da naručitelj ne smije odbiti takvu ponudu samo zbog toga razloga</w:t>
      </w:r>
      <w:r w:rsidR="00FE4382" w:rsidRPr="0098732C">
        <w:rPr>
          <w:rFonts w:ascii="Times New Roman" w:hAnsi="Times New Roman"/>
        </w:rPr>
        <w:t>.</w:t>
      </w:r>
    </w:p>
    <w:p w14:paraId="20ED6D25" w14:textId="77777777" w:rsidR="00387692" w:rsidRPr="006526DA" w:rsidRDefault="00387692" w:rsidP="006526DA">
      <w:pPr>
        <w:widowControl w:val="0"/>
        <w:rPr>
          <w:b/>
        </w:rPr>
      </w:pPr>
    </w:p>
    <w:p w14:paraId="4F80DE5C" w14:textId="506CAD42" w:rsidR="00680E5E" w:rsidRDefault="00680E5E" w:rsidP="00D46E9C">
      <w:pPr>
        <w:pStyle w:val="Odlomakpopisa"/>
        <w:widowControl w:val="0"/>
        <w:numPr>
          <w:ilvl w:val="0"/>
          <w:numId w:val="24"/>
        </w:numPr>
        <w:rPr>
          <w:rFonts w:ascii="Times New Roman" w:hAnsi="Times New Roman"/>
          <w:b/>
        </w:rPr>
      </w:pPr>
      <w:r w:rsidRPr="006526DA">
        <w:rPr>
          <w:rFonts w:ascii="Times New Roman" w:hAnsi="Times New Roman"/>
          <w:b/>
        </w:rPr>
        <w:t xml:space="preserve">PODACI O TERMINU POSJETA </w:t>
      </w:r>
      <w:r w:rsidR="00503690" w:rsidRPr="006526DA">
        <w:rPr>
          <w:rFonts w:ascii="Times New Roman" w:hAnsi="Times New Roman"/>
          <w:b/>
        </w:rPr>
        <w:t>GRADILIŠTU</w:t>
      </w:r>
    </w:p>
    <w:p w14:paraId="743FA4E6" w14:textId="77777777" w:rsidR="006526DA" w:rsidRPr="006526DA" w:rsidRDefault="006526DA" w:rsidP="006526DA">
      <w:pPr>
        <w:pStyle w:val="Odlomakpopisa"/>
        <w:widowControl w:val="0"/>
        <w:ind w:left="786"/>
        <w:rPr>
          <w:rFonts w:ascii="Times New Roman" w:hAnsi="Times New Roman"/>
          <w:b/>
        </w:rPr>
      </w:pPr>
    </w:p>
    <w:p w14:paraId="1DDF58EC" w14:textId="77777777" w:rsidR="008D39C4" w:rsidRPr="0098732C" w:rsidRDefault="00680E5E" w:rsidP="009B46FE">
      <w:pPr>
        <w:pStyle w:val="Odlomakpopisa"/>
        <w:widowControl w:val="0"/>
        <w:ind w:left="660"/>
        <w:rPr>
          <w:rFonts w:ascii="Times New Roman" w:hAnsi="Times New Roman"/>
        </w:rPr>
      </w:pPr>
      <w:r w:rsidRPr="0098732C">
        <w:rPr>
          <w:rFonts w:ascii="Times New Roman" w:hAnsi="Times New Roman"/>
        </w:rPr>
        <w:t>Gospodarski subj</w:t>
      </w:r>
      <w:r w:rsidR="00FE4382" w:rsidRPr="0098732C">
        <w:rPr>
          <w:rFonts w:ascii="Times New Roman" w:hAnsi="Times New Roman"/>
        </w:rPr>
        <w:t>ekti mogu obići mjesto (lokacije</w:t>
      </w:r>
      <w:r w:rsidRPr="0098732C">
        <w:rPr>
          <w:rFonts w:ascii="Times New Roman" w:hAnsi="Times New Roman"/>
        </w:rPr>
        <w:t>) koje se odnosi na predmet ovog postupka javne nabave i upoznati sa s postojećim stanjem kako bi za sebe i na vlastitu odgovornost prikupili sve informacije koje su potrebne za izradu ponude i preuzimanje ugovorne obveze. Troškove obilaska snosi gospodarski subjekt.</w:t>
      </w:r>
    </w:p>
    <w:p w14:paraId="1C6325FC" w14:textId="77777777" w:rsidR="009B46FE" w:rsidRPr="0098732C" w:rsidRDefault="009B46FE" w:rsidP="009B46FE">
      <w:pPr>
        <w:pStyle w:val="Odlomakpopisa"/>
        <w:widowControl w:val="0"/>
        <w:ind w:left="660"/>
        <w:rPr>
          <w:rFonts w:ascii="Times New Roman" w:hAnsi="Times New Roman"/>
        </w:rPr>
      </w:pPr>
    </w:p>
    <w:p w14:paraId="22B4FCA1" w14:textId="77777777" w:rsidR="003B2B12" w:rsidRPr="0098732C" w:rsidRDefault="003B2B12" w:rsidP="009B46FE">
      <w:pPr>
        <w:pStyle w:val="Odlomakpopisa"/>
        <w:widowControl w:val="0"/>
        <w:ind w:left="660"/>
        <w:rPr>
          <w:rFonts w:ascii="Times New Roman" w:hAnsi="Times New Roman"/>
        </w:rPr>
      </w:pPr>
    </w:p>
    <w:p w14:paraId="144C7C4A" w14:textId="4F921B8B" w:rsidR="00B82194" w:rsidRDefault="00B82194" w:rsidP="00D46E9C">
      <w:pPr>
        <w:pStyle w:val="Odlomakpopisa"/>
        <w:widowControl w:val="0"/>
        <w:numPr>
          <w:ilvl w:val="0"/>
          <w:numId w:val="24"/>
        </w:numPr>
        <w:rPr>
          <w:rFonts w:ascii="Times New Roman" w:hAnsi="Times New Roman"/>
          <w:b/>
        </w:rPr>
      </w:pPr>
      <w:r w:rsidRPr="006526DA">
        <w:rPr>
          <w:rFonts w:ascii="Times New Roman" w:hAnsi="Times New Roman"/>
          <w:b/>
        </w:rPr>
        <w:t>NORME OSIGURANJA KVALITETE</w:t>
      </w:r>
    </w:p>
    <w:p w14:paraId="3337837B" w14:textId="77777777" w:rsidR="006526DA" w:rsidRPr="006526DA" w:rsidRDefault="006526DA" w:rsidP="006526DA">
      <w:pPr>
        <w:pStyle w:val="Odlomakpopisa"/>
        <w:widowControl w:val="0"/>
        <w:ind w:left="786"/>
        <w:rPr>
          <w:rFonts w:ascii="Times New Roman" w:hAnsi="Times New Roman"/>
          <w:b/>
        </w:rPr>
      </w:pPr>
    </w:p>
    <w:p w14:paraId="5548E784" w14:textId="77777777" w:rsidR="00680E5E" w:rsidRPr="0098732C" w:rsidRDefault="00B82194" w:rsidP="00B82194">
      <w:pPr>
        <w:pStyle w:val="Odlomakpopisa"/>
        <w:widowControl w:val="0"/>
        <w:ind w:left="660"/>
        <w:jc w:val="both"/>
        <w:rPr>
          <w:rFonts w:ascii="Times New Roman" w:hAnsi="Times New Roman"/>
        </w:rPr>
      </w:pPr>
      <w:r w:rsidRPr="0098732C">
        <w:rPr>
          <w:rFonts w:ascii="Times New Roman" w:hAnsi="Times New Roman"/>
        </w:rPr>
        <w:t>Predmetni radovi se trebaju izvoditi sukladno pravilnicima, hrvatskim i preuzetim stranim normama i tehničkim propisima, pravilima struke i ostalim zakonima i propisima koji se odnose na predmet ovoga postupka nabave.</w:t>
      </w:r>
    </w:p>
    <w:p w14:paraId="68E69B7A" w14:textId="77777777" w:rsidR="00B82194" w:rsidRPr="0098732C" w:rsidRDefault="00B82194" w:rsidP="00B82194">
      <w:pPr>
        <w:pStyle w:val="Odlomakpopisa"/>
        <w:widowControl w:val="0"/>
        <w:ind w:left="660"/>
        <w:jc w:val="both"/>
        <w:rPr>
          <w:rFonts w:ascii="Times New Roman" w:hAnsi="Times New Roman"/>
        </w:rPr>
      </w:pPr>
      <w:r w:rsidRPr="0098732C">
        <w:rPr>
          <w:rFonts w:ascii="Times New Roman" w:hAnsi="Times New Roman"/>
        </w:rPr>
        <w:t xml:space="preserve">Svi radovi koji su predmet ove nabave trebaju se izvoditi proizvodima i materijalima sukladno Zakonu o tehničkim zahtjevima za proizvode i ocjenjivanje sukladnosti (NN 80/13, 14/14), Pravilniku o ocjenjivanju sukladnosti, ispravama o sukladnosti i označavanju građevnih proizvoda (NN 103/08, 147/09, 87/10, 129/11), Zakonu o građevnim proizvodima (NN 76/13, 30/14, 130/17) i Zakonu o zaštiti okoliša (NN 80/13, 78/15, 12/18), za što treba predočiti odgovarajuće dokaze. Radi osiguranja kvalitete radova izvoditelj mora imati uspostavljen sustav interne kontrole kvalitete i posjedovati certifikat </w:t>
      </w:r>
      <w:r w:rsidRPr="00321AF4">
        <w:rPr>
          <w:rFonts w:ascii="Times New Roman" w:hAnsi="Times New Roman"/>
        </w:rPr>
        <w:t>ISO 9001:2008</w:t>
      </w:r>
      <w:r w:rsidR="00FE4382" w:rsidRPr="0098732C">
        <w:rPr>
          <w:rFonts w:ascii="Times New Roman" w:hAnsi="Times New Roman"/>
        </w:rPr>
        <w:t xml:space="preserve">. </w:t>
      </w:r>
      <w:r w:rsidRPr="0098732C">
        <w:rPr>
          <w:rFonts w:ascii="Times New Roman" w:hAnsi="Times New Roman"/>
        </w:rPr>
        <w:t>Zbog prirode radova izvoditelj može biti povremeno izložen opasnim situacijama koje nose rizike ozljeda djelatnika izvoditelja i trećih osoba. Stoga izvoditelj mora poduzeti mjere zaštite zdravlja i sigurnosti na radu, te preuzima odgovornost za eventualne štete nastale trećim osobama.</w:t>
      </w:r>
    </w:p>
    <w:p w14:paraId="71E78011" w14:textId="77777777" w:rsidR="00314FF4" w:rsidRPr="0098732C" w:rsidRDefault="00B82194" w:rsidP="004F5BE1">
      <w:pPr>
        <w:pStyle w:val="Odlomakpopisa"/>
        <w:widowControl w:val="0"/>
        <w:ind w:left="660"/>
        <w:jc w:val="both"/>
        <w:rPr>
          <w:rFonts w:ascii="Times New Roman" w:hAnsi="Times New Roman"/>
        </w:rPr>
      </w:pPr>
      <w:r w:rsidRPr="0098732C">
        <w:rPr>
          <w:rFonts w:ascii="Times New Roman" w:hAnsi="Times New Roman"/>
        </w:rPr>
        <w:t xml:space="preserve">Izvoditelj je dužan poštivati zakonske odredbe vezane uz zaštitu okoliša i na lokacijama održavanja i izvan njih, kao i ograničiti štete i ometanje ljudi i imovine do kojih bi došlo uslijed onečišćenja emisije plinova ispuštanja opasnih tekućina, prekomjerne buke i drugih posljedica njegova rada. Tijekom obavljanja ugovorenih radova, izvoditelj je dužan osigurati da emisije, površinsko otjecanje i druga onečišćenja ne prekorače vrijednosti </w:t>
      </w:r>
      <w:r w:rsidRPr="0098732C">
        <w:rPr>
          <w:rFonts w:ascii="Times New Roman" w:hAnsi="Times New Roman"/>
        </w:rPr>
        <w:lastRenderedPageBreak/>
        <w:t>propisane Zakonom. Također je dužan naručitelju predočiti dokument kojim dokazuje način zbrinjavanja svih vrsta otpada koji nastaje tijekom izvođenja ugovorenih radova.</w:t>
      </w:r>
    </w:p>
    <w:p w14:paraId="592909D4" w14:textId="77777777" w:rsidR="00314FF4" w:rsidRPr="0098732C" w:rsidRDefault="00314FF4" w:rsidP="00314FF4">
      <w:pPr>
        <w:autoSpaceDE w:val="0"/>
        <w:autoSpaceDN w:val="0"/>
        <w:adjustRightInd w:val="0"/>
        <w:ind w:right="340" w:firstLine="720"/>
        <w:jc w:val="both"/>
        <w:rPr>
          <w:sz w:val="22"/>
          <w:szCs w:val="22"/>
        </w:rPr>
      </w:pPr>
    </w:p>
    <w:p w14:paraId="166AFB63" w14:textId="14818EFC" w:rsidR="00680E5E" w:rsidRPr="006526DA" w:rsidRDefault="00503690" w:rsidP="00D46E9C">
      <w:pPr>
        <w:pStyle w:val="Odlomakpopisa"/>
        <w:widowControl w:val="0"/>
        <w:numPr>
          <w:ilvl w:val="0"/>
          <w:numId w:val="24"/>
        </w:numPr>
        <w:jc w:val="both"/>
        <w:rPr>
          <w:rFonts w:ascii="Times New Roman" w:hAnsi="Times New Roman"/>
          <w:b/>
          <w:color w:val="0070C0"/>
        </w:rPr>
      </w:pPr>
      <w:r w:rsidRPr="006526DA">
        <w:rPr>
          <w:rFonts w:ascii="Times New Roman" w:hAnsi="Times New Roman"/>
          <w:b/>
        </w:rPr>
        <w:t>ZAJEDNICA GOSPODARSKIH SUBJEKATA</w:t>
      </w:r>
    </w:p>
    <w:p w14:paraId="49571809" w14:textId="05FFC406" w:rsidR="006526DA" w:rsidRDefault="006526DA" w:rsidP="006526DA">
      <w:pPr>
        <w:pStyle w:val="Odlomakpopisa"/>
        <w:widowControl w:val="0"/>
        <w:ind w:left="786"/>
        <w:jc w:val="both"/>
        <w:rPr>
          <w:rFonts w:ascii="Times New Roman" w:hAnsi="Times New Roman"/>
          <w:b/>
        </w:rPr>
      </w:pPr>
    </w:p>
    <w:p w14:paraId="5E0A7845" w14:textId="77777777" w:rsidR="00BD4404" w:rsidRPr="00BD4404" w:rsidRDefault="00BD4404" w:rsidP="00BD4404">
      <w:pPr>
        <w:pStyle w:val="Odlomakpopisa"/>
        <w:widowControl w:val="0"/>
        <w:ind w:left="786"/>
        <w:rPr>
          <w:rFonts w:ascii="Times New Roman" w:hAnsi="Times New Roman"/>
          <w:bCs/>
        </w:rPr>
      </w:pPr>
      <w:r w:rsidRPr="00BD4404">
        <w:rPr>
          <w:rFonts w:ascii="Times New Roman" w:hAnsi="Times New Roman"/>
          <w:bCs/>
        </w:rPr>
        <w:t xml:space="preserve">Više gospodarskih subjekata može se udružiti i dostaviti zajedničku ponudu, neovisno o uređenju njihova međusobnog odnosa. </w:t>
      </w:r>
    </w:p>
    <w:p w14:paraId="52B4C695" w14:textId="77777777" w:rsidR="00BD4404" w:rsidRPr="00BD4404" w:rsidRDefault="00BD4404" w:rsidP="00BD4404">
      <w:pPr>
        <w:pStyle w:val="Odlomakpopisa"/>
        <w:widowControl w:val="0"/>
        <w:ind w:left="786"/>
        <w:rPr>
          <w:rFonts w:ascii="Times New Roman" w:hAnsi="Times New Roman"/>
          <w:bCs/>
        </w:rPr>
      </w:pPr>
      <w:r w:rsidRPr="00BD4404">
        <w:rPr>
          <w:rFonts w:ascii="Times New Roman" w:hAnsi="Times New Roman"/>
          <w:bCs/>
        </w:rPr>
        <w:t>Ponuda zajednice gospodarskih subjekata mora sadržavati podatke o svakom članu zajednice gospodarskih subjekata, kako je određeno obrascem EOJN RH, uz obveznu naznaku člana zajednice gospodarskih subjekata koji je voditelj zajednice, te koji je ovlašten za komunikaciju s Naručiteljem.</w:t>
      </w:r>
    </w:p>
    <w:p w14:paraId="7C3321F5" w14:textId="3F6C318E" w:rsidR="00BD4404" w:rsidRDefault="00BD4404" w:rsidP="00BD4404">
      <w:pPr>
        <w:pStyle w:val="Odlomakpopisa"/>
        <w:widowControl w:val="0"/>
        <w:ind w:left="786"/>
        <w:rPr>
          <w:rFonts w:ascii="Times New Roman" w:hAnsi="Times New Roman"/>
          <w:bCs/>
        </w:rPr>
      </w:pPr>
      <w:r w:rsidRPr="00BD4404">
        <w:rPr>
          <w:rFonts w:ascii="Times New Roman" w:hAnsi="Times New Roman"/>
          <w:bCs/>
        </w:rPr>
        <w:t>U ESPD-u (Dio II. Odjeljak A. Podaci o gospodarskom subjektu) mora biti navedeno koji će dio ugovora o javnoj nabavi izvršavati pojedini član zajednice gospodarskih subjekata, te svaki član zajednice gospodarskih subjekata mora dostaviti zaseban ESPD obrazac ispunjen kako je traženo točkama 3. i 4. ove Dokumentacije o nabavi.</w:t>
      </w:r>
    </w:p>
    <w:p w14:paraId="032014D8" w14:textId="77777777" w:rsidR="00BD4404" w:rsidRPr="00BD4404" w:rsidRDefault="00BD4404" w:rsidP="00BD4404">
      <w:pPr>
        <w:pStyle w:val="Odlomakpopisa"/>
        <w:widowControl w:val="0"/>
        <w:ind w:left="786"/>
        <w:rPr>
          <w:rFonts w:ascii="Times New Roman" w:hAnsi="Times New Roman"/>
          <w:bCs/>
        </w:rPr>
      </w:pPr>
      <w:r w:rsidRPr="00BD4404">
        <w:rPr>
          <w:rFonts w:ascii="Times New Roman" w:hAnsi="Times New Roman"/>
          <w:bCs/>
        </w:rPr>
        <w:t>Naručitelj neposredno plaća svakom članu zajednice gospodarskih subjekata za onaj dio ugovora o javnoj nabavi koji je on izvršio, ako zajednica gospodarskih subjekata ne odredi drugačije. Odgovornost gospodarskih subjekata iz zajednice je solidarna.</w:t>
      </w:r>
    </w:p>
    <w:p w14:paraId="00CC648F" w14:textId="77777777" w:rsidR="00BD4404" w:rsidRPr="00BD4404" w:rsidRDefault="00BD4404" w:rsidP="00BD4404">
      <w:pPr>
        <w:pStyle w:val="Odlomakpopisa"/>
        <w:widowControl w:val="0"/>
        <w:ind w:left="786"/>
        <w:rPr>
          <w:rFonts w:ascii="Times New Roman" w:hAnsi="Times New Roman"/>
          <w:bCs/>
        </w:rPr>
      </w:pPr>
      <w:bookmarkStart w:id="4" w:name="_Hlk517721379"/>
      <w:r w:rsidRPr="00BD4404">
        <w:rPr>
          <w:rFonts w:ascii="Times New Roman" w:hAnsi="Times New Roman"/>
          <w:bCs/>
        </w:rPr>
        <w:t>Naručitelj ne zahtijeva da zajednica gospodarskih subjekata ima određeni pravni oblik u trenutku dostave ponude, ali može zahtijevati da ima određeni pravni oblik nakon sklapanja ugovora u mjeri u kojoj je to nužno za uredno izvršenje tog ugovora.</w:t>
      </w:r>
    </w:p>
    <w:p w14:paraId="6CF0B528" w14:textId="3B8A0F61" w:rsidR="008D39C4" w:rsidRPr="00BD4404" w:rsidRDefault="00BD4404" w:rsidP="00BD4404">
      <w:pPr>
        <w:pStyle w:val="Odlomakpopisa"/>
        <w:widowControl w:val="0"/>
        <w:ind w:left="786"/>
        <w:rPr>
          <w:rFonts w:ascii="Times New Roman" w:hAnsi="Times New Roman"/>
          <w:bCs/>
        </w:rPr>
      </w:pPr>
      <w:r w:rsidRPr="00BD4404">
        <w:rPr>
          <w:rFonts w:ascii="Times New Roman" w:hAnsi="Times New Roman"/>
          <w:bCs/>
        </w:rPr>
        <w:t>To može biti npr. međusobni sporazum, ugovor o poslovnoj suradnji ili slično. Navedenim pravnim aktom se trebaju riješiti međusobni odnosi članova zajednice  gospodarskih subjekata vezani uz izvršavanje ugovora o javnoj nabavi, primjerice – dostava jamstva za uredno izvršenje ugovora o javnoj nabavi, dijelovi ugovora koje će izvršavati svaki član zajednice gospodarskih subjekata, obveze svakog člana zajednice gospodarskih subjekata  u ispunjenju ugovora o javnoj nabavi, obavještavanje Naručitelja o promjenama vezanim uz potpisnike ugovora o javnoj nabavi, način odvijanja komunikacije (koji član zajednice na koji e-mail, fax i slično), način sklapanja ugovora i potpisnik ugovora, izdavanje jamstava na temelju ugovora, komunikacija vezana uz izvršavanje ugovora, izdavanje računa, plaćanje računa, potpisivanje primopredajnog zapisnika i ostala bitna pitanja.</w:t>
      </w:r>
      <w:bookmarkEnd w:id="4"/>
    </w:p>
    <w:p w14:paraId="6962BB9C" w14:textId="77777777" w:rsidR="003B2B12" w:rsidRPr="0098732C" w:rsidRDefault="003B2B12" w:rsidP="00BC2868">
      <w:pPr>
        <w:pStyle w:val="Odlomakpopisa"/>
        <w:ind w:left="644"/>
        <w:jc w:val="both"/>
        <w:rPr>
          <w:rFonts w:ascii="Times New Roman" w:hAnsi="Times New Roman"/>
        </w:rPr>
      </w:pPr>
    </w:p>
    <w:p w14:paraId="0BC44816" w14:textId="3A3060C7" w:rsidR="002E5A57" w:rsidRDefault="002E5A57" w:rsidP="00D46E9C">
      <w:pPr>
        <w:pStyle w:val="Odlomakpopisa"/>
        <w:widowControl w:val="0"/>
        <w:numPr>
          <w:ilvl w:val="0"/>
          <w:numId w:val="24"/>
        </w:numPr>
        <w:spacing w:after="0" w:line="240" w:lineRule="auto"/>
        <w:rPr>
          <w:rFonts w:ascii="Times New Roman" w:hAnsi="Times New Roman"/>
          <w:b/>
        </w:rPr>
      </w:pPr>
      <w:r w:rsidRPr="00BD4404">
        <w:rPr>
          <w:rFonts w:ascii="Times New Roman" w:hAnsi="Times New Roman"/>
          <w:b/>
        </w:rPr>
        <w:t>ODREDBE KOJE S</w:t>
      </w:r>
      <w:r w:rsidR="00503690" w:rsidRPr="00BD4404">
        <w:rPr>
          <w:rFonts w:ascii="Times New Roman" w:hAnsi="Times New Roman"/>
          <w:b/>
        </w:rPr>
        <w:t xml:space="preserve">E </w:t>
      </w:r>
      <w:r w:rsidRPr="00BD4404">
        <w:rPr>
          <w:rFonts w:ascii="Times New Roman" w:hAnsi="Times New Roman"/>
          <w:b/>
        </w:rPr>
        <w:t>ODNOSE NA PODUGOVARATELJE</w:t>
      </w:r>
    </w:p>
    <w:p w14:paraId="6CFD8AC8" w14:textId="77777777" w:rsidR="00BD4404" w:rsidRPr="00BD4404" w:rsidRDefault="00BD4404" w:rsidP="00BD4404">
      <w:pPr>
        <w:pStyle w:val="Odlomakpopisa"/>
        <w:widowControl w:val="0"/>
        <w:spacing w:after="0" w:line="240" w:lineRule="auto"/>
        <w:ind w:left="786"/>
        <w:rPr>
          <w:rFonts w:ascii="Times New Roman" w:hAnsi="Times New Roman"/>
          <w:b/>
        </w:rPr>
      </w:pPr>
    </w:p>
    <w:p w14:paraId="040E2380" w14:textId="77777777" w:rsidR="002E5A57" w:rsidRPr="0098732C" w:rsidRDefault="002E5A57" w:rsidP="00FE4382">
      <w:pPr>
        <w:pStyle w:val="Default"/>
        <w:ind w:left="660" w:right="340"/>
        <w:jc w:val="both"/>
        <w:rPr>
          <w:rFonts w:ascii="Times New Roman" w:hAnsi="Times New Roman" w:cs="Times New Roman"/>
          <w:color w:val="auto"/>
          <w:sz w:val="22"/>
          <w:szCs w:val="22"/>
        </w:rPr>
      </w:pPr>
      <w:r w:rsidRPr="0098732C">
        <w:rPr>
          <w:rFonts w:ascii="Times New Roman" w:hAnsi="Times New Roman" w:cs="Times New Roman"/>
          <w:color w:val="auto"/>
          <w:sz w:val="22"/>
          <w:szCs w:val="22"/>
        </w:rPr>
        <w:t xml:space="preserve">Gospodarski subjekt koji namjerava dati dio ugovora o javnoj nabavi u podugovor obvezan je u ponudi: </w:t>
      </w:r>
    </w:p>
    <w:p w14:paraId="2D749F1F" w14:textId="77777777" w:rsidR="00BC2868" w:rsidRPr="0098732C" w:rsidRDefault="002E5A57" w:rsidP="00D46E9C">
      <w:pPr>
        <w:pStyle w:val="Default"/>
        <w:numPr>
          <w:ilvl w:val="0"/>
          <w:numId w:val="19"/>
        </w:numPr>
        <w:ind w:right="340"/>
        <w:jc w:val="both"/>
        <w:rPr>
          <w:rFonts w:ascii="Times New Roman" w:hAnsi="Times New Roman" w:cs="Times New Roman"/>
          <w:color w:val="auto"/>
          <w:sz w:val="22"/>
          <w:szCs w:val="22"/>
        </w:rPr>
      </w:pPr>
      <w:r w:rsidRPr="0098732C">
        <w:rPr>
          <w:rFonts w:ascii="Times New Roman" w:hAnsi="Times New Roman" w:cs="Times New Roman"/>
          <w:color w:val="auto"/>
          <w:sz w:val="22"/>
          <w:szCs w:val="22"/>
        </w:rPr>
        <w:t xml:space="preserve">navesti koji dio ugovora namjerava dati u podugovor (predmet ili količina, vrijednost ili </w:t>
      </w:r>
    </w:p>
    <w:p w14:paraId="6E0935E3" w14:textId="77777777" w:rsidR="002E5A57" w:rsidRPr="0098732C" w:rsidRDefault="002E5A57" w:rsidP="00BC2868">
      <w:pPr>
        <w:pStyle w:val="Default"/>
        <w:ind w:left="1800" w:right="340"/>
        <w:jc w:val="both"/>
        <w:rPr>
          <w:rFonts w:ascii="Times New Roman" w:hAnsi="Times New Roman" w:cs="Times New Roman"/>
          <w:color w:val="auto"/>
          <w:sz w:val="22"/>
          <w:szCs w:val="22"/>
        </w:rPr>
      </w:pPr>
      <w:r w:rsidRPr="0098732C">
        <w:rPr>
          <w:rFonts w:ascii="Times New Roman" w:hAnsi="Times New Roman" w:cs="Times New Roman"/>
          <w:color w:val="auto"/>
          <w:sz w:val="22"/>
          <w:szCs w:val="22"/>
        </w:rPr>
        <w:t xml:space="preserve">postotni udio) </w:t>
      </w:r>
    </w:p>
    <w:p w14:paraId="72652632" w14:textId="77777777" w:rsidR="002E5A57" w:rsidRPr="0098732C" w:rsidRDefault="002E5A57" w:rsidP="00D46E9C">
      <w:pPr>
        <w:pStyle w:val="Default"/>
        <w:numPr>
          <w:ilvl w:val="0"/>
          <w:numId w:val="19"/>
        </w:numPr>
        <w:ind w:right="340"/>
        <w:jc w:val="both"/>
        <w:rPr>
          <w:rFonts w:ascii="Times New Roman" w:hAnsi="Times New Roman" w:cs="Times New Roman"/>
          <w:color w:val="auto"/>
          <w:sz w:val="22"/>
          <w:szCs w:val="22"/>
        </w:rPr>
      </w:pPr>
      <w:r w:rsidRPr="0098732C">
        <w:rPr>
          <w:rFonts w:ascii="Times New Roman" w:hAnsi="Times New Roman" w:cs="Times New Roman"/>
          <w:color w:val="auto"/>
          <w:sz w:val="22"/>
          <w:szCs w:val="22"/>
        </w:rPr>
        <w:t xml:space="preserve">navesti podatke o </w:t>
      </w:r>
      <w:proofErr w:type="spellStart"/>
      <w:r w:rsidRPr="0098732C">
        <w:rPr>
          <w:rFonts w:ascii="Times New Roman" w:hAnsi="Times New Roman" w:cs="Times New Roman"/>
          <w:color w:val="auto"/>
          <w:sz w:val="22"/>
          <w:szCs w:val="22"/>
        </w:rPr>
        <w:t>podugovarateljima</w:t>
      </w:r>
      <w:proofErr w:type="spellEnd"/>
      <w:r w:rsidRPr="0098732C">
        <w:rPr>
          <w:rFonts w:ascii="Times New Roman" w:hAnsi="Times New Roman" w:cs="Times New Roman"/>
          <w:color w:val="auto"/>
          <w:sz w:val="22"/>
          <w:szCs w:val="22"/>
        </w:rPr>
        <w:t xml:space="preserve"> (naziv ili tvrtka, sjedište, OIB ili nacionalni identifikacijski broj, broj računa, zakonski zastupnici </w:t>
      </w:r>
      <w:proofErr w:type="spellStart"/>
      <w:r w:rsidRPr="0098732C">
        <w:rPr>
          <w:rFonts w:ascii="Times New Roman" w:hAnsi="Times New Roman" w:cs="Times New Roman"/>
          <w:color w:val="auto"/>
          <w:sz w:val="22"/>
          <w:szCs w:val="22"/>
        </w:rPr>
        <w:t>podugovaratelja</w:t>
      </w:r>
      <w:proofErr w:type="spellEnd"/>
      <w:r w:rsidRPr="0098732C">
        <w:rPr>
          <w:rFonts w:ascii="Times New Roman" w:hAnsi="Times New Roman" w:cs="Times New Roman"/>
          <w:color w:val="auto"/>
          <w:sz w:val="22"/>
          <w:szCs w:val="22"/>
        </w:rPr>
        <w:t xml:space="preserve">) </w:t>
      </w:r>
    </w:p>
    <w:p w14:paraId="2D773930" w14:textId="77777777" w:rsidR="006B29BC" w:rsidRPr="0098732C" w:rsidRDefault="002E5A57" w:rsidP="00D46E9C">
      <w:pPr>
        <w:pStyle w:val="Odlomakpopisa"/>
        <w:numPr>
          <w:ilvl w:val="0"/>
          <w:numId w:val="19"/>
        </w:numPr>
        <w:ind w:right="340"/>
        <w:jc w:val="both"/>
        <w:rPr>
          <w:rFonts w:ascii="Times New Roman" w:hAnsi="Times New Roman"/>
        </w:rPr>
      </w:pPr>
      <w:r w:rsidRPr="0098732C">
        <w:rPr>
          <w:rFonts w:ascii="Times New Roman" w:hAnsi="Times New Roman"/>
        </w:rPr>
        <w:t xml:space="preserve">dostaviti europsku jedinstvenu dokumentaciju o nabavi za </w:t>
      </w:r>
      <w:proofErr w:type="spellStart"/>
      <w:r w:rsidRPr="0098732C">
        <w:rPr>
          <w:rFonts w:ascii="Times New Roman" w:hAnsi="Times New Roman"/>
        </w:rPr>
        <w:t>podugovaratelja</w:t>
      </w:r>
      <w:proofErr w:type="spellEnd"/>
      <w:r w:rsidRPr="0098732C">
        <w:rPr>
          <w:rFonts w:ascii="Times New Roman" w:hAnsi="Times New Roman"/>
        </w:rPr>
        <w:t xml:space="preserve">. </w:t>
      </w:r>
    </w:p>
    <w:p w14:paraId="51D9A500" w14:textId="77777777" w:rsidR="002E5A57" w:rsidRPr="0098732C" w:rsidRDefault="00FF498C" w:rsidP="003B2B12">
      <w:pPr>
        <w:pStyle w:val="Odlomakpopisa"/>
        <w:spacing w:after="0" w:line="240" w:lineRule="auto"/>
        <w:ind w:left="658" w:right="340"/>
        <w:jc w:val="both"/>
        <w:rPr>
          <w:rFonts w:ascii="Times New Roman" w:hAnsi="Times New Roman"/>
        </w:rPr>
      </w:pPr>
      <w:r w:rsidRPr="0098732C">
        <w:rPr>
          <w:rFonts w:ascii="Times New Roman" w:hAnsi="Times New Roman"/>
        </w:rPr>
        <w:t>Naručitelj</w:t>
      </w:r>
      <w:r w:rsidR="002E5A57" w:rsidRPr="0098732C">
        <w:rPr>
          <w:rFonts w:ascii="Times New Roman" w:hAnsi="Times New Roman"/>
        </w:rPr>
        <w:t xml:space="preserve"> će neposredno plaćati </w:t>
      </w:r>
      <w:proofErr w:type="spellStart"/>
      <w:r w:rsidR="002E5A57" w:rsidRPr="0098732C">
        <w:rPr>
          <w:rFonts w:ascii="Times New Roman" w:hAnsi="Times New Roman"/>
        </w:rPr>
        <w:t>podugovaratelju</w:t>
      </w:r>
      <w:proofErr w:type="spellEnd"/>
      <w:r w:rsidR="002E5A57" w:rsidRPr="0098732C">
        <w:rPr>
          <w:rFonts w:ascii="Times New Roman" w:hAnsi="Times New Roman"/>
        </w:rPr>
        <w:t xml:space="preserve"> za dio ugovora koji je isti izvršio.</w:t>
      </w:r>
    </w:p>
    <w:p w14:paraId="259BE48B" w14:textId="77777777" w:rsidR="002E5A57" w:rsidRPr="0098732C" w:rsidRDefault="002E5A57" w:rsidP="003B2B12">
      <w:pPr>
        <w:pStyle w:val="Odlomakpopisa"/>
        <w:spacing w:after="0" w:line="240" w:lineRule="auto"/>
        <w:ind w:left="658" w:right="340"/>
        <w:jc w:val="both"/>
        <w:rPr>
          <w:rFonts w:ascii="Times New Roman" w:hAnsi="Times New Roman"/>
        </w:rPr>
      </w:pPr>
      <w:r w:rsidRPr="0098732C">
        <w:rPr>
          <w:rFonts w:ascii="Times New Roman" w:hAnsi="Times New Roman"/>
        </w:rPr>
        <w:t xml:space="preserve">Ugovaratelj mora svom računu ili situaciji priložiti </w:t>
      </w:r>
      <w:proofErr w:type="spellStart"/>
      <w:r w:rsidR="00BA51FA" w:rsidRPr="0098732C">
        <w:rPr>
          <w:rFonts w:ascii="Times New Roman" w:hAnsi="Times New Roman"/>
        </w:rPr>
        <w:t>eR</w:t>
      </w:r>
      <w:r w:rsidRPr="0098732C">
        <w:rPr>
          <w:rFonts w:ascii="Times New Roman" w:hAnsi="Times New Roman"/>
        </w:rPr>
        <w:t>ačune</w:t>
      </w:r>
      <w:proofErr w:type="spellEnd"/>
      <w:r w:rsidRPr="0098732C">
        <w:rPr>
          <w:rFonts w:ascii="Times New Roman" w:hAnsi="Times New Roman"/>
        </w:rPr>
        <w:t xml:space="preserve"> ili situacije svojih </w:t>
      </w:r>
      <w:proofErr w:type="spellStart"/>
      <w:r w:rsidRPr="0098732C">
        <w:rPr>
          <w:rFonts w:ascii="Times New Roman" w:hAnsi="Times New Roman"/>
        </w:rPr>
        <w:t>podugovaratelja</w:t>
      </w:r>
      <w:proofErr w:type="spellEnd"/>
      <w:r w:rsidRPr="0098732C">
        <w:rPr>
          <w:rFonts w:ascii="Times New Roman" w:hAnsi="Times New Roman"/>
        </w:rPr>
        <w:t xml:space="preserve"> koje je prethodno potvrdio.</w:t>
      </w:r>
    </w:p>
    <w:p w14:paraId="689B5F6B" w14:textId="77777777" w:rsidR="002E5A57" w:rsidRPr="0098732C" w:rsidRDefault="002E5A57" w:rsidP="003B2B12">
      <w:pPr>
        <w:pStyle w:val="Odlomakpopisa"/>
        <w:spacing w:after="0" w:line="240" w:lineRule="auto"/>
        <w:ind w:left="658" w:right="340"/>
        <w:jc w:val="both"/>
        <w:rPr>
          <w:rFonts w:ascii="Times New Roman" w:hAnsi="Times New Roman"/>
        </w:rPr>
      </w:pPr>
      <w:r w:rsidRPr="0098732C">
        <w:rPr>
          <w:rFonts w:ascii="Times New Roman" w:hAnsi="Times New Roman"/>
        </w:rPr>
        <w:t xml:space="preserve">U slučaju promjene </w:t>
      </w:r>
      <w:proofErr w:type="spellStart"/>
      <w:r w:rsidRPr="0098732C">
        <w:rPr>
          <w:rFonts w:ascii="Times New Roman" w:hAnsi="Times New Roman"/>
        </w:rPr>
        <w:t>podugovaratelja</w:t>
      </w:r>
      <w:proofErr w:type="spellEnd"/>
      <w:r w:rsidRPr="0098732C">
        <w:rPr>
          <w:rFonts w:ascii="Times New Roman" w:hAnsi="Times New Roman"/>
        </w:rPr>
        <w:t xml:space="preserve">, preuzimanja izvršenja dijela ugovora o javnoj nabavi koji je prethodno dan u podugovor, uvođenje jednog ili više novih </w:t>
      </w:r>
      <w:proofErr w:type="spellStart"/>
      <w:r w:rsidRPr="0098732C">
        <w:rPr>
          <w:rFonts w:ascii="Times New Roman" w:hAnsi="Times New Roman"/>
        </w:rPr>
        <w:t>podugovaratelja</w:t>
      </w:r>
      <w:proofErr w:type="spellEnd"/>
      <w:r w:rsidRPr="0098732C">
        <w:rPr>
          <w:rFonts w:ascii="Times New Roman" w:hAnsi="Times New Roman"/>
        </w:rPr>
        <w:t xml:space="preserve"> primjenjuju se odredbe članka 224. i 225. Zakona o javnoj nabavi.</w:t>
      </w:r>
    </w:p>
    <w:p w14:paraId="2BA86B2E" w14:textId="4A2B6319" w:rsidR="00314FF4" w:rsidRDefault="002E5A57" w:rsidP="00C421D3">
      <w:pPr>
        <w:pStyle w:val="Odlomakpopisa"/>
        <w:spacing w:after="0" w:line="240" w:lineRule="auto"/>
        <w:ind w:left="658" w:right="340"/>
        <w:jc w:val="both"/>
        <w:rPr>
          <w:rFonts w:ascii="Times New Roman" w:hAnsi="Times New Roman"/>
        </w:rPr>
      </w:pPr>
      <w:r w:rsidRPr="0098732C">
        <w:rPr>
          <w:rFonts w:ascii="Times New Roman" w:hAnsi="Times New Roman"/>
        </w:rPr>
        <w:t xml:space="preserve">Sudjelovanje </w:t>
      </w:r>
      <w:proofErr w:type="spellStart"/>
      <w:r w:rsidRPr="0098732C">
        <w:rPr>
          <w:rFonts w:ascii="Times New Roman" w:hAnsi="Times New Roman"/>
        </w:rPr>
        <w:t>podugovaratelja</w:t>
      </w:r>
      <w:proofErr w:type="spellEnd"/>
      <w:r w:rsidRPr="0098732C">
        <w:rPr>
          <w:rFonts w:ascii="Times New Roman" w:hAnsi="Times New Roman"/>
        </w:rPr>
        <w:t xml:space="preserve"> ne utječe na odgovornost ugovaratelja na izvršenje ugovora o javnoj nabavi. </w:t>
      </w:r>
    </w:p>
    <w:p w14:paraId="7D858BB9" w14:textId="77777777" w:rsidR="00070B05" w:rsidRDefault="00070B05" w:rsidP="00C421D3">
      <w:pPr>
        <w:pStyle w:val="Odlomakpopisa"/>
        <w:spacing w:after="0" w:line="240" w:lineRule="auto"/>
        <w:ind w:left="658" w:right="340"/>
        <w:jc w:val="both"/>
        <w:rPr>
          <w:rFonts w:ascii="Times New Roman" w:hAnsi="Times New Roman"/>
        </w:rPr>
      </w:pPr>
    </w:p>
    <w:p w14:paraId="5301F8CA" w14:textId="091704C5" w:rsidR="00314FF4" w:rsidRPr="00070B05" w:rsidRDefault="00314FF4" w:rsidP="00070B05">
      <w:pPr>
        <w:ind w:right="340"/>
        <w:rPr>
          <w:rFonts w:eastAsia="Calibri"/>
        </w:rPr>
      </w:pPr>
    </w:p>
    <w:p w14:paraId="0DB2471C" w14:textId="2663006F" w:rsidR="00387692" w:rsidRDefault="00387692" w:rsidP="00D46E9C">
      <w:pPr>
        <w:pStyle w:val="Odlomakpopisa"/>
        <w:numPr>
          <w:ilvl w:val="0"/>
          <w:numId w:val="24"/>
        </w:numPr>
        <w:ind w:right="340"/>
        <w:jc w:val="both"/>
        <w:rPr>
          <w:rFonts w:ascii="Times New Roman" w:hAnsi="Times New Roman"/>
          <w:b/>
        </w:rPr>
      </w:pPr>
      <w:r w:rsidRPr="00070B05">
        <w:rPr>
          <w:rFonts w:ascii="Times New Roman" w:hAnsi="Times New Roman"/>
          <w:b/>
        </w:rPr>
        <w:t>VRSTA, SRED</w:t>
      </w:r>
      <w:r w:rsidR="0084623B" w:rsidRPr="00070B05">
        <w:rPr>
          <w:rFonts w:ascii="Times New Roman" w:hAnsi="Times New Roman"/>
          <w:b/>
        </w:rPr>
        <w:t>S</w:t>
      </w:r>
      <w:r w:rsidRPr="00070B05">
        <w:rPr>
          <w:rFonts w:ascii="Times New Roman" w:hAnsi="Times New Roman"/>
          <w:b/>
        </w:rPr>
        <w:t>TVO I UVJETI JAMSTVA</w:t>
      </w:r>
    </w:p>
    <w:p w14:paraId="44F5BDE6" w14:textId="77777777" w:rsidR="00070B05" w:rsidRDefault="00070B05" w:rsidP="00070B05">
      <w:pPr>
        <w:jc w:val="both"/>
      </w:pPr>
      <w:r>
        <w:t xml:space="preserve">             </w:t>
      </w:r>
      <w:r w:rsidRPr="00D333E8">
        <w:t>Sukladno članku 214. stavak 4. ZJN 2016, neovisn</w:t>
      </w:r>
      <w:r>
        <w:t>o o sredstvima jamstva koje je N</w:t>
      </w:r>
      <w:r w:rsidRPr="00D333E8">
        <w:t xml:space="preserve">aručitelj </w:t>
      </w:r>
      <w:r w:rsidRPr="00554560">
        <w:t xml:space="preserve">odredio </w:t>
      </w:r>
      <w:r>
        <w:t xml:space="preserve"> </w:t>
      </w:r>
    </w:p>
    <w:p w14:paraId="7DF15C6A" w14:textId="77777777" w:rsidR="00070B05" w:rsidRDefault="00070B05" w:rsidP="00070B05">
      <w:pPr>
        <w:jc w:val="both"/>
      </w:pPr>
      <w:r>
        <w:t xml:space="preserve">             </w:t>
      </w:r>
      <w:r w:rsidRPr="00554560">
        <w:t xml:space="preserve">ovom točkom Dokumentacije, ponuditelj može kao jamstvo dati novčani polog u traženom </w:t>
      </w:r>
      <w:r w:rsidRPr="00626E6E">
        <w:t xml:space="preserve">iznosu. U </w:t>
      </w:r>
    </w:p>
    <w:p w14:paraId="4BD93B7C" w14:textId="77777777" w:rsidR="00070B05" w:rsidRDefault="00070B05" w:rsidP="00070B05">
      <w:pPr>
        <w:jc w:val="both"/>
      </w:pPr>
      <w:r>
        <w:t xml:space="preserve">             </w:t>
      </w:r>
      <w:r w:rsidRPr="00626E6E">
        <w:t xml:space="preserve">tom slučaju ponuditelj je obvezan novčani polog uplatiti na žiro račun naručitelja </w:t>
      </w:r>
      <w:r>
        <w:t xml:space="preserve">  </w:t>
      </w:r>
    </w:p>
    <w:p w14:paraId="77F5FAA6" w14:textId="77777777" w:rsidR="00070B05" w:rsidRDefault="00070B05" w:rsidP="00070B05">
      <w:pPr>
        <w:jc w:val="both"/>
      </w:pPr>
      <w:r>
        <w:t xml:space="preserve">             </w:t>
      </w:r>
      <w:r w:rsidRPr="005F19D4">
        <w:t>HR1723400091812300005, s pozivom na broj 68 7781 - OIB ponuditelja.</w:t>
      </w:r>
      <w:r>
        <w:t xml:space="preserve"> </w:t>
      </w:r>
      <w:r w:rsidRPr="00D333E8">
        <w:t xml:space="preserve">U slučaju zajednice </w:t>
      </w:r>
      <w:r>
        <w:t xml:space="preserve">   </w:t>
      </w:r>
    </w:p>
    <w:p w14:paraId="543572C8" w14:textId="34F37EEC" w:rsidR="00070B05" w:rsidRDefault="00070B05" w:rsidP="00070B05">
      <w:pPr>
        <w:jc w:val="both"/>
      </w:pPr>
      <w:r>
        <w:t xml:space="preserve">             </w:t>
      </w:r>
      <w:r w:rsidRPr="00D333E8">
        <w:t>gospodarskih subjekata</w:t>
      </w:r>
      <w:r>
        <w:t xml:space="preserve"> N</w:t>
      </w:r>
      <w:r w:rsidRPr="00D333E8">
        <w:t>aručitelj će prihvatiti jamstvo u obliku novčanog pologa</w:t>
      </w:r>
      <w:r>
        <w:t xml:space="preserve"> bilo</w:t>
      </w:r>
      <w:r w:rsidRPr="00D333E8">
        <w:t xml:space="preserve"> kojeg člana </w:t>
      </w:r>
      <w:r>
        <w:t xml:space="preserve"> </w:t>
      </w:r>
    </w:p>
    <w:p w14:paraId="123BEA8F" w14:textId="6BE46B41" w:rsidR="00070B05" w:rsidRDefault="00070B05" w:rsidP="00070B05">
      <w:pPr>
        <w:jc w:val="both"/>
      </w:pPr>
      <w:r>
        <w:lastRenderedPageBreak/>
        <w:t xml:space="preserve">             </w:t>
      </w:r>
      <w:r w:rsidRPr="00D333E8">
        <w:t xml:space="preserve">zajednice gospodarskih subjekata. Naručitelj će prihvatiti i jamstvo u obliku novčanog </w:t>
      </w:r>
      <w:r>
        <w:t xml:space="preserve">     </w:t>
      </w:r>
    </w:p>
    <w:p w14:paraId="397DC39B" w14:textId="215F9BB0" w:rsidR="00070B05" w:rsidRDefault="00070B05" w:rsidP="00070B05">
      <w:pPr>
        <w:jc w:val="both"/>
      </w:pPr>
      <w:r>
        <w:t xml:space="preserve">             </w:t>
      </w:r>
      <w:r w:rsidRPr="00D333E8">
        <w:t xml:space="preserve">pologa koje daju članovi zajednice gospodarskih subjekata za svoj dio garancije, a koje u ukupnom </w:t>
      </w:r>
    </w:p>
    <w:p w14:paraId="43F16363" w14:textId="7C58E332" w:rsidR="00070B05" w:rsidRPr="00D333E8" w:rsidRDefault="00070B05" w:rsidP="00070B05">
      <w:pPr>
        <w:jc w:val="both"/>
      </w:pPr>
      <w:r>
        <w:t xml:space="preserve">             </w:t>
      </w:r>
      <w:r w:rsidRPr="00D333E8">
        <w:t>zbroju predstavljaju traženu visinu jamstva.</w:t>
      </w:r>
    </w:p>
    <w:p w14:paraId="1E7EB544" w14:textId="77777777" w:rsidR="00070B05" w:rsidRDefault="00070B05" w:rsidP="00070B05">
      <w:pPr>
        <w:jc w:val="both"/>
        <w:rPr>
          <w:sz w:val="22"/>
          <w:szCs w:val="22"/>
        </w:rPr>
      </w:pPr>
    </w:p>
    <w:p w14:paraId="3F147532" w14:textId="77777777" w:rsidR="00070B05" w:rsidRPr="00070B05" w:rsidRDefault="00070B05" w:rsidP="00070B05">
      <w:pPr>
        <w:ind w:right="340"/>
        <w:jc w:val="both"/>
        <w:rPr>
          <w:b/>
        </w:rPr>
      </w:pPr>
    </w:p>
    <w:p w14:paraId="0B5EBBF7" w14:textId="21C8506F" w:rsidR="00314FF4" w:rsidRPr="0098732C" w:rsidRDefault="00FE4382" w:rsidP="00314FF4">
      <w:pPr>
        <w:pStyle w:val="Odlomakpopisa"/>
        <w:ind w:left="1155" w:right="340"/>
        <w:jc w:val="both"/>
        <w:rPr>
          <w:rFonts w:ascii="Times New Roman" w:hAnsi="Times New Roman"/>
          <w:b/>
          <w:i/>
          <w:u w:val="single"/>
        </w:rPr>
      </w:pPr>
      <w:r w:rsidRPr="0098732C">
        <w:rPr>
          <w:rFonts w:ascii="Times New Roman" w:hAnsi="Times New Roman"/>
          <w:b/>
          <w:i/>
          <w:u w:val="single"/>
        </w:rPr>
        <w:t>4</w:t>
      </w:r>
      <w:r w:rsidR="00E1452E">
        <w:rPr>
          <w:rFonts w:ascii="Times New Roman" w:hAnsi="Times New Roman"/>
          <w:b/>
          <w:i/>
          <w:u w:val="single"/>
        </w:rPr>
        <w:t>2</w:t>
      </w:r>
      <w:r w:rsidRPr="0098732C">
        <w:rPr>
          <w:rFonts w:ascii="Times New Roman" w:hAnsi="Times New Roman"/>
          <w:b/>
          <w:i/>
          <w:u w:val="single"/>
        </w:rPr>
        <w:t xml:space="preserve">.1. </w:t>
      </w:r>
      <w:r w:rsidR="006F1F91" w:rsidRPr="0098732C">
        <w:rPr>
          <w:rFonts w:ascii="Times New Roman" w:hAnsi="Times New Roman"/>
          <w:b/>
          <w:i/>
          <w:u w:val="single"/>
        </w:rPr>
        <w:t>Jamstvo za ozbiljnost ponude</w:t>
      </w:r>
    </w:p>
    <w:p w14:paraId="4C5DAE73" w14:textId="69A8120F" w:rsidR="005C33A3" w:rsidRPr="0098732C" w:rsidRDefault="005C33A3" w:rsidP="005C33A3">
      <w:pPr>
        <w:spacing w:before="120"/>
        <w:ind w:left="720"/>
        <w:jc w:val="both"/>
        <w:outlineLvl w:val="3"/>
        <w:rPr>
          <w:rFonts w:eastAsia="Arial"/>
          <w:b/>
          <w:color w:val="FF0000"/>
          <w:sz w:val="22"/>
          <w:szCs w:val="22"/>
        </w:rPr>
      </w:pPr>
      <w:r w:rsidRPr="0098732C">
        <w:rPr>
          <w:rFonts w:eastAsia="Arial"/>
          <w:color w:val="222A35"/>
          <w:sz w:val="22"/>
          <w:szCs w:val="22"/>
        </w:rPr>
        <w:t>Ponuditelj je obvezan dostaviti</w:t>
      </w:r>
      <w:r w:rsidRPr="0098732C">
        <w:rPr>
          <w:rFonts w:eastAsia="Arial"/>
          <w:b/>
          <w:color w:val="222A35"/>
          <w:sz w:val="22"/>
          <w:szCs w:val="22"/>
        </w:rPr>
        <w:t xml:space="preserve"> jamstvo za ozbiljnost ponude </w:t>
      </w:r>
      <w:r w:rsidRPr="0098732C">
        <w:rPr>
          <w:rFonts w:eastAsia="Arial"/>
          <w:color w:val="222A35"/>
          <w:sz w:val="22"/>
          <w:szCs w:val="22"/>
        </w:rPr>
        <w:t xml:space="preserve">u apsolutnom iznosu od </w:t>
      </w:r>
      <w:r w:rsidR="00070B05" w:rsidRPr="00070B05">
        <w:rPr>
          <w:rFonts w:eastAsia="Arial"/>
          <w:b/>
          <w:sz w:val="22"/>
          <w:szCs w:val="22"/>
        </w:rPr>
        <w:t>4</w:t>
      </w:r>
      <w:r w:rsidR="00E1452E">
        <w:rPr>
          <w:rFonts w:eastAsia="Arial"/>
          <w:b/>
          <w:sz w:val="22"/>
          <w:szCs w:val="22"/>
        </w:rPr>
        <w:t>0</w:t>
      </w:r>
      <w:r w:rsidR="00070B05" w:rsidRPr="00070B05">
        <w:rPr>
          <w:rFonts w:eastAsia="Arial"/>
          <w:b/>
          <w:sz w:val="22"/>
          <w:szCs w:val="22"/>
        </w:rPr>
        <w:t>.000,00</w:t>
      </w:r>
      <w:r w:rsidRPr="00070B05">
        <w:rPr>
          <w:rFonts w:eastAsia="Arial"/>
          <w:b/>
          <w:sz w:val="22"/>
          <w:szCs w:val="22"/>
        </w:rPr>
        <w:t xml:space="preserve"> kuna , </w:t>
      </w:r>
      <w:r w:rsidRPr="0098732C">
        <w:rPr>
          <w:rFonts w:eastAsia="Arial"/>
          <w:sz w:val="22"/>
          <w:szCs w:val="22"/>
        </w:rPr>
        <w:t>u obliku</w:t>
      </w:r>
      <w:r w:rsidRPr="0098732C">
        <w:rPr>
          <w:rFonts w:eastAsia="Arial"/>
          <w:b/>
          <w:color w:val="FF0000"/>
          <w:sz w:val="22"/>
          <w:szCs w:val="22"/>
        </w:rPr>
        <w:t xml:space="preserve"> </w:t>
      </w:r>
      <w:r w:rsidRPr="0098732C">
        <w:rPr>
          <w:b/>
          <w:bCs/>
          <w:sz w:val="22"/>
          <w:szCs w:val="22"/>
        </w:rPr>
        <w:t>bjanko zadužnice ovjerene od javnog bilježnika</w:t>
      </w:r>
      <w:r w:rsidRPr="0098732C">
        <w:rPr>
          <w:bCs/>
          <w:sz w:val="22"/>
          <w:szCs w:val="22"/>
        </w:rPr>
        <w:t>.</w:t>
      </w:r>
    </w:p>
    <w:p w14:paraId="40FA42B3" w14:textId="77777777" w:rsidR="005C33A3" w:rsidRPr="0098732C" w:rsidRDefault="005C33A3" w:rsidP="005C33A3">
      <w:pPr>
        <w:pStyle w:val="Tijeloteksta"/>
        <w:ind w:firstLine="720"/>
        <w:jc w:val="both"/>
        <w:rPr>
          <w:bCs/>
          <w:sz w:val="22"/>
          <w:szCs w:val="22"/>
        </w:rPr>
      </w:pPr>
      <w:r w:rsidRPr="0098732C">
        <w:rPr>
          <w:bCs/>
          <w:sz w:val="22"/>
          <w:szCs w:val="22"/>
        </w:rPr>
        <w:t>Jamstvo za ozbiljnost ponude mora imati rok valjanosti sukladan roku valjanosti ponude.</w:t>
      </w:r>
    </w:p>
    <w:p w14:paraId="5BDDAD75" w14:textId="77777777" w:rsidR="0087669E" w:rsidRPr="0098732C" w:rsidRDefault="005C33A3" w:rsidP="005C33A3">
      <w:pPr>
        <w:spacing w:before="120"/>
        <w:ind w:left="720"/>
        <w:jc w:val="both"/>
        <w:outlineLvl w:val="3"/>
        <w:rPr>
          <w:rFonts w:eastAsia="Arial"/>
          <w:sz w:val="22"/>
          <w:szCs w:val="22"/>
        </w:rPr>
      </w:pPr>
      <w:r w:rsidRPr="0098732C">
        <w:rPr>
          <w:bCs/>
          <w:sz w:val="22"/>
          <w:szCs w:val="22"/>
        </w:rPr>
        <w:t>Naručitelj će aktivirati jamstvo za ozbiljnost ponude ukoliko ponuditelj:</w:t>
      </w:r>
    </w:p>
    <w:p w14:paraId="625458F0" w14:textId="77777777" w:rsidR="00E03B5E" w:rsidRPr="0098732C" w:rsidRDefault="00E03B5E" w:rsidP="00E03B5E">
      <w:pPr>
        <w:pStyle w:val="Tijeloteksta"/>
        <w:numPr>
          <w:ilvl w:val="0"/>
          <w:numId w:val="8"/>
        </w:numPr>
        <w:spacing w:after="0"/>
        <w:jc w:val="both"/>
        <w:rPr>
          <w:bCs/>
          <w:sz w:val="22"/>
          <w:szCs w:val="22"/>
        </w:rPr>
      </w:pPr>
      <w:r w:rsidRPr="0098732C">
        <w:rPr>
          <w:bCs/>
          <w:sz w:val="22"/>
          <w:szCs w:val="22"/>
          <w:lang w:val="hr-HR"/>
        </w:rPr>
        <w:t xml:space="preserve"> </w:t>
      </w:r>
      <w:r w:rsidR="005C33A3" w:rsidRPr="0098732C">
        <w:rPr>
          <w:bCs/>
          <w:sz w:val="22"/>
          <w:szCs w:val="22"/>
        </w:rPr>
        <w:t>odustane od svoje ponude u roku njezine valjanosti</w:t>
      </w:r>
    </w:p>
    <w:p w14:paraId="58E4DD8E" w14:textId="77777777" w:rsidR="00E03B5E" w:rsidRPr="0098732C" w:rsidRDefault="00E03B5E" w:rsidP="00E03B5E">
      <w:pPr>
        <w:pStyle w:val="Tijeloteksta"/>
        <w:numPr>
          <w:ilvl w:val="0"/>
          <w:numId w:val="8"/>
        </w:numPr>
        <w:spacing w:after="0"/>
        <w:jc w:val="both"/>
        <w:rPr>
          <w:bCs/>
          <w:sz w:val="22"/>
          <w:szCs w:val="22"/>
        </w:rPr>
      </w:pPr>
      <w:r w:rsidRPr="0098732C">
        <w:rPr>
          <w:bCs/>
          <w:sz w:val="22"/>
          <w:szCs w:val="22"/>
          <w:lang w:val="hr-HR"/>
        </w:rPr>
        <w:t xml:space="preserve"> nedostavljanja  ažuriranih popratnih dokumenata sukladno članku 263. ZJN 2016.</w:t>
      </w:r>
    </w:p>
    <w:p w14:paraId="5F147FC7" w14:textId="77777777" w:rsidR="00E03B5E" w:rsidRPr="0098732C" w:rsidRDefault="00E03B5E" w:rsidP="00E03B5E">
      <w:pPr>
        <w:pStyle w:val="Tijeloteksta"/>
        <w:numPr>
          <w:ilvl w:val="0"/>
          <w:numId w:val="8"/>
        </w:numPr>
        <w:spacing w:after="0"/>
        <w:jc w:val="both"/>
        <w:rPr>
          <w:bCs/>
          <w:sz w:val="22"/>
          <w:szCs w:val="22"/>
        </w:rPr>
      </w:pPr>
      <w:r w:rsidRPr="0098732C">
        <w:rPr>
          <w:bCs/>
          <w:sz w:val="22"/>
          <w:szCs w:val="22"/>
          <w:lang w:val="hr-HR"/>
        </w:rPr>
        <w:t xml:space="preserve"> neprihvaćanju računske greške</w:t>
      </w:r>
    </w:p>
    <w:p w14:paraId="3076E46A" w14:textId="77777777" w:rsidR="00E03B5E" w:rsidRPr="0098732C" w:rsidRDefault="00E03B5E" w:rsidP="00E03B5E">
      <w:pPr>
        <w:pStyle w:val="Tijeloteksta"/>
        <w:numPr>
          <w:ilvl w:val="0"/>
          <w:numId w:val="8"/>
        </w:numPr>
        <w:spacing w:after="0"/>
        <w:jc w:val="both"/>
        <w:rPr>
          <w:bCs/>
          <w:sz w:val="22"/>
          <w:szCs w:val="22"/>
        </w:rPr>
      </w:pPr>
      <w:r w:rsidRPr="0098732C">
        <w:rPr>
          <w:bCs/>
          <w:sz w:val="22"/>
          <w:szCs w:val="22"/>
          <w:lang w:val="hr-HR"/>
        </w:rPr>
        <w:t xml:space="preserve"> odbijanja potpisivanja </w:t>
      </w:r>
      <w:r w:rsidR="00BA51FA" w:rsidRPr="0098732C">
        <w:rPr>
          <w:bCs/>
          <w:sz w:val="22"/>
          <w:szCs w:val="22"/>
          <w:lang w:val="hr-HR"/>
        </w:rPr>
        <w:t>ugovora</w:t>
      </w:r>
    </w:p>
    <w:p w14:paraId="5C25784B" w14:textId="77777777" w:rsidR="00E03B5E" w:rsidRPr="0098732C" w:rsidRDefault="00E03B5E" w:rsidP="00E03B5E">
      <w:pPr>
        <w:pStyle w:val="Tijeloteksta"/>
        <w:numPr>
          <w:ilvl w:val="0"/>
          <w:numId w:val="8"/>
        </w:numPr>
        <w:spacing w:after="0"/>
        <w:jc w:val="both"/>
        <w:rPr>
          <w:bCs/>
          <w:sz w:val="22"/>
          <w:szCs w:val="22"/>
        </w:rPr>
      </w:pPr>
      <w:r w:rsidRPr="0098732C">
        <w:rPr>
          <w:bCs/>
          <w:sz w:val="22"/>
          <w:szCs w:val="22"/>
          <w:lang w:val="hr-HR"/>
        </w:rPr>
        <w:t xml:space="preserve"> nedostavljanja jamstva za uredno </w:t>
      </w:r>
      <w:r w:rsidR="00BA51FA" w:rsidRPr="0098732C">
        <w:rPr>
          <w:bCs/>
          <w:sz w:val="22"/>
          <w:szCs w:val="22"/>
          <w:lang w:val="hr-HR"/>
        </w:rPr>
        <w:t>ugovora</w:t>
      </w:r>
      <w:r w:rsidR="00554BE3" w:rsidRPr="0098732C">
        <w:rPr>
          <w:bCs/>
          <w:sz w:val="22"/>
          <w:szCs w:val="22"/>
          <w:lang w:val="hr-HR"/>
        </w:rPr>
        <w:t xml:space="preserve"> o javnoj nabavi.</w:t>
      </w:r>
    </w:p>
    <w:p w14:paraId="2484C185" w14:textId="77777777" w:rsidR="00554BE3" w:rsidRPr="0098732C" w:rsidRDefault="00554BE3" w:rsidP="00554BE3">
      <w:pPr>
        <w:pStyle w:val="Bezproreda"/>
        <w:ind w:left="709"/>
        <w:rPr>
          <w:rFonts w:cs="Times New Roman"/>
          <w:sz w:val="22"/>
          <w:szCs w:val="22"/>
        </w:rPr>
      </w:pPr>
      <w:r w:rsidRPr="0098732C">
        <w:rPr>
          <w:rFonts w:cs="Times New Roman"/>
          <w:sz w:val="22"/>
          <w:szCs w:val="22"/>
        </w:rPr>
        <w:t xml:space="preserve">Ako tijekom postupka nabave istekne rok valjanosti ponude i jamstva za ozbiljnost ponude, javni naručitelj će prije odabira zatražiti produženje roka valjanosti ponude i jamstva od ponuditelja koji je dao najpovoljniju ponudu. U tu svrhu ponuditelju se daje primjereni rok ne kraći od pet dana.  </w:t>
      </w:r>
    </w:p>
    <w:p w14:paraId="1400D0DA" w14:textId="77777777" w:rsidR="00F670D7" w:rsidRPr="0098732C" w:rsidRDefault="00F670D7" w:rsidP="00F670D7">
      <w:pPr>
        <w:pStyle w:val="Tijeloteksta"/>
        <w:spacing w:after="0"/>
        <w:ind w:left="1440"/>
        <w:jc w:val="both"/>
        <w:rPr>
          <w:bCs/>
          <w:sz w:val="22"/>
          <w:szCs w:val="22"/>
        </w:rPr>
      </w:pPr>
    </w:p>
    <w:p w14:paraId="7E59043F" w14:textId="77777777" w:rsidR="00F670D7" w:rsidRPr="0098732C" w:rsidRDefault="00F670D7" w:rsidP="00F670D7">
      <w:pPr>
        <w:pStyle w:val="Tijeloteksta"/>
        <w:ind w:left="720"/>
        <w:jc w:val="both"/>
        <w:rPr>
          <w:b/>
          <w:bCs/>
          <w:sz w:val="22"/>
          <w:szCs w:val="22"/>
        </w:rPr>
      </w:pPr>
      <w:r w:rsidRPr="0098732C">
        <w:rPr>
          <w:bCs/>
          <w:sz w:val="22"/>
          <w:szCs w:val="22"/>
        </w:rPr>
        <w:t>Jamstvo za ozbiljnost ponude dostavlja se</w:t>
      </w:r>
      <w:r w:rsidRPr="0098732C">
        <w:rPr>
          <w:b/>
          <w:bCs/>
          <w:sz w:val="22"/>
          <w:szCs w:val="22"/>
        </w:rPr>
        <w:t xml:space="preserve"> u izvorniku. </w:t>
      </w:r>
    </w:p>
    <w:p w14:paraId="3804E8E9" w14:textId="77777777" w:rsidR="00F670D7" w:rsidRPr="0098732C" w:rsidRDefault="00F670D7" w:rsidP="00F670D7">
      <w:pPr>
        <w:pStyle w:val="Tijeloteksta"/>
        <w:ind w:left="720"/>
        <w:jc w:val="both"/>
        <w:rPr>
          <w:bCs/>
          <w:sz w:val="22"/>
          <w:szCs w:val="22"/>
        </w:rPr>
      </w:pPr>
      <w:r w:rsidRPr="0098732C">
        <w:rPr>
          <w:bCs/>
          <w:sz w:val="22"/>
          <w:szCs w:val="22"/>
        </w:rPr>
        <w:t xml:space="preserve">Jamstvo se dostavlja u zatvorenoj plastičnoj foliji i čini sastavni dio ponude uvezane u cjelinu. </w:t>
      </w:r>
    </w:p>
    <w:p w14:paraId="2F680E95" w14:textId="77777777" w:rsidR="00F670D7" w:rsidRPr="0098732C" w:rsidRDefault="00F670D7" w:rsidP="00F670D7">
      <w:pPr>
        <w:pStyle w:val="Tijeloteksta"/>
        <w:ind w:left="720"/>
        <w:jc w:val="both"/>
        <w:rPr>
          <w:bCs/>
          <w:sz w:val="22"/>
          <w:szCs w:val="22"/>
        </w:rPr>
      </w:pPr>
      <w:r w:rsidRPr="0098732C">
        <w:rPr>
          <w:bCs/>
          <w:sz w:val="22"/>
          <w:szCs w:val="22"/>
        </w:rPr>
        <w:t xml:space="preserve">Jamstvo ne smije biti ni na koji način oštećeno (bušenjem, </w:t>
      </w:r>
      <w:proofErr w:type="spellStart"/>
      <w:r w:rsidRPr="0098732C">
        <w:rPr>
          <w:bCs/>
          <w:sz w:val="22"/>
          <w:szCs w:val="22"/>
        </w:rPr>
        <w:t>klamanje</w:t>
      </w:r>
      <w:proofErr w:type="spellEnd"/>
      <w:r w:rsidRPr="0098732C">
        <w:rPr>
          <w:bCs/>
          <w:sz w:val="22"/>
          <w:szCs w:val="22"/>
        </w:rPr>
        <w:t xml:space="preserve"> i sl.).</w:t>
      </w:r>
      <w:r w:rsidRPr="0098732C">
        <w:rPr>
          <w:b/>
          <w:bCs/>
          <w:sz w:val="22"/>
          <w:szCs w:val="22"/>
        </w:rPr>
        <w:t xml:space="preserve">  </w:t>
      </w:r>
      <w:r w:rsidRPr="0098732C">
        <w:rPr>
          <w:bCs/>
          <w:sz w:val="22"/>
          <w:szCs w:val="22"/>
        </w:rPr>
        <w:t xml:space="preserve">Plastična folija može biti zalijepljena samoljepljivom naljepnicom na način da se onemogući vađenje jamstva iz folije bez kidanja ili rezanja naljepnice. </w:t>
      </w:r>
    </w:p>
    <w:p w14:paraId="4BD9D349" w14:textId="0106B034" w:rsidR="00F670D7" w:rsidRPr="00070B05" w:rsidRDefault="00F670D7" w:rsidP="00070B05">
      <w:pPr>
        <w:pStyle w:val="Tijeloteksta"/>
        <w:ind w:left="720"/>
        <w:jc w:val="both"/>
        <w:rPr>
          <w:bCs/>
          <w:sz w:val="22"/>
          <w:szCs w:val="22"/>
          <w:lang w:val="hr-HR"/>
        </w:rPr>
      </w:pPr>
      <w:r w:rsidRPr="0098732C">
        <w:rPr>
          <w:bCs/>
          <w:sz w:val="22"/>
          <w:szCs w:val="22"/>
        </w:rPr>
        <w:t>U slučaju zajednice ponuditelja jamstvo za ozbiljnost ponude dostavlja jedan o članova.</w:t>
      </w:r>
    </w:p>
    <w:p w14:paraId="7E8B8716" w14:textId="77777777" w:rsidR="00F670D7" w:rsidRPr="0098732C" w:rsidRDefault="00F670D7" w:rsidP="00F670D7">
      <w:pPr>
        <w:pStyle w:val="Tijeloteksta"/>
        <w:ind w:left="720"/>
        <w:jc w:val="both"/>
        <w:rPr>
          <w:bCs/>
          <w:sz w:val="22"/>
          <w:szCs w:val="22"/>
        </w:rPr>
      </w:pPr>
      <w:r w:rsidRPr="0098732C">
        <w:rPr>
          <w:bCs/>
          <w:sz w:val="22"/>
          <w:szCs w:val="22"/>
        </w:rPr>
        <w:t>Naručitelj se obvezuje vratiti ponuditeljima jamstvo za ozbiljnost ponude neposredno nakon završetka postupka javne nabave, odnosno sklapanja ugovora o javnoj nabavi i dostavljanja jamstva za uredno ispunjenje ugovora od odabranog ponuditelja.</w:t>
      </w:r>
    </w:p>
    <w:p w14:paraId="49CA4297" w14:textId="77777777" w:rsidR="007F67E5" w:rsidRPr="0098732C" w:rsidRDefault="007F67E5" w:rsidP="007F67E5">
      <w:pPr>
        <w:pStyle w:val="Tijeloteksta"/>
        <w:spacing w:after="0"/>
        <w:ind w:left="720"/>
        <w:jc w:val="both"/>
        <w:rPr>
          <w:b/>
          <w:bCs/>
          <w:sz w:val="22"/>
          <w:szCs w:val="22"/>
          <w:lang w:val="hr-HR"/>
        </w:rPr>
      </w:pPr>
      <w:r w:rsidRPr="0098732C">
        <w:rPr>
          <w:b/>
          <w:bCs/>
          <w:sz w:val="22"/>
          <w:szCs w:val="22"/>
        </w:rPr>
        <w:t xml:space="preserve">Ukoliko uz ponudu nije dostavljeno jamstvo za ozbiljnost ponude, </w:t>
      </w:r>
      <w:r w:rsidR="00FF498C" w:rsidRPr="0098732C">
        <w:rPr>
          <w:b/>
          <w:bCs/>
          <w:sz w:val="22"/>
          <w:szCs w:val="22"/>
          <w:lang w:val="hr-HR"/>
        </w:rPr>
        <w:t>N</w:t>
      </w:r>
      <w:proofErr w:type="spellStart"/>
      <w:r w:rsidRPr="0098732C">
        <w:rPr>
          <w:b/>
          <w:bCs/>
          <w:sz w:val="22"/>
          <w:szCs w:val="22"/>
        </w:rPr>
        <w:t>aručitelj</w:t>
      </w:r>
      <w:proofErr w:type="spellEnd"/>
      <w:r w:rsidRPr="0098732C">
        <w:rPr>
          <w:b/>
          <w:bCs/>
          <w:sz w:val="22"/>
          <w:szCs w:val="22"/>
        </w:rPr>
        <w:t xml:space="preserve"> će ponudu odbiti kao neprihvatljivu i neće je razmatrati.</w:t>
      </w:r>
    </w:p>
    <w:p w14:paraId="6F696E66" w14:textId="77777777" w:rsidR="007F67E5" w:rsidRPr="0098732C" w:rsidRDefault="007F67E5" w:rsidP="007F67E5">
      <w:pPr>
        <w:pStyle w:val="Tijeloteksta"/>
        <w:spacing w:after="0"/>
        <w:jc w:val="both"/>
        <w:rPr>
          <w:b/>
          <w:bCs/>
          <w:sz w:val="22"/>
          <w:szCs w:val="22"/>
          <w:lang w:val="hr-HR"/>
        </w:rPr>
      </w:pPr>
    </w:p>
    <w:p w14:paraId="3ABD2D33" w14:textId="77777777" w:rsidR="00F670D7" w:rsidRPr="0098732C" w:rsidRDefault="00515037" w:rsidP="008E4B1F">
      <w:pPr>
        <w:pStyle w:val="Tijeloteksta"/>
        <w:spacing w:after="0"/>
        <w:ind w:left="720"/>
        <w:jc w:val="both"/>
        <w:rPr>
          <w:bCs/>
          <w:sz w:val="22"/>
          <w:szCs w:val="22"/>
          <w:lang w:val="hr-HR"/>
        </w:rPr>
      </w:pPr>
      <w:r w:rsidRPr="0098732C">
        <w:rPr>
          <w:bCs/>
          <w:sz w:val="22"/>
          <w:szCs w:val="22"/>
          <w:lang w:val="hr-HR"/>
        </w:rPr>
        <w:t xml:space="preserve">Ako tijekom postupka nabave istekne rok valjanosti ponude i jamstva za ozbiljnost ponude, </w:t>
      </w:r>
      <w:r w:rsidR="00BA51FA" w:rsidRPr="0098732C">
        <w:rPr>
          <w:bCs/>
          <w:sz w:val="22"/>
          <w:szCs w:val="22"/>
          <w:lang w:val="hr-HR"/>
        </w:rPr>
        <w:t>n</w:t>
      </w:r>
      <w:r w:rsidR="00FF498C" w:rsidRPr="0098732C">
        <w:rPr>
          <w:bCs/>
          <w:sz w:val="22"/>
          <w:szCs w:val="22"/>
          <w:lang w:val="hr-HR"/>
        </w:rPr>
        <w:t>aručitelj</w:t>
      </w:r>
      <w:r w:rsidRPr="0098732C">
        <w:rPr>
          <w:bCs/>
          <w:sz w:val="22"/>
          <w:szCs w:val="22"/>
          <w:lang w:val="hr-HR"/>
        </w:rPr>
        <w:t xml:space="preserve"> će prije odabira zatražiti produženje roka valjanosti ponude i jamstva za ozbiljnost ponude koji je dao najpovoljniju ponudu. U tu svrhu ponuditelju se daje primjereni rok ne kraći od pet dana.</w:t>
      </w:r>
    </w:p>
    <w:p w14:paraId="067BD7F8" w14:textId="77777777" w:rsidR="00C421D3" w:rsidRPr="0098732C" w:rsidRDefault="00C421D3" w:rsidP="00554BE3">
      <w:pPr>
        <w:pStyle w:val="Tijeloteksta"/>
        <w:tabs>
          <w:tab w:val="left" w:pos="2130"/>
        </w:tabs>
        <w:spacing w:after="0"/>
        <w:ind w:left="720"/>
        <w:jc w:val="both"/>
        <w:rPr>
          <w:bCs/>
          <w:sz w:val="22"/>
          <w:szCs w:val="22"/>
          <w:lang w:val="hr-HR"/>
        </w:rPr>
      </w:pPr>
      <w:r w:rsidRPr="0098732C">
        <w:rPr>
          <w:bCs/>
          <w:sz w:val="22"/>
          <w:szCs w:val="22"/>
          <w:lang w:val="hr-HR"/>
        </w:rPr>
        <w:tab/>
      </w:r>
    </w:p>
    <w:p w14:paraId="581901C9" w14:textId="2858BF3A" w:rsidR="00F670D7" w:rsidRPr="0098732C" w:rsidRDefault="00F428FD" w:rsidP="00653EFD">
      <w:pPr>
        <w:pStyle w:val="Tijeloteksta"/>
        <w:jc w:val="both"/>
        <w:rPr>
          <w:b/>
          <w:bCs/>
          <w:i/>
          <w:sz w:val="22"/>
          <w:szCs w:val="22"/>
          <w:u w:val="single"/>
          <w:lang w:val="hr-HR"/>
        </w:rPr>
      </w:pPr>
      <w:r w:rsidRPr="0098732C">
        <w:rPr>
          <w:b/>
          <w:bCs/>
          <w:sz w:val="22"/>
          <w:szCs w:val="22"/>
          <w:lang w:val="hr-HR"/>
        </w:rPr>
        <w:t xml:space="preserve">             </w:t>
      </w:r>
      <w:r w:rsidRPr="0098732C">
        <w:rPr>
          <w:b/>
          <w:bCs/>
          <w:i/>
          <w:sz w:val="22"/>
          <w:szCs w:val="22"/>
          <w:u w:val="single"/>
          <w:lang w:val="hr-HR"/>
        </w:rPr>
        <w:t>4</w:t>
      </w:r>
      <w:r w:rsidR="00E1452E">
        <w:rPr>
          <w:b/>
          <w:bCs/>
          <w:i/>
          <w:sz w:val="22"/>
          <w:szCs w:val="22"/>
          <w:u w:val="single"/>
          <w:lang w:val="hr-HR"/>
        </w:rPr>
        <w:t>2</w:t>
      </w:r>
      <w:r w:rsidRPr="0098732C">
        <w:rPr>
          <w:b/>
          <w:bCs/>
          <w:i/>
          <w:sz w:val="22"/>
          <w:szCs w:val="22"/>
          <w:u w:val="single"/>
          <w:lang w:val="hr-HR"/>
        </w:rPr>
        <w:t>.2 Jamstvo za uredno ispunjenje obveza iz ugovora</w:t>
      </w:r>
    </w:p>
    <w:p w14:paraId="52665ACE" w14:textId="77777777" w:rsidR="007267F0" w:rsidRPr="0098732C" w:rsidRDefault="007F67E5" w:rsidP="003B2B12">
      <w:pPr>
        <w:pStyle w:val="Tijeloteksta"/>
        <w:spacing w:after="0"/>
        <w:ind w:left="720"/>
        <w:jc w:val="both"/>
        <w:rPr>
          <w:bCs/>
          <w:sz w:val="22"/>
          <w:szCs w:val="22"/>
          <w:lang w:val="hr-HR"/>
        </w:rPr>
      </w:pPr>
      <w:r w:rsidRPr="0098732C">
        <w:rPr>
          <w:sz w:val="22"/>
          <w:szCs w:val="22"/>
          <w:lang w:val="hr-HR"/>
        </w:rPr>
        <w:t xml:space="preserve">Ponuditelj  je obvezan u ponudi priložiti </w:t>
      </w:r>
      <w:r w:rsidRPr="0098732C">
        <w:rPr>
          <w:b/>
          <w:sz w:val="22"/>
          <w:szCs w:val="22"/>
          <w:lang w:val="hr-HR"/>
        </w:rPr>
        <w:t>vlastitu</w:t>
      </w:r>
      <w:r w:rsidR="00314FF4" w:rsidRPr="0098732C">
        <w:rPr>
          <w:b/>
          <w:sz w:val="22"/>
          <w:szCs w:val="22"/>
          <w:lang w:val="hr-HR"/>
        </w:rPr>
        <w:t xml:space="preserve"> potpisanu i ovjerenu</w:t>
      </w:r>
      <w:r w:rsidRPr="0098732C">
        <w:rPr>
          <w:b/>
          <w:sz w:val="22"/>
          <w:szCs w:val="22"/>
          <w:lang w:val="hr-HR"/>
        </w:rPr>
        <w:t xml:space="preserve"> izjavu</w:t>
      </w:r>
      <w:r w:rsidRPr="0098732C">
        <w:rPr>
          <w:sz w:val="22"/>
          <w:szCs w:val="22"/>
          <w:lang w:val="hr-HR"/>
        </w:rPr>
        <w:t xml:space="preserve"> da će ako bude odabran dostaviti zajedno s ovjerenim ugovorom jamstvo za uredno i</w:t>
      </w:r>
      <w:r w:rsidR="007267F0" w:rsidRPr="0098732C">
        <w:rPr>
          <w:sz w:val="22"/>
          <w:szCs w:val="22"/>
          <w:lang w:val="hr-HR"/>
        </w:rPr>
        <w:t>zvršenje</w:t>
      </w:r>
      <w:r w:rsidRPr="0098732C">
        <w:rPr>
          <w:sz w:val="22"/>
          <w:szCs w:val="22"/>
          <w:lang w:val="hr-HR"/>
        </w:rPr>
        <w:t xml:space="preserve"> obveza iz ugovora  </w:t>
      </w:r>
      <w:r w:rsidR="007267F0" w:rsidRPr="0098732C">
        <w:rPr>
          <w:bCs/>
          <w:sz w:val="22"/>
          <w:szCs w:val="22"/>
          <w:lang w:val="hr-HR"/>
        </w:rPr>
        <w:t>u</w:t>
      </w:r>
      <w:r w:rsidR="00F670D7" w:rsidRPr="0098732C">
        <w:rPr>
          <w:bCs/>
          <w:sz w:val="22"/>
          <w:szCs w:val="22"/>
          <w:lang w:val="hr-HR"/>
        </w:rPr>
        <w:t xml:space="preserve"> roku od </w:t>
      </w:r>
      <w:r w:rsidR="007267F0" w:rsidRPr="0098732C">
        <w:rPr>
          <w:bCs/>
          <w:sz w:val="22"/>
          <w:szCs w:val="22"/>
          <w:lang w:val="hr-HR"/>
        </w:rPr>
        <w:t>8</w:t>
      </w:r>
      <w:r w:rsidR="00F670D7" w:rsidRPr="0098732C">
        <w:rPr>
          <w:bCs/>
          <w:sz w:val="22"/>
          <w:szCs w:val="22"/>
          <w:lang w:val="hr-HR"/>
        </w:rPr>
        <w:t xml:space="preserve"> (</w:t>
      </w:r>
      <w:r w:rsidR="007267F0" w:rsidRPr="0098732C">
        <w:rPr>
          <w:bCs/>
          <w:sz w:val="22"/>
          <w:szCs w:val="22"/>
          <w:lang w:val="hr-HR"/>
        </w:rPr>
        <w:t>osam)</w:t>
      </w:r>
      <w:r w:rsidR="00F670D7" w:rsidRPr="0098732C">
        <w:rPr>
          <w:bCs/>
          <w:sz w:val="22"/>
          <w:szCs w:val="22"/>
          <w:lang w:val="hr-HR"/>
        </w:rPr>
        <w:t xml:space="preserve"> dana od dana potpisa ugovora</w:t>
      </w:r>
      <w:r w:rsidR="007267F0" w:rsidRPr="0098732C">
        <w:rPr>
          <w:bCs/>
          <w:sz w:val="22"/>
          <w:szCs w:val="22"/>
          <w:lang w:val="hr-HR"/>
        </w:rPr>
        <w:t>.</w:t>
      </w:r>
    </w:p>
    <w:p w14:paraId="3BB6620F" w14:textId="77777777" w:rsidR="00EF6703" w:rsidRPr="0098732C" w:rsidRDefault="00F670D7" w:rsidP="003B2B12">
      <w:pPr>
        <w:pStyle w:val="Tijeloteksta"/>
        <w:spacing w:after="0"/>
        <w:ind w:left="720"/>
        <w:jc w:val="both"/>
        <w:rPr>
          <w:bCs/>
          <w:sz w:val="22"/>
          <w:szCs w:val="22"/>
          <w:lang w:val="hr-HR"/>
        </w:rPr>
      </w:pPr>
      <w:r w:rsidRPr="0098732C">
        <w:rPr>
          <w:bCs/>
          <w:sz w:val="22"/>
          <w:szCs w:val="22"/>
          <w:lang w:val="hr-HR"/>
        </w:rPr>
        <w:t xml:space="preserve">Jamstvo se dostavlja u obliku </w:t>
      </w:r>
      <w:r w:rsidR="00EF6703" w:rsidRPr="0098732C">
        <w:rPr>
          <w:b/>
          <w:bCs/>
          <w:sz w:val="22"/>
          <w:szCs w:val="22"/>
          <w:lang w:val="hr-HR"/>
        </w:rPr>
        <w:t>bjanko zadužnice</w:t>
      </w:r>
      <w:r w:rsidRPr="0098732C">
        <w:rPr>
          <w:bCs/>
          <w:sz w:val="22"/>
          <w:szCs w:val="22"/>
          <w:lang w:val="hr-HR"/>
        </w:rPr>
        <w:t xml:space="preserve"> u iznosu od 10% od vrijednosti ugovora bez PDV-a, </w:t>
      </w:r>
      <w:r w:rsidR="00EF6703" w:rsidRPr="0098732C">
        <w:rPr>
          <w:bCs/>
          <w:sz w:val="22"/>
          <w:szCs w:val="22"/>
          <w:lang w:val="hr-HR"/>
        </w:rPr>
        <w:t xml:space="preserve">koja se može naplatiti na teret svih računa koje Izvođač ima kod svih pravnih osoba koje obavljaju poslove platnog prometa. </w:t>
      </w:r>
    </w:p>
    <w:p w14:paraId="5EDCAF64" w14:textId="77777777" w:rsidR="0022496F" w:rsidRPr="0098732C" w:rsidRDefault="00F670D7" w:rsidP="001727A7">
      <w:pPr>
        <w:pStyle w:val="Tijeloteksta"/>
        <w:spacing w:after="0"/>
        <w:ind w:left="720"/>
        <w:jc w:val="both"/>
        <w:rPr>
          <w:bCs/>
          <w:sz w:val="22"/>
          <w:szCs w:val="22"/>
          <w:lang w:val="hr-HR"/>
        </w:rPr>
      </w:pPr>
      <w:r w:rsidRPr="0098732C">
        <w:rPr>
          <w:bCs/>
          <w:sz w:val="22"/>
          <w:szCs w:val="22"/>
        </w:rPr>
        <w:t xml:space="preserve">Jamstvo se dostavlja u </w:t>
      </w:r>
      <w:r w:rsidRPr="0098732C">
        <w:rPr>
          <w:b/>
          <w:bCs/>
          <w:sz w:val="22"/>
          <w:szCs w:val="22"/>
        </w:rPr>
        <w:t>izvorniku</w:t>
      </w:r>
      <w:r w:rsidRPr="0098732C">
        <w:rPr>
          <w:b/>
          <w:bCs/>
          <w:sz w:val="22"/>
          <w:szCs w:val="22"/>
          <w:lang w:val="hr-HR"/>
        </w:rPr>
        <w:t>.</w:t>
      </w:r>
      <w:r w:rsidRPr="0098732C">
        <w:rPr>
          <w:bCs/>
          <w:sz w:val="22"/>
          <w:szCs w:val="22"/>
        </w:rPr>
        <w:t xml:space="preserve"> </w:t>
      </w:r>
    </w:p>
    <w:p w14:paraId="53417647" w14:textId="77777777" w:rsidR="00A15BA8" w:rsidRPr="0098732C" w:rsidRDefault="00A15BA8" w:rsidP="003B2B12">
      <w:pPr>
        <w:pStyle w:val="Tijeloteksta"/>
        <w:spacing w:after="0"/>
        <w:ind w:left="720"/>
        <w:jc w:val="both"/>
        <w:rPr>
          <w:bCs/>
          <w:sz w:val="22"/>
          <w:szCs w:val="22"/>
          <w:lang w:val="hr-HR"/>
        </w:rPr>
      </w:pPr>
      <w:r w:rsidRPr="0098732C">
        <w:rPr>
          <w:bCs/>
          <w:sz w:val="22"/>
          <w:szCs w:val="22"/>
          <w:lang w:val="hr-HR"/>
        </w:rPr>
        <w:t>Ukoliko Izvođač ne preda ugovorena jamstva u cijelosti, Naručitelj će Izvođaču na prvoj privremenoj situaciji zadržati garantni depozit u visini 10% (deset posto) ugovorenog iznosa.</w:t>
      </w:r>
    </w:p>
    <w:p w14:paraId="116371AA" w14:textId="77777777" w:rsidR="00A15BA8" w:rsidRPr="0098732C" w:rsidRDefault="00A15BA8" w:rsidP="003B2B12">
      <w:pPr>
        <w:pStyle w:val="Tijeloteksta"/>
        <w:spacing w:after="0"/>
        <w:ind w:left="720"/>
        <w:jc w:val="both"/>
        <w:rPr>
          <w:bCs/>
          <w:sz w:val="22"/>
          <w:szCs w:val="22"/>
          <w:lang w:val="hr-HR"/>
        </w:rPr>
      </w:pPr>
      <w:r w:rsidRPr="0098732C">
        <w:rPr>
          <w:bCs/>
          <w:sz w:val="22"/>
          <w:szCs w:val="22"/>
          <w:lang w:val="hr-HR"/>
        </w:rPr>
        <w:t>Ukoliko priznata vrijednost prve privremene situacije neće biti dostatna za zadržavanje svih 10% ugovorenog iznosa, nastavit će se zadržavati depozit na slijedećim situacijama dok iznos depozita ne dostigne navedeni postotak ugovorenog iznosa.</w:t>
      </w:r>
    </w:p>
    <w:p w14:paraId="2F0C4181" w14:textId="77777777" w:rsidR="00F670D7" w:rsidRPr="0098732C" w:rsidRDefault="00F670D7" w:rsidP="003B2B12">
      <w:pPr>
        <w:pStyle w:val="Tijeloteksta"/>
        <w:spacing w:after="0"/>
        <w:ind w:left="720"/>
        <w:jc w:val="both"/>
        <w:rPr>
          <w:bCs/>
          <w:sz w:val="22"/>
          <w:szCs w:val="22"/>
          <w:lang w:val="hr-HR"/>
        </w:rPr>
      </w:pPr>
      <w:r w:rsidRPr="0098732C">
        <w:rPr>
          <w:bCs/>
          <w:sz w:val="22"/>
          <w:szCs w:val="22"/>
        </w:rPr>
        <w:t xml:space="preserve">U slučaju sklapanja ugovora sa zajednicom ponuditelja jamstvo za uredno ispunjenje ugovora može dostaviti bilo koji član iz zajednice ponuditelja, u cijelosti ili parcijalno s član/ovima, pod uvjetom da ukupno iznosi 10% od ukupne vrijednosti ugovora o javnoj nabavi </w:t>
      </w:r>
      <w:r w:rsidRPr="0098732C">
        <w:rPr>
          <w:bCs/>
          <w:sz w:val="22"/>
          <w:szCs w:val="22"/>
          <w:lang w:val="hr-HR"/>
        </w:rPr>
        <w:t>bez PDV-a.</w:t>
      </w:r>
    </w:p>
    <w:p w14:paraId="0439B4EE" w14:textId="77777777" w:rsidR="00F670D7" w:rsidRPr="0098732C" w:rsidRDefault="00F670D7" w:rsidP="003B2B12">
      <w:pPr>
        <w:pStyle w:val="Tijeloteksta"/>
        <w:spacing w:after="0"/>
        <w:ind w:left="720"/>
        <w:jc w:val="both"/>
        <w:rPr>
          <w:bCs/>
          <w:sz w:val="22"/>
          <w:szCs w:val="22"/>
        </w:rPr>
      </w:pPr>
      <w:r w:rsidRPr="0098732C">
        <w:rPr>
          <w:bCs/>
          <w:sz w:val="22"/>
          <w:szCs w:val="22"/>
        </w:rPr>
        <w:t>Rok valjanosti jamstva za uredno ispunjenje ugovora vrijedi do dostave jamstva za otklanjanje nedostatka u jamstvenom roku.</w:t>
      </w:r>
    </w:p>
    <w:p w14:paraId="34DEB161" w14:textId="77777777" w:rsidR="00F670D7" w:rsidRPr="0098732C" w:rsidRDefault="00F670D7" w:rsidP="003B2B12">
      <w:pPr>
        <w:pStyle w:val="Tijeloteksta"/>
        <w:spacing w:after="0"/>
        <w:ind w:left="720"/>
        <w:jc w:val="both"/>
        <w:rPr>
          <w:bCs/>
          <w:sz w:val="22"/>
          <w:szCs w:val="22"/>
        </w:rPr>
      </w:pPr>
      <w:r w:rsidRPr="0098732C">
        <w:rPr>
          <w:bCs/>
          <w:sz w:val="22"/>
          <w:szCs w:val="22"/>
        </w:rPr>
        <w:t xml:space="preserve">Jamstvo za uredno ispunjenje ugovora naplatit će se u slučaju povrede ugovornih obveza od strane odabranog ponuditelja (ne isporuka ugovorenog predmeta nabave u ugovorenom roku, isporuka ugovorenog predmeta </w:t>
      </w:r>
      <w:r w:rsidRPr="0098732C">
        <w:rPr>
          <w:bCs/>
          <w:sz w:val="22"/>
          <w:szCs w:val="22"/>
        </w:rPr>
        <w:lastRenderedPageBreak/>
        <w:t xml:space="preserve">nabave koji nije sukladan ponudi i troškovniku ponuditelja, zaračunavanje ugovornog predmeta nabave suprotno cijenama iz ponude i troškovnika, te druge moguće povrede ugovornih obveza propisane ovom dokumentacijom ili važećim propisima). Ako jamstvo za uredno ispunjenje ugovora bude naplaćeno u slučaju povrede ugovornih obveza od strane ponuditelja, a ugovor nije raskinut, odabrani ponuditelj bit će obvezan najkasnije u roku od 10 dana od dana zaprimanja poziva na dostavu, </w:t>
      </w:r>
      <w:r w:rsidR="00554BE3" w:rsidRPr="0098732C">
        <w:rPr>
          <w:bCs/>
          <w:sz w:val="22"/>
          <w:szCs w:val="22"/>
          <w:lang w:val="hr-HR"/>
        </w:rPr>
        <w:t>n</w:t>
      </w:r>
      <w:r w:rsidRPr="0098732C">
        <w:rPr>
          <w:bCs/>
          <w:sz w:val="22"/>
          <w:szCs w:val="22"/>
          <w:lang w:val="hr-HR"/>
        </w:rPr>
        <w:t>aručitelju</w:t>
      </w:r>
      <w:r w:rsidRPr="0098732C">
        <w:rPr>
          <w:bCs/>
          <w:sz w:val="22"/>
          <w:szCs w:val="22"/>
        </w:rPr>
        <w:t xml:space="preserve"> dostaviti novo jamstvo istovjetno naplaćenom.</w:t>
      </w:r>
    </w:p>
    <w:p w14:paraId="1CA3B26A" w14:textId="4A38424D" w:rsidR="004E2083" w:rsidRPr="00B05CB8" w:rsidRDefault="00F670D7" w:rsidP="00B05CB8">
      <w:pPr>
        <w:pStyle w:val="Tijeloteksta"/>
        <w:ind w:left="720"/>
        <w:jc w:val="both"/>
        <w:rPr>
          <w:rStyle w:val="ft"/>
          <w:bCs/>
          <w:sz w:val="22"/>
          <w:szCs w:val="22"/>
          <w:lang w:val="hr-HR"/>
        </w:rPr>
      </w:pPr>
      <w:r w:rsidRPr="0098732C">
        <w:rPr>
          <w:bCs/>
          <w:sz w:val="22"/>
          <w:szCs w:val="22"/>
        </w:rPr>
        <w:t xml:space="preserve">Jamstvo za uredno ispunjenje ugovora vraća se nakon obostranog potpisivanja </w:t>
      </w:r>
      <w:r w:rsidR="004E2083" w:rsidRPr="0098732C">
        <w:rPr>
          <w:bCs/>
          <w:sz w:val="22"/>
          <w:szCs w:val="22"/>
          <w:lang w:val="hr-HR"/>
        </w:rPr>
        <w:t>okončanog</w:t>
      </w:r>
      <w:r w:rsidRPr="0098732C">
        <w:rPr>
          <w:bCs/>
          <w:sz w:val="22"/>
          <w:szCs w:val="22"/>
        </w:rPr>
        <w:t xml:space="preserve"> zapisnika, te dostave jamstva za otklanjanje nedostatak u jamstvenom roku</w:t>
      </w:r>
      <w:r w:rsidRPr="0098732C">
        <w:rPr>
          <w:bCs/>
          <w:sz w:val="22"/>
          <w:szCs w:val="22"/>
          <w:lang w:val="hr-HR"/>
        </w:rPr>
        <w:t>.</w:t>
      </w:r>
    </w:p>
    <w:p w14:paraId="09447011" w14:textId="77777777" w:rsidR="00E4346E" w:rsidRPr="0098732C" w:rsidRDefault="00E4346E" w:rsidP="004E2083">
      <w:pPr>
        <w:pStyle w:val="Tijeloteksta"/>
        <w:jc w:val="both"/>
        <w:rPr>
          <w:bCs/>
          <w:sz w:val="22"/>
          <w:szCs w:val="22"/>
          <w:lang w:val="hr-HR"/>
        </w:rPr>
      </w:pPr>
    </w:p>
    <w:p w14:paraId="218BF9B2" w14:textId="737DE317" w:rsidR="00F670D7" w:rsidRPr="0098732C" w:rsidRDefault="00F428FD" w:rsidP="008E4B1F">
      <w:pPr>
        <w:pStyle w:val="normalweb-000013"/>
        <w:spacing w:before="120" w:beforeAutospacing="0" w:after="0"/>
        <w:ind w:left="720"/>
        <w:outlineLvl w:val="1"/>
        <w:rPr>
          <w:b/>
          <w:i/>
          <w:sz w:val="22"/>
          <w:szCs w:val="22"/>
        </w:rPr>
      </w:pPr>
      <w:r w:rsidRPr="0098732C">
        <w:rPr>
          <w:rStyle w:val="defaultparagraphfont-000004"/>
          <w:b/>
          <w:i/>
          <w:sz w:val="22"/>
          <w:szCs w:val="22"/>
          <w:u w:val="single"/>
        </w:rPr>
        <w:t>4</w:t>
      </w:r>
      <w:r w:rsidR="00CD40FB">
        <w:rPr>
          <w:rStyle w:val="defaultparagraphfont-000004"/>
          <w:b/>
          <w:i/>
          <w:sz w:val="22"/>
          <w:szCs w:val="22"/>
          <w:u w:val="single"/>
        </w:rPr>
        <w:t>2</w:t>
      </w:r>
      <w:r w:rsidRPr="0098732C">
        <w:rPr>
          <w:rStyle w:val="defaultparagraphfont-000004"/>
          <w:b/>
          <w:i/>
          <w:sz w:val="22"/>
          <w:szCs w:val="22"/>
          <w:u w:val="single"/>
        </w:rPr>
        <w:t>.3.</w:t>
      </w:r>
      <w:r w:rsidRPr="0098732C">
        <w:rPr>
          <w:rStyle w:val="defaultparagraphfont-000004"/>
          <w:b/>
          <w:sz w:val="22"/>
          <w:szCs w:val="22"/>
          <w:u w:val="single"/>
        </w:rPr>
        <w:t xml:space="preserve"> </w:t>
      </w:r>
      <w:r w:rsidR="00F670D7" w:rsidRPr="0098732C">
        <w:rPr>
          <w:rStyle w:val="defaultparagraphfont-000004"/>
          <w:b/>
          <w:i/>
          <w:sz w:val="22"/>
          <w:szCs w:val="22"/>
          <w:u w:val="single"/>
        </w:rPr>
        <w:t>Jamstvo za otklanjanje nedostataka u jamstvenom roku</w:t>
      </w:r>
    </w:p>
    <w:p w14:paraId="11F6DA03" w14:textId="77777777" w:rsidR="00F87AA1" w:rsidRPr="0098732C" w:rsidRDefault="001727A7" w:rsidP="00F87AA1">
      <w:pPr>
        <w:shd w:val="clear" w:color="auto" w:fill="FFFFFF"/>
        <w:ind w:left="720"/>
        <w:jc w:val="both"/>
        <w:outlineLvl w:val="3"/>
        <w:rPr>
          <w:rFonts w:eastAsia="Arial"/>
          <w:color w:val="222A35"/>
          <w:sz w:val="22"/>
          <w:szCs w:val="22"/>
        </w:rPr>
      </w:pPr>
      <w:r w:rsidRPr="0098732C">
        <w:rPr>
          <w:rFonts w:eastAsia="Arial"/>
          <w:color w:val="222A35"/>
          <w:sz w:val="22"/>
          <w:szCs w:val="22"/>
        </w:rPr>
        <w:t xml:space="preserve">Jamstveni rok je jedan od kriterija za odabir ponude. </w:t>
      </w:r>
    </w:p>
    <w:p w14:paraId="46166F58" w14:textId="77777777" w:rsidR="001727A7" w:rsidRPr="0098732C" w:rsidRDefault="001727A7" w:rsidP="00F87AA1">
      <w:pPr>
        <w:shd w:val="clear" w:color="auto" w:fill="FFFFFF"/>
        <w:ind w:left="720"/>
        <w:jc w:val="both"/>
        <w:outlineLvl w:val="3"/>
        <w:rPr>
          <w:rFonts w:eastAsia="Arial"/>
          <w:color w:val="222A35"/>
          <w:sz w:val="22"/>
          <w:szCs w:val="22"/>
        </w:rPr>
      </w:pPr>
      <w:r w:rsidRPr="0098732C">
        <w:rPr>
          <w:rFonts w:eastAsia="Arial"/>
          <w:color w:val="222A35"/>
          <w:sz w:val="22"/>
          <w:szCs w:val="22"/>
        </w:rPr>
        <w:t>Jamstven</w:t>
      </w:r>
      <w:r w:rsidR="00F87AA1" w:rsidRPr="0098732C">
        <w:rPr>
          <w:rFonts w:eastAsia="Arial"/>
          <w:color w:val="222A35"/>
          <w:sz w:val="22"/>
          <w:szCs w:val="22"/>
        </w:rPr>
        <w:t>i</w:t>
      </w:r>
      <w:r w:rsidRPr="0098732C">
        <w:rPr>
          <w:rFonts w:eastAsia="Arial"/>
          <w:color w:val="222A35"/>
          <w:sz w:val="22"/>
          <w:szCs w:val="22"/>
        </w:rPr>
        <w:t xml:space="preserve"> rok označava vremensko razdoblje u kojem izvođač garantira za kvalitetu izvedenih radova, ugrađene opreme i materijala.</w:t>
      </w:r>
    </w:p>
    <w:p w14:paraId="65BA5D08" w14:textId="77777777" w:rsidR="001727A7" w:rsidRPr="0098732C" w:rsidRDefault="001727A7" w:rsidP="00F87AA1">
      <w:pPr>
        <w:shd w:val="clear" w:color="auto" w:fill="FFFFFF"/>
        <w:ind w:left="720"/>
        <w:jc w:val="both"/>
        <w:outlineLvl w:val="3"/>
        <w:rPr>
          <w:rFonts w:eastAsia="Arial"/>
          <w:color w:val="222A35"/>
          <w:sz w:val="22"/>
          <w:szCs w:val="22"/>
        </w:rPr>
      </w:pPr>
      <w:r w:rsidRPr="0098732C">
        <w:rPr>
          <w:rFonts w:eastAsia="Arial"/>
          <w:color w:val="222A35"/>
          <w:sz w:val="22"/>
          <w:szCs w:val="22"/>
        </w:rPr>
        <w:t>Jamstveni rok računa se od dana primopredaje radova.</w:t>
      </w:r>
    </w:p>
    <w:p w14:paraId="398FE27C" w14:textId="77777777" w:rsidR="001727A7" w:rsidRPr="0098732C" w:rsidRDefault="001727A7" w:rsidP="00F87AA1">
      <w:pPr>
        <w:shd w:val="clear" w:color="auto" w:fill="FFFFFF"/>
        <w:ind w:left="720"/>
        <w:jc w:val="both"/>
        <w:outlineLvl w:val="3"/>
        <w:rPr>
          <w:rFonts w:eastAsia="Arial"/>
          <w:color w:val="222A35"/>
          <w:sz w:val="22"/>
          <w:szCs w:val="22"/>
        </w:rPr>
      </w:pPr>
      <w:r w:rsidRPr="0098732C">
        <w:rPr>
          <w:rFonts w:eastAsia="Arial"/>
          <w:color w:val="222A35"/>
          <w:sz w:val="22"/>
          <w:szCs w:val="22"/>
        </w:rPr>
        <w:t>Izvođač se obvezuje da će u jamstvenom roku bez prava na posebnu nadoknadu, izvršiti popravak svih nedostataka na objektu.</w:t>
      </w:r>
    </w:p>
    <w:p w14:paraId="5FF07C12" w14:textId="77777777" w:rsidR="001727A7" w:rsidRPr="0098732C" w:rsidRDefault="00F87AA1" w:rsidP="00F87AA1">
      <w:pPr>
        <w:pStyle w:val="Odlomakpopisa"/>
        <w:shd w:val="clear" w:color="auto" w:fill="FFFFFF"/>
        <w:spacing w:after="0" w:line="240" w:lineRule="auto"/>
        <w:jc w:val="both"/>
        <w:outlineLvl w:val="3"/>
        <w:rPr>
          <w:rFonts w:ascii="Times New Roman" w:eastAsia="Arial" w:hAnsi="Times New Roman"/>
          <w:color w:val="222A35"/>
        </w:rPr>
      </w:pPr>
      <w:r w:rsidRPr="0098732C">
        <w:rPr>
          <w:rFonts w:ascii="Times New Roman" w:hAnsi="Times New Roman"/>
          <w:bCs/>
        </w:rPr>
        <w:t xml:space="preserve">Kao jamstvo za otklanjanje nedostataka u jamstveno roku, izvođač je dužan dostaviti </w:t>
      </w:r>
      <w:r w:rsidRPr="0098732C">
        <w:rPr>
          <w:rFonts w:ascii="Times New Roman" w:hAnsi="Times New Roman"/>
          <w:b/>
          <w:bCs/>
        </w:rPr>
        <w:t>bjanko zadužnicu</w:t>
      </w:r>
      <w:r w:rsidRPr="0098732C">
        <w:rPr>
          <w:rFonts w:ascii="Times New Roman" w:hAnsi="Times New Roman"/>
          <w:bCs/>
        </w:rPr>
        <w:t xml:space="preserve"> na iznos </w:t>
      </w:r>
      <w:r w:rsidRPr="0098732C">
        <w:rPr>
          <w:rFonts w:ascii="Times New Roman" w:hAnsi="Times New Roman"/>
          <w:b/>
          <w:bCs/>
        </w:rPr>
        <w:t>od 10% (deset posto) od ukupne vrijednosti izvedenih radova sa PDV-om</w:t>
      </w:r>
      <w:r w:rsidRPr="0098732C">
        <w:rPr>
          <w:rFonts w:ascii="Times New Roman" w:hAnsi="Times New Roman"/>
          <w:bCs/>
        </w:rPr>
        <w:t xml:space="preserve"> utvrđene po okončanom obračunu te s </w:t>
      </w:r>
      <w:r w:rsidRPr="0098732C">
        <w:rPr>
          <w:rFonts w:ascii="Times New Roman" w:hAnsi="Times New Roman"/>
          <w:b/>
          <w:bCs/>
        </w:rPr>
        <w:t>rokom valjanosti jednakim ponuđenom jamstvenom roku</w:t>
      </w:r>
      <w:r w:rsidRPr="0098732C">
        <w:rPr>
          <w:rFonts w:ascii="Times New Roman" w:hAnsi="Times New Roman"/>
          <w:bCs/>
        </w:rPr>
        <w:t>, koja se može naplatiti na teret svih računa koje Izvođač ima kod svih pravnih osoba koje obavljaju poslove platnog prometa</w:t>
      </w:r>
      <w:r w:rsidR="00554BE3" w:rsidRPr="0098732C">
        <w:rPr>
          <w:rFonts w:ascii="Times New Roman" w:hAnsi="Times New Roman"/>
          <w:bCs/>
        </w:rPr>
        <w:t>.</w:t>
      </w:r>
    </w:p>
    <w:p w14:paraId="27D4B441" w14:textId="77777777" w:rsidR="00CA60EC" w:rsidRPr="0098732C" w:rsidRDefault="00CA60EC" w:rsidP="003B2B12">
      <w:pPr>
        <w:pStyle w:val="Odlomakpopisa"/>
        <w:shd w:val="clear" w:color="auto" w:fill="FFFFFF"/>
        <w:spacing w:after="0" w:line="240" w:lineRule="auto"/>
        <w:jc w:val="both"/>
        <w:outlineLvl w:val="3"/>
        <w:rPr>
          <w:rFonts w:ascii="Times New Roman" w:eastAsia="Arial" w:hAnsi="Times New Roman"/>
        </w:rPr>
      </w:pPr>
      <w:r w:rsidRPr="0098732C">
        <w:rPr>
          <w:rFonts w:ascii="Times New Roman" w:eastAsia="Arial" w:hAnsi="Times New Roman"/>
        </w:rPr>
        <w:t>Garancija za otklanjanje nedostataka u jamstvenom roku dostavlja se prilikom  primopredaje izvršenih radova i sastavni je dio primopredajnog</w:t>
      </w:r>
      <w:r w:rsidR="00314FF4" w:rsidRPr="0098732C">
        <w:rPr>
          <w:rFonts w:ascii="Times New Roman" w:eastAsia="Arial" w:hAnsi="Times New Roman"/>
        </w:rPr>
        <w:t xml:space="preserve"> tj. okončanog </w:t>
      </w:r>
      <w:r w:rsidRPr="0098732C">
        <w:rPr>
          <w:rFonts w:ascii="Times New Roman" w:eastAsia="Arial" w:hAnsi="Times New Roman"/>
        </w:rPr>
        <w:t xml:space="preserve"> zapisnika.</w:t>
      </w:r>
    </w:p>
    <w:p w14:paraId="2613E2CE" w14:textId="77777777" w:rsidR="00CA60EC" w:rsidRPr="0098732C" w:rsidRDefault="00CA60EC" w:rsidP="003B2B12">
      <w:pPr>
        <w:pStyle w:val="Odlomakpopisa"/>
        <w:shd w:val="clear" w:color="auto" w:fill="FFFFFF"/>
        <w:spacing w:after="0" w:line="240" w:lineRule="auto"/>
        <w:jc w:val="both"/>
        <w:outlineLvl w:val="3"/>
        <w:rPr>
          <w:rFonts w:ascii="Times New Roman" w:eastAsia="Arial" w:hAnsi="Times New Roman"/>
        </w:rPr>
      </w:pPr>
      <w:r w:rsidRPr="0098732C">
        <w:rPr>
          <w:rFonts w:ascii="Times New Roman" w:eastAsia="Arial" w:hAnsi="Times New Roman"/>
        </w:rPr>
        <w:t>U slučaju da Izvođač ne dostavi traženu garanciju, Naručitelj će Izvođaču umanjiti okončani račun za 10% (deset posto) od vrijednosti izvedenih radova kao garantni polog i to za ukupno vrijeme trajanja garantnog roka.</w:t>
      </w:r>
    </w:p>
    <w:p w14:paraId="63F0AD5C" w14:textId="77777777" w:rsidR="00F670D7" w:rsidRPr="0098732C" w:rsidRDefault="00F670D7" w:rsidP="00F87AA1">
      <w:pPr>
        <w:shd w:val="clear" w:color="auto" w:fill="FFFFFF"/>
        <w:ind w:left="720"/>
        <w:jc w:val="both"/>
        <w:outlineLvl w:val="3"/>
        <w:rPr>
          <w:rFonts w:eastAsia="Arial"/>
          <w:color w:val="222A35"/>
          <w:sz w:val="22"/>
          <w:szCs w:val="22"/>
        </w:rPr>
      </w:pPr>
      <w:r w:rsidRPr="0098732C">
        <w:rPr>
          <w:rFonts w:eastAsia="Arial"/>
          <w:color w:val="222A35"/>
          <w:sz w:val="22"/>
          <w:szCs w:val="22"/>
        </w:rPr>
        <w:t>Izvođač se obvezuje da će u jamstvenom roku bez prava na posebnu nadoknadu, izvršiti popravak svih nedostataka na objektu.</w:t>
      </w:r>
    </w:p>
    <w:p w14:paraId="233788ED" w14:textId="77777777" w:rsidR="00F670D7" w:rsidRPr="0098732C" w:rsidRDefault="00F670D7" w:rsidP="003B2B12">
      <w:pPr>
        <w:pStyle w:val="Odlomakpopisa"/>
        <w:widowControl w:val="0"/>
        <w:spacing w:after="0" w:line="240" w:lineRule="auto"/>
        <w:jc w:val="both"/>
        <w:rPr>
          <w:rFonts w:ascii="Times New Roman" w:hAnsi="Times New Roman"/>
        </w:rPr>
      </w:pPr>
      <w:r w:rsidRPr="0098732C">
        <w:rPr>
          <w:rFonts w:ascii="Times New Roman" w:hAnsi="Times New Roman"/>
        </w:rPr>
        <w:t xml:space="preserve">Naručitelj će jamstvo za otklanjanje nedostataka u jamstvenom roku vratiti odabranom ponuditelju u roku od 30 dana od dana isteka jamstvenog roka. </w:t>
      </w:r>
    </w:p>
    <w:p w14:paraId="63EB31E1" w14:textId="77777777" w:rsidR="007B6694" w:rsidRDefault="007B6694" w:rsidP="007B6694">
      <w:pPr>
        <w:pStyle w:val="normalweb-000013"/>
        <w:spacing w:before="120" w:beforeAutospacing="0" w:after="0"/>
        <w:rPr>
          <w:bCs/>
          <w:sz w:val="22"/>
          <w:szCs w:val="22"/>
        </w:rPr>
      </w:pPr>
      <w:r>
        <w:rPr>
          <w:bCs/>
          <w:sz w:val="22"/>
          <w:szCs w:val="22"/>
        </w:rPr>
        <w:t xml:space="preserve">             </w:t>
      </w:r>
      <w:r w:rsidR="00F670D7" w:rsidRPr="0098732C">
        <w:rPr>
          <w:bCs/>
          <w:sz w:val="22"/>
          <w:szCs w:val="22"/>
        </w:rPr>
        <w:t>U slučaju zajednice ponuditelja, Jamstvo za otklanjanje nedostatak</w:t>
      </w:r>
      <w:r w:rsidR="004E2083" w:rsidRPr="0098732C">
        <w:rPr>
          <w:bCs/>
          <w:sz w:val="22"/>
          <w:szCs w:val="22"/>
        </w:rPr>
        <w:t>a</w:t>
      </w:r>
      <w:r w:rsidR="00F670D7" w:rsidRPr="0098732C">
        <w:rPr>
          <w:bCs/>
          <w:sz w:val="22"/>
          <w:szCs w:val="22"/>
        </w:rPr>
        <w:t xml:space="preserve"> u jamstvenom roku ili mora glasiti na sve </w:t>
      </w:r>
      <w:r>
        <w:rPr>
          <w:bCs/>
          <w:sz w:val="22"/>
          <w:szCs w:val="22"/>
        </w:rPr>
        <w:t xml:space="preserve">   </w:t>
      </w:r>
    </w:p>
    <w:p w14:paraId="1FA9D1EC" w14:textId="77777777" w:rsidR="007B6694" w:rsidRDefault="007B6694" w:rsidP="007B6694">
      <w:pPr>
        <w:pStyle w:val="normalweb-000013"/>
        <w:spacing w:before="120" w:beforeAutospacing="0" w:after="0"/>
        <w:rPr>
          <w:bCs/>
          <w:sz w:val="22"/>
          <w:szCs w:val="22"/>
        </w:rPr>
      </w:pPr>
      <w:r>
        <w:rPr>
          <w:bCs/>
          <w:sz w:val="22"/>
          <w:szCs w:val="22"/>
        </w:rPr>
        <w:t xml:space="preserve">            </w:t>
      </w:r>
      <w:r w:rsidR="00F670D7" w:rsidRPr="0098732C">
        <w:rPr>
          <w:bCs/>
          <w:sz w:val="22"/>
          <w:szCs w:val="22"/>
        </w:rPr>
        <w:t xml:space="preserve">članove zajednice ponuditelja, a ne samo na jednog člana te jamstvo mora sadržavati navod o tome da je riječ o </w:t>
      </w:r>
      <w:r>
        <w:rPr>
          <w:bCs/>
          <w:sz w:val="22"/>
          <w:szCs w:val="22"/>
        </w:rPr>
        <w:t xml:space="preserve"> </w:t>
      </w:r>
    </w:p>
    <w:p w14:paraId="6B3AAEA7" w14:textId="77777777" w:rsidR="007B6694" w:rsidRDefault="007B6694" w:rsidP="007B6694">
      <w:pPr>
        <w:pStyle w:val="normalweb-000013"/>
        <w:spacing w:before="120" w:beforeAutospacing="0" w:after="0"/>
        <w:rPr>
          <w:bCs/>
          <w:sz w:val="22"/>
          <w:szCs w:val="22"/>
        </w:rPr>
      </w:pPr>
      <w:r>
        <w:rPr>
          <w:bCs/>
          <w:sz w:val="22"/>
          <w:szCs w:val="22"/>
        </w:rPr>
        <w:t xml:space="preserve">            </w:t>
      </w:r>
      <w:r w:rsidR="00F670D7" w:rsidRPr="0098732C">
        <w:rPr>
          <w:bCs/>
          <w:sz w:val="22"/>
          <w:szCs w:val="22"/>
        </w:rPr>
        <w:t xml:space="preserve">zajednici ponuditelja ili svaki član zajednice ponuditelja može dostaviti jamstvo za svoj dio radova koje izvodi </w:t>
      </w:r>
    </w:p>
    <w:p w14:paraId="31112F64" w14:textId="2C5E302A" w:rsidR="009B46FE" w:rsidRPr="0098732C" w:rsidRDefault="007B6694" w:rsidP="007B6694">
      <w:pPr>
        <w:pStyle w:val="normalweb-000013"/>
        <w:spacing w:before="120" w:beforeAutospacing="0" w:after="0"/>
        <w:rPr>
          <w:bCs/>
          <w:sz w:val="22"/>
          <w:szCs w:val="22"/>
        </w:rPr>
      </w:pPr>
      <w:r>
        <w:rPr>
          <w:bCs/>
          <w:sz w:val="22"/>
          <w:szCs w:val="22"/>
        </w:rPr>
        <w:t xml:space="preserve">            </w:t>
      </w:r>
      <w:r w:rsidR="00F670D7" w:rsidRPr="0098732C">
        <w:rPr>
          <w:bCs/>
          <w:sz w:val="22"/>
          <w:szCs w:val="22"/>
        </w:rPr>
        <w:t>a koji kumulativno zadovoljavaju traženi iznos.</w:t>
      </w:r>
    </w:p>
    <w:p w14:paraId="7B53E917" w14:textId="77777777" w:rsidR="0087669E" w:rsidRPr="0098732C" w:rsidRDefault="0087669E" w:rsidP="008D39C4">
      <w:pPr>
        <w:pStyle w:val="normalweb-000013"/>
        <w:tabs>
          <w:tab w:val="left" w:pos="1695"/>
          <w:tab w:val="left" w:pos="1770"/>
        </w:tabs>
        <w:spacing w:before="120" w:beforeAutospacing="0" w:after="0"/>
        <w:rPr>
          <w:bCs/>
          <w:sz w:val="22"/>
          <w:szCs w:val="22"/>
        </w:rPr>
      </w:pPr>
    </w:p>
    <w:p w14:paraId="5D22086C" w14:textId="77777777" w:rsidR="00EC2882" w:rsidRPr="007B6694" w:rsidRDefault="00EC2882" w:rsidP="00D46E9C">
      <w:pPr>
        <w:pStyle w:val="Odlomakpopisa"/>
        <w:numPr>
          <w:ilvl w:val="0"/>
          <w:numId w:val="24"/>
        </w:numPr>
        <w:ind w:right="340"/>
        <w:jc w:val="both"/>
        <w:rPr>
          <w:rFonts w:ascii="Times New Roman" w:hAnsi="Times New Roman"/>
          <w:b/>
        </w:rPr>
      </w:pPr>
      <w:r w:rsidRPr="007B6694">
        <w:rPr>
          <w:rFonts w:ascii="Times New Roman" w:hAnsi="Times New Roman"/>
          <w:b/>
        </w:rPr>
        <w:t>DATUM I VRIJEME DOSTAVE PONUDE</w:t>
      </w:r>
    </w:p>
    <w:p w14:paraId="7DA9F4D1" w14:textId="13C3ADC6" w:rsidR="008D39C4" w:rsidRPr="0098732C" w:rsidRDefault="00EC2882" w:rsidP="009B46FE">
      <w:pPr>
        <w:pStyle w:val="Odlomakpopisa"/>
        <w:ind w:left="644" w:right="340"/>
        <w:jc w:val="both"/>
        <w:rPr>
          <w:rFonts w:ascii="Times New Roman" w:hAnsi="Times New Roman"/>
          <w:b/>
        </w:rPr>
      </w:pPr>
      <w:r w:rsidRPr="007B6694">
        <w:rPr>
          <w:rFonts w:ascii="Times New Roman" w:hAnsi="Times New Roman"/>
        </w:rPr>
        <w:t xml:space="preserve">Ponuditelj elektroničku ponudu mora dostaviti </w:t>
      </w:r>
      <w:r w:rsidRPr="0098732C">
        <w:rPr>
          <w:rFonts w:ascii="Times New Roman" w:hAnsi="Times New Roman"/>
        </w:rPr>
        <w:t>predajom u EOJN RH najkasnije do</w:t>
      </w:r>
      <w:r w:rsidR="00CD40FB">
        <w:rPr>
          <w:rFonts w:ascii="Times New Roman" w:hAnsi="Times New Roman"/>
        </w:rPr>
        <w:t xml:space="preserve"> </w:t>
      </w:r>
      <w:r w:rsidR="00022E1F">
        <w:rPr>
          <w:rFonts w:ascii="Times New Roman" w:hAnsi="Times New Roman"/>
          <w:b/>
          <w:bCs/>
        </w:rPr>
        <w:t>16.04.2021</w:t>
      </w:r>
      <w:r w:rsidRPr="00CD40FB">
        <w:rPr>
          <w:rFonts w:ascii="Times New Roman" w:hAnsi="Times New Roman"/>
          <w:b/>
        </w:rPr>
        <w:t xml:space="preserve">. godine do </w:t>
      </w:r>
      <w:r w:rsidR="00022E1F">
        <w:rPr>
          <w:rFonts w:ascii="Times New Roman" w:hAnsi="Times New Roman"/>
          <w:b/>
        </w:rPr>
        <w:t xml:space="preserve">09.00 </w:t>
      </w:r>
      <w:r w:rsidRPr="00CD40FB">
        <w:rPr>
          <w:rFonts w:ascii="Times New Roman" w:hAnsi="Times New Roman"/>
          <w:b/>
        </w:rPr>
        <w:t>sati.</w:t>
      </w:r>
    </w:p>
    <w:p w14:paraId="7C21F11B" w14:textId="77777777" w:rsidR="00E4346E" w:rsidRPr="0098732C" w:rsidRDefault="00E4346E" w:rsidP="00554BE3">
      <w:pPr>
        <w:ind w:right="340"/>
        <w:jc w:val="both"/>
        <w:rPr>
          <w:b/>
          <w:sz w:val="22"/>
          <w:szCs w:val="22"/>
        </w:rPr>
      </w:pPr>
    </w:p>
    <w:p w14:paraId="3D2B8A53" w14:textId="77777777" w:rsidR="00EC2882" w:rsidRPr="007B6694" w:rsidRDefault="00EC2882" w:rsidP="00D46E9C">
      <w:pPr>
        <w:pStyle w:val="Odlomakpopisa"/>
        <w:numPr>
          <w:ilvl w:val="0"/>
          <w:numId w:val="24"/>
        </w:numPr>
        <w:ind w:right="340"/>
        <w:jc w:val="both"/>
        <w:rPr>
          <w:rFonts w:ascii="Times New Roman" w:hAnsi="Times New Roman"/>
          <w:b/>
        </w:rPr>
      </w:pPr>
      <w:r w:rsidRPr="007B6694">
        <w:rPr>
          <w:rFonts w:ascii="Times New Roman" w:hAnsi="Times New Roman"/>
          <w:b/>
        </w:rPr>
        <w:t>JAVNO OTVARANJE PONUDA</w:t>
      </w:r>
    </w:p>
    <w:p w14:paraId="4A66732F" w14:textId="4ACA60DA" w:rsidR="00EC2882" w:rsidRPr="0098732C" w:rsidRDefault="00EC2882" w:rsidP="00FF498C">
      <w:pPr>
        <w:pStyle w:val="Odlomakpopisa"/>
        <w:ind w:left="644" w:right="340"/>
        <w:jc w:val="both"/>
        <w:rPr>
          <w:rFonts w:ascii="Times New Roman" w:hAnsi="Times New Roman"/>
          <w:b/>
        </w:rPr>
      </w:pPr>
      <w:r w:rsidRPr="0098732C">
        <w:rPr>
          <w:rFonts w:ascii="Times New Roman" w:hAnsi="Times New Roman"/>
          <w:b/>
        </w:rPr>
        <w:t xml:space="preserve">Javno otvaranje ponuda održati će se dana </w:t>
      </w:r>
      <w:r w:rsidR="00022E1F">
        <w:rPr>
          <w:rFonts w:ascii="Times New Roman" w:hAnsi="Times New Roman"/>
          <w:b/>
        </w:rPr>
        <w:t>16.04.2021.</w:t>
      </w:r>
      <w:r w:rsidRPr="00CD40FB">
        <w:rPr>
          <w:rFonts w:ascii="Times New Roman" w:hAnsi="Times New Roman"/>
          <w:b/>
        </w:rPr>
        <w:t xml:space="preserve"> godine, u </w:t>
      </w:r>
      <w:r w:rsidR="00022E1F">
        <w:rPr>
          <w:rFonts w:ascii="Times New Roman" w:hAnsi="Times New Roman"/>
          <w:b/>
        </w:rPr>
        <w:t>09.00</w:t>
      </w:r>
      <w:r w:rsidRPr="00CD40FB">
        <w:rPr>
          <w:rFonts w:ascii="Times New Roman" w:hAnsi="Times New Roman"/>
          <w:b/>
        </w:rPr>
        <w:t xml:space="preserve"> sati</w:t>
      </w:r>
      <w:r w:rsidRPr="0098732C">
        <w:rPr>
          <w:rFonts w:ascii="Times New Roman" w:hAnsi="Times New Roman"/>
          <w:b/>
        </w:rPr>
        <w:t xml:space="preserve">, u prostorijama </w:t>
      </w:r>
      <w:r w:rsidR="007B6694">
        <w:rPr>
          <w:rFonts w:ascii="Times New Roman" w:hAnsi="Times New Roman"/>
          <w:b/>
        </w:rPr>
        <w:t>Općine Goričan, Trg sv. Leonarda 22, Goričan.</w:t>
      </w:r>
    </w:p>
    <w:p w14:paraId="575DB487" w14:textId="77777777" w:rsidR="00EC2882" w:rsidRPr="0098732C" w:rsidRDefault="00EC2882" w:rsidP="00E4346E">
      <w:pPr>
        <w:pStyle w:val="Odlomakpopisa"/>
        <w:spacing w:after="0" w:line="240" w:lineRule="auto"/>
        <w:ind w:left="646" w:right="340"/>
        <w:jc w:val="both"/>
        <w:rPr>
          <w:rFonts w:ascii="Times New Roman" w:hAnsi="Times New Roman"/>
        </w:rPr>
      </w:pPr>
      <w:r w:rsidRPr="0098732C">
        <w:rPr>
          <w:rFonts w:ascii="Times New Roman" w:hAnsi="Times New Roman"/>
        </w:rPr>
        <w:t xml:space="preserve">Javnom otvaranju ponuda smiju prisustvovati ovlašteni predstavnici ponuditelja i druge osobe. </w:t>
      </w:r>
    </w:p>
    <w:p w14:paraId="40E392CF" w14:textId="77777777" w:rsidR="00EC2882" w:rsidRPr="0098732C" w:rsidRDefault="00EC2882" w:rsidP="00E4346E">
      <w:pPr>
        <w:pStyle w:val="Odlomakpopisa"/>
        <w:spacing w:after="0" w:line="240" w:lineRule="auto"/>
        <w:ind w:left="646" w:right="340"/>
        <w:jc w:val="both"/>
        <w:rPr>
          <w:rFonts w:ascii="Times New Roman" w:hAnsi="Times New Roman"/>
        </w:rPr>
      </w:pPr>
      <w:r w:rsidRPr="0098732C">
        <w:rPr>
          <w:rFonts w:ascii="Times New Roman" w:hAnsi="Times New Roman"/>
        </w:rPr>
        <w:t xml:space="preserve">Pravo aktivnog sudjelovanja u postupku javnog otvaranja ponuda imaju samo članovi stručnog povjerenstva za javnu nabavu i ovlašteni predstavnici ponuditelja (članak 282. stavak 8. Zakona o javnoj nabavi). </w:t>
      </w:r>
    </w:p>
    <w:p w14:paraId="7583DB06" w14:textId="77777777" w:rsidR="00EE5CC0" w:rsidRPr="0098732C" w:rsidRDefault="00EE5CC0" w:rsidP="00EE5CC0">
      <w:pPr>
        <w:ind w:left="644"/>
        <w:jc w:val="both"/>
        <w:rPr>
          <w:sz w:val="22"/>
          <w:szCs w:val="22"/>
        </w:rPr>
      </w:pPr>
      <w:r w:rsidRPr="0098732C">
        <w:rPr>
          <w:sz w:val="22"/>
          <w:szCs w:val="22"/>
        </w:rPr>
        <w:t>Postupak otvaranja ponuda obaviti će se u skladu sa odredbama čl.17. i čl.18. Pravilnika o dokumentaciji o nabavi, te ponudi u postupcima javne nabave (NN</w:t>
      </w:r>
      <w:r w:rsidR="00E4346E" w:rsidRPr="0098732C">
        <w:rPr>
          <w:sz w:val="22"/>
          <w:szCs w:val="22"/>
        </w:rPr>
        <w:t xml:space="preserve"> </w:t>
      </w:r>
      <w:r w:rsidRPr="0098732C">
        <w:rPr>
          <w:sz w:val="22"/>
          <w:szCs w:val="22"/>
        </w:rPr>
        <w:t>65/2017).</w:t>
      </w:r>
    </w:p>
    <w:p w14:paraId="5E766E7D" w14:textId="77777777" w:rsidR="00EC2882" w:rsidRPr="0098732C" w:rsidRDefault="00EC2882" w:rsidP="00EC2882">
      <w:pPr>
        <w:pStyle w:val="Odlomakpopisa"/>
        <w:ind w:left="644" w:right="340"/>
        <w:jc w:val="both"/>
        <w:rPr>
          <w:rFonts w:ascii="Times New Roman" w:hAnsi="Times New Roman"/>
          <w:b/>
        </w:rPr>
      </w:pPr>
      <w:r w:rsidRPr="0098732C">
        <w:rPr>
          <w:rFonts w:ascii="Times New Roman" w:hAnsi="Times New Roman"/>
          <w:b/>
        </w:rPr>
        <w:t xml:space="preserve">Ovlašteni predstavnici ponuditelja moraju svoje pisano ovlaštenje predati prije otvaranja ponuda. </w:t>
      </w:r>
    </w:p>
    <w:p w14:paraId="00798E40" w14:textId="77777777" w:rsidR="008D39C4" w:rsidRPr="0098732C" w:rsidRDefault="008D39C4" w:rsidP="008D39C4">
      <w:pPr>
        <w:tabs>
          <w:tab w:val="left" w:pos="1035"/>
        </w:tabs>
        <w:ind w:right="340"/>
        <w:jc w:val="both"/>
        <w:rPr>
          <w:b/>
          <w:sz w:val="22"/>
          <w:szCs w:val="22"/>
        </w:rPr>
      </w:pPr>
      <w:r w:rsidRPr="0098732C">
        <w:rPr>
          <w:b/>
          <w:sz w:val="22"/>
          <w:szCs w:val="22"/>
        </w:rPr>
        <w:tab/>
      </w:r>
    </w:p>
    <w:p w14:paraId="5252E2BF" w14:textId="77777777" w:rsidR="008B4137" w:rsidRPr="007B6694" w:rsidRDefault="008B4137" w:rsidP="00D46E9C">
      <w:pPr>
        <w:pStyle w:val="Odlomakpopisa"/>
        <w:numPr>
          <w:ilvl w:val="0"/>
          <w:numId w:val="24"/>
        </w:numPr>
        <w:ind w:right="340"/>
        <w:jc w:val="both"/>
        <w:rPr>
          <w:rFonts w:ascii="Times New Roman" w:hAnsi="Times New Roman"/>
          <w:b/>
        </w:rPr>
      </w:pPr>
      <w:r w:rsidRPr="007B6694">
        <w:rPr>
          <w:rFonts w:ascii="Times New Roman" w:hAnsi="Times New Roman"/>
          <w:b/>
        </w:rPr>
        <w:t>PREGLED, OCJENA I ISKLJUČENJE PONUDA</w:t>
      </w:r>
    </w:p>
    <w:p w14:paraId="50D1ADC0" w14:textId="1E808586" w:rsidR="008D39C4" w:rsidRDefault="008B4137" w:rsidP="00E4346E">
      <w:pPr>
        <w:pStyle w:val="Odlomakpopisa"/>
        <w:widowControl w:val="0"/>
        <w:spacing w:after="0" w:line="240" w:lineRule="auto"/>
        <w:ind w:left="646"/>
        <w:jc w:val="both"/>
        <w:rPr>
          <w:rFonts w:ascii="Times New Roman" w:hAnsi="Times New Roman"/>
        </w:rPr>
      </w:pPr>
      <w:r w:rsidRPr="0098732C">
        <w:rPr>
          <w:rFonts w:ascii="Times New Roman" w:hAnsi="Times New Roman"/>
        </w:rPr>
        <w:t>Pregled i ocjena ponuda provest će se sukladno članku 19. Uredbe o načinu izrade i postupanje s dokumentacijom za nadmetanje i ponudama (NN 10/12), članku 290.-296. ZJN 2016., te odredbama ove Dokumentacije o nabavi.</w:t>
      </w:r>
    </w:p>
    <w:p w14:paraId="438F2E49" w14:textId="66EF80BB" w:rsidR="00CD40FB" w:rsidRDefault="00CD40FB" w:rsidP="00E4346E">
      <w:pPr>
        <w:pStyle w:val="Odlomakpopisa"/>
        <w:widowControl w:val="0"/>
        <w:spacing w:after="0" w:line="240" w:lineRule="auto"/>
        <w:ind w:left="646"/>
        <w:jc w:val="both"/>
        <w:rPr>
          <w:rFonts w:ascii="Times New Roman" w:hAnsi="Times New Roman"/>
        </w:rPr>
      </w:pPr>
    </w:p>
    <w:p w14:paraId="0D2A7A73" w14:textId="31A85290" w:rsidR="00CD40FB" w:rsidRDefault="00CD40FB" w:rsidP="00E4346E">
      <w:pPr>
        <w:pStyle w:val="Odlomakpopisa"/>
        <w:widowControl w:val="0"/>
        <w:spacing w:after="0" w:line="240" w:lineRule="auto"/>
        <w:ind w:left="646"/>
        <w:jc w:val="both"/>
        <w:rPr>
          <w:rFonts w:ascii="Times New Roman" w:hAnsi="Times New Roman"/>
        </w:rPr>
      </w:pPr>
    </w:p>
    <w:p w14:paraId="21742E6A" w14:textId="77777777" w:rsidR="00CD40FB" w:rsidRPr="0098732C" w:rsidRDefault="00CD40FB" w:rsidP="00E4346E">
      <w:pPr>
        <w:pStyle w:val="Odlomakpopisa"/>
        <w:widowControl w:val="0"/>
        <w:spacing w:after="0" w:line="240" w:lineRule="auto"/>
        <w:ind w:left="646"/>
        <w:jc w:val="both"/>
        <w:rPr>
          <w:rFonts w:ascii="Times New Roman" w:hAnsi="Times New Roman"/>
        </w:rPr>
      </w:pPr>
    </w:p>
    <w:p w14:paraId="1703876D" w14:textId="77777777" w:rsidR="00E4346E" w:rsidRPr="0098732C" w:rsidRDefault="00E4346E" w:rsidP="00554BE3">
      <w:pPr>
        <w:widowControl w:val="0"/>
        <w:jc w:val="both"/>
        <w:rPr>
          <w:sz w:val="22"/>
          <w:szCs w:val="22"/>
        </w:rPr>
      </w:pPr>
    </w:p>
    <w:p w14:paraId="7D6F30EB" w14:textId="40DB02B1" w:rsidR="00EC2882" w:rsidRDefault="00EC2882" w:rsidP="00D46E9C">
      <w:pPr>
        <w:pStyle w:val="Odlomakpopisa"/>
        <w:numPr>
          <w:ilvl w:val="0"/>
          <w:numId w:val="24"/>
        </w:numPr>
        <w:ind w:right="340"/>
        <w:jc w:val="both"/>
        <w:rPr>
          <w:rFonts w:ascii="Times New Roman" w:hAnsi="Times New Roman"/>
          <w:b/>
        </w:rPr>
      </w:pPr>
      <w:r w:rsidRPr="007B6694">
        <w:rPr>
          <w:rFonts w:ascii="Times New Roman" w:hAnsi="Times New Roman"/>
          <w:b/>
        </w:rPr>
        <w:lastRenderedPageBreak/>
        <w:t>ROK DONOŠENJA ODLUKE O ODABIRU/PONIŠTENJU</w:t>
      </w:r>
    </w:p>
    <w:p w14:paraId="2D031293" w14:textId="77777777" w:rsidR="00321AF4" w:rsidRPr="007B6694" w:rsidRDefault="00321AF4" w:rsidP="00321AF4">
      <w:pPr>
        <w:pStyle w:val="Odlomakpopisa"/>
        <w:ind w:left="786" w:right="340"/>
        <w:jc w:val="both"/>
        <w:rPr>
          <w:rFonts w:ascii="Times New Roman" w:hAnsi="Times New Roman"/>
          <w:b/>
        </w:rPr>
      </w:pPr>
    </w:p>
    <w:p w14:paraId="2DB49CC9" w14:textId="77777777" w:rsidR="00EC2882" w:rsidRPr="0098732C" w:rsidRDefault="00EC2882" w:rsidP="00E4346E">
      <w:pPr>
        <w:pStyle w:val="Odlomakpopisa"/>
        <w:spacing w:after="0" w:line="240" w:lineRule="auto"/>
        <w:ind w:left="646" w:right="340"/>
        <w:jc w:val="both"/>
        <w:rPr>
          <w:rFonts w:ascii="Times New Roman" w:hAnsi="Times New Roman"/>
        </w:rPr>
      </w:pPr>
      <w:r w:rsidRPr="0098732C">
        <w:rPr>
          <w:rFonts w:ascii="Times New Roman" w:hAnsi="Times New Roman"/>
        </w:rPr>
        <w:t xml:space="preserve">Naručitelj će Odluku o odabiru/poništenju postupka javne nabave donijeti u roku od </w:t>
      </w:r>
      <w:r w:rsidR="001E298A" w:rsidRPr="0098732C">
        <w:rPr>
          <w:rFonts w:ascii="Times New Roman" w:hAnsi="Times New Roman"/>
          <w:b/>
        </w:rPr>
        <w:t>30</w:t>
      </w:r>
      <w:r w:rsidRPr="0098732C">
        <w:rPr>
          <w:rFonts w:ascii="Times New Roman" w:hAnsi="Times New Roman"/>
          <w:b/>
        </w:rPr>
        <w:t xml:space="preserve"> od dana</w:t>
      </w:r>
      <w:r w:rsidRPr="0098732C">
        <w:rPr>
          <w:rFonts w:ascii="Times New Roman" w:hAnsi="Times New Roman"/>
        </w:rPr>
        <w:t xml:space="preserve"> isteka roka za dostavu ponuda.</w:t>
      </w:r>
    </w:p>
    <w:p w14:paraId="04EF96C7" w14:textId="77777777" w:rsidR="008D39C4" w:rsidRPr="0098732C" w:rsidRDefault="00EC2882" w:rsidP="00E4346E">
      <w:pPr>
        <w:pStyle w:val="Odlomakpopisa"/>
        <w:spacing w:after="0" w:line="240" w:lineRule="auto"/>
        <w:ind w:left="646" w:right="340"/>
        <w:jc w:val="both"/>
        <w:rPr>
          <w:rFonts w:ascii="Times New Roman" w:hAnsi="Times New Roman"/>
        </w:rPr>
      </w:pPr>
      <w:r w:rsidRPr="0098732C">
        <w:rPr>
          <w:rFonts w:ascii="Times New Roman" w:hAnsi="Times New Roman"/>
        </w:rPr>
        <w:t>Odluka o odabiru/poništenju postupka javne nabave biti će objavljena u EOJN RH .</w:t>
      </w:r>
    </w:p>
    <w:p w14:paraId="7677F5E7" w14:textId="77777777" w:rsidR="00E4346E" w:rsidRPr="0098732C" w:rsidRDefault="00E4346E" w:rsidP="009B46FE">
      <w:pPr>
        <w:pStyle w:val="Odlomakpopisa"/>
        <w:ind w:left="644" w:right="340"/>
        <w:jc w:val="both"/>
        <w:rPr>
          <w:rFonts w:ascii="Times New Roman" w:hAnsi="Times New Roman"/>
        </w:rPr>
      </w:pPr>
    </w:p>
    <w:p w14:paraId="7321A629" w14:textId="2C9BF92E" w:rsidR="000D3720" w:rsidRPr="007B6694" w:rsidRDefault="00EC2882" w:rsidP="00D46E9C">
      <w:pPr>
        <w:pStyle w:val="Tijeloteksta"/>
        <w:numPr>
          <w:ilvl w:val="0"/>
          <w:numId w:val="24"/>
        </w:numPr>
        <w:spacing w:after="0"/>
        <w:jc w:val="both"/>
        <w:rPr>
          <w:b/>
          <w:bCs/>
          <w:color w:val="0070C0"/>
          <w:sz w:val="22"/>
          <w:szCs w:val="22"/>
        </w:rPr>
      </w:pPr>
      <w:r w:rsidRPr="007B6694">
        <w:rPr>
          <w:b/>
          <w:bCs/>
          <w:sz w:val="22"/>
          <w:szCs w:val="22"/>
          <w:lang w:val="hr-HR"/>
        </w:rPr>
        <w:t>ROK, NAČIN I UVJETI PLAĆANJA</w:t>
      </w:r>
    </w:p>
    <w:p w14:paraId="76B32A08" w14:textId="77777777" w:rsidR="007B6694" w:rsidRPr="0098732C" w:rsidRDefault="007B6694" w:rsidP="007B6694">
      <w:pPr>
        <w:pStyle w:val="Tijeloteksta"/>
        <w:spacing w:after="0"/>
        <w:ind w:left="786"/>
        <w:jc w:val="both"/>
        <w:rPr>
          <w:b/>
          <w:bCs/>
          <w:color w:val="0070C0"/>
          <w:sz w:val="22"/>
          <w:szCs w:val="22"/>
        </w:rPr>
      </w:pPr>
    </w:p>
    <w:p w14:paraId="6CF06DD9" w14:textId="77777777" w:rsidR="00B3017D" w:rsidRPr="0098732C" w:rsidRDefault="00B3017D" w:rsidP="00236D2C">
      <w:pPr>
        <w:pStyle w:val="Odlomakpopisa"/>
        <w:jc w:val="both"/>
        <w:rPr>
          <w:rFonts w:ascii="Times New Roman" w:hAnsi="Times New Roman"/>
        </w:rPr>
      </w:pPr>
      <w:r w:rsidRPr="0098732C">
        <w:rPr>
          <w:rFonts w:ascii="Times New Roman" w:hAnsi="Times New Roman"/>
        </w:rPr>
        <w:t>Ugovorne jedinične cijene prema Ponudi, su fiksne i neće se mijenjati do kraja izvršenja ugovornih obveza</w:t>
      </w:r>
      <w:r w:rsidR="000D3720" w:rsidRPr="0098732C">
        <w:rPr>
          <w:rFonts w:ascii="Times New Roman" w:hAnsi="Times New Roman"/>
        </w:rPr>
        <w:t>.</w:t>
      </w:r>
    </w:p>
    <w:p w14:paraId="5EB320E1" w14:textId="77777777" w:rsidR="000D3720" w:rsidRPr="0098732C" w:rsidRDefault="000D3720" w:rsidP="000D3720">
      <w:pPr>
        <w:pStyle w:val="Zaglavlje"/>
        <w:tabs>
          <w:tab w:val="left" w:pos="142"/>
          <w:tab w:val="left" w:pos="426"/>
        </w:tabs>
        <w:snapToGrid w:val="0"/>
        <w:ind w:left="720"/>
        <w:jc w:val="both"/>
        <w:rPr>
          <w:sz w:val="22"/>
          <w:szCs w:val="22"/>
        </w:rPr>
      </w:pPr>
      <w:r w:rsidRPr="0098732C">
        <w:rPr>
          <w:sz w:val="22"/>
          <w:szCs w:val="22"/>
        </w:rPr>
        <w:t>Izvedeni radovi obračunavat će se na osnovi izmjere stvarno izvedenih količina radova temeljem  po nadzornom inženjeru ovjerene građevinske knjige.</w:t>
      </w:r>
    </w:p>
    <w:p w14:paraId="19014C1B" w14:textId="77777777" w:rsidR="000D3720" w:rsidRPr="0098732C" w:rsidRDefault="000D3720" w:rsidP="000D3720">
      <w:pPr>
        <w:pStyle w:val="Zaglavlje"/>
        <w:ind w:left="720"/>
        <w:jc w:val="both"/>
        <w:rPr>
          <w:sz w:val="22"/>
          <w:szCs w:val="22"/>
        </w:rPr>
      </w:pPr>
      <w:r w:rsidRPr="0098732C">
        <w:rPr>
          <w:sz w:val="22"/>
          <w:szCs w:val="22"/>
        </w:rPr>
        <w:t>Izvedene i ovjerene radove odabrani ponuditelj će obračunavati temeljem privremenih situacija i okončane situacije.</w:t>
      </w:r>
    </w:p>
    <w:p w14:paraId="61D15EA8" w14:textId="77777777" w:rsidR="000D3720" w:rsidRPr="0098732C" w:rsidRDefault="000D3720" w:rsidP="000D3720">
      <w:pPr>
        <w:pStyle w:val="Zaglavlje"/>
        <w:ind w:left="720"/>
        <w:jc w:val="both"/>
        <w:rPr>
          <w:sz w:val="22"/>
          <w:szCs w:val="22"/>
        </w:rPr>
      </w:pPr>
      <w:r w:rsidRPr="0098732C">
        <w:rPr>
          <w:sz w:val="22"/>
          <w:szCs w:val="22"/>
        </w:rPr>
        <w:t xml:space="preserve">Privremene situacije odabrani ponuditelj ispostavlja u 4 (četiri) primjeraka do 5-og u mjesecu za radove izvedene u proteklom mjesecu. Situaciju na gradilištu ovjerava nadzorni inženjer u roku od 5 (pet) dana od dana primitka. Situaciju ovjerenu od strane nadzornog inženjera, odabrani ponuditelj dostavlja predstavniku naručitelja. </w:t>
      </w:r>
    </w:p>
    <w:p w14:paraId="38292B5F" w14:textId="77777777" w:rsidR="000D3720" w:rsidRPr="0098732C" w:rsidRDefault="000D3720" w:rsidP="000D3720">
      <w:pPr>
        <w:pStyle w:val="Zaglavlje"/>
        <w:ind w:left="720"/>
        <w:jc w:val="both"/>
        <w:rPr>
          <w:sz w:val="22"/>
          <w:szCs w:val="22"/>
          <w:lang w:val="hr-HR"/>
        </w:rPr>
      </w:pPr>
      <w:r w:rsidRPr="0098732C">
        <w:rPr>
          <w:sz w:val="22"/>
          <w:szCs w:val="22"/>
        </w:rPr>
        <w:t>Predujam isključen.</w:t>
      </w:r>
    </w:p>
    <w:p w14:paraId="1E71BB46" w14:textId="77777777" w:rsidR="000D3720" w:rsidRPr="0098732C" w:rsidRDefault="000D3720" w:rsidP="000D3720">
      <w:pPr>
        <w:pStyle w:val="Zaglavlje"/>
        <w:ind w:left="720"/>
        <w:jc w:val="both"/>
        <w:rPr>
          <w:sz w:val="22"/>
          <w:szCs w:val="22"/>
          <w:lang w:val="hr-HR"/>
        </w:rPr>
      </w:pPr>
      <w:r w:rsidRPr="0098732C">
        <w:rPr>
          <w:sz w:val="22"/>
          <w:szCs w:val="22"/>
        </w:rPr>
        <w:t xml:space="preserve">Nesporni dio situacije, predstavnik naručitelja će ovjeriti u roku od 8 (osam) dana od dana ovjere nadzornog inženjera i tako ovjerenu situaciju javni naručitelj se obvezuje platiti u roku 30 (trideset) dana od dana ovjere situacije od strane predstavnika naručitelja.  </w:t>
      </w:r>
    </w:p>
    <w:p w14:paraId="0C2A2527" w14:textId="77777777" w:rsidR="00E806E7" w:rsidRPr="0098732C" w:rsidRDefault="00E806E7" w:rsidP="000D3720">
      <w:pPr>
        <w:pStyle w:val="Zaglavlje"/>
        <w:ind w:left="720"/>
        <w:jc w:val="both"/>
        <w:rPr>
          <w:sz w:val="22"/>
          <w:szCs w:val="22"/>
          <w:lang w:val="hr-HR"/>
        </w:rPr>
      </w:pPr>
      <w:r w:rsidRPr="0098732C">
        <w:rPr>
          <w:sz w:val="22"/>
          <w:szCs w:val="22"/>
        </w:rPr>
        <w:t xml:space="preserve">Županijska uprava za ceste </w:t>
      </w:r>
      <w:r w:rsidRPr="0098732C">
        <w:rPr>
          <w:sz w:val="22"/>
          <w:szCs w:val="22"/>
          <w:lang w:val="hr-HR"/>
        </w:rPr>
        <w:t>Međimurske županije</w:t>
      </w:r>
      <w:r w:rsidRPr="0098732C">
        <w:rPr>
          <w:sz w:val="22"/>
          <w:szCs w:val="22"/>
        </w:rPr>
        <w:t xml:space="preserve"> omogućava sukladno Zakonu o elektroničkom izdavanju računa u javnoj nabavi (NN 94/18) zaprimanje elektroničkog računa</w:t>
      </w:r>
      <w:r w:rsidRPr="0098732C">
        <w:rPr>
          <w:sz w:val="22"/>
          <w:szCs w:val="22"/>
          <w:lang w:val="hr-HR"/>
        </w:rPr>
        <w:t>.</w:t>
      </w:r>
    </w:p>
    <w:p w14:paraId="47E00FE6" w14:textId="77777777" w:rsidR="00B3017D" w:rsidRPr="0098732C" w:rsidRDefault="00B3017D" w:rsidP="00554BE3">
      <w:pPr>
        <w:jc w:val="both"/>
        <w:rPr>
          <w:sz w:val="22"/>
          <w:szCs w:val="22"/>
        </w:rPr>
      </w:pPr>
    </w:p>
    <w:p w14:paraId="79CED660" w14:textId="77777777" w:rsidR="004B35C4" w:rsidRPr="0098732C" w:rsidRDefault="00236D2C" w:rsidP="000D3720">
      <w:pPr>
        <w:widowControl w:val="0"/>
        <w:rPr>
          <w:b/>
          <w:sz w:val="22"/>
          <w:szCs w:val="22"/>
        </w:rPr>
      </w:pPr>
      <w:r w:rsidRPr="0098732C">
        <w:rPr>
          <w:sz w:val="22"/>
          <w:szCs w:val="22"/>
        </w:rPr>
        <w:tab/>
      </w:r>
    </w:p>
    <w:p w14:paraId="0F030954" w14:textId="2D35D67A" w:rsidR="00EC2882" w:rsidRDefault="009201A3" w:rsidP="00D46E9C">
      <w:pPr>
        <w:pStyle w:val="Odlomakpopisa"/>
        <w:widowControl w:val="0"/>
        <w:numPr>
          <w:ilvl w:val="0"/>
          <w:numId w:val="24"/>
        </w:numPr>
        <w:spacing w:after="0" w:line="240" w:lineRule="auto"/>
        <w:rPr>
          <w:rFonts w:ascii="Times New Roman" w:hAnsi="Times New Roman"/>
          <w:b/>
        </w:rPr>
      </w:pPr>
      <w:r w:rsidRPr="00280967">
        <w:rPr>
          <w:rFonts w:ascii="Times New Roman" w:hAnsi="Times New Roman"/>
          <w:b/>
        </w:rPr>
        <w:t>NAZIV I ADRESA ŽALBENO</w:t>
      </w:r>
      <w:r w:rsidR="008B4137" w:rsidRPr="00280967">
        <w:rPr>
          <w:rFonts w:ascii="Times New Roman" w:hAnsi="Times New Roman"/>
          <w:b/>
        </w:rPr>
        <w:t>G TIJELA</w:t>
      </w:r>
    </w:p>
    <w:p w14:paraId="0571DD8A" w14:textId="77777777" w:rsidR="00280967" w:rsidRPr="00280967" w:rsidRDefault="00280967" w:rsidP="00280967">
      <w:pPr>
        <w:pStyle w:val="Odlomakpopisa"/>
        <w:widowControl w:val="0"/>
        <w:spacing w:after="0" w:line="240" w:lineRule="auto"/>
        <w:ind w:left="786"/>
        <w:rPr>
          <w:rFonts w:ascii="Times New Roman" w:hAnsi="Times New Roman"/>
          <w:b/>
        </w:rPr>
      </w:pPr>
    </w:p>
    <w:p w14:paraId="02899716" w14:textId="77777777" w:rsidR="008B4137" w:rsidRPr="0098732C" w:rsidRDefault="008B4137" w:rsidP="00585651">
      <w:pPr>
        <w:pStyle w:val="box453040"/>
        <w:spacing w:before="0" w:beforeAutospacing="0" w:after="0"/>
        <w:ind w:left="644"/>
        <w:jc w:val="both"/>
        <w:rPr>
          <w:sz w:val="22"/>
          <w:szCs w:val="22"/>
        </w:rPr>
      </w:pPr>
      <w:r w:rsidRPr="0098732C">
        <w:rPr>
          <w:sz w:val="22"/>
          <w:szCs w:val="22"/>
        </w:rPr>
        <w:t>Pravo na žalbu ima svaki gospodarski subjekt koji ima ili je imao pravni interes za dobivanje određenog ugovora o javnoj nabavi, okvirnog sporazuma, dinamičkog sustava nabave ili projektnog natječaja i koji je pretrpio ili bi mogao pretrpjeti štetu od navodnoga kršenja subjektivnih prava.</w:t>
      </w:r>
    </w:p>
    <w:p w14:paraId="7375E9FA" w14:textId="77777777" w:rsidR="008B4137" w:rsidRPr="0098732C" w:rsidRDefault="008B4137" w:rsidP="008B4137">
      <w:pPr>
        <w:pStyle w:val="box453040"/>
        <w:spacing w:before="0" w:beforeAutospacing="0" w:after="0"/>
        <w:ind w:left="644"/>
        <w:jc w:val="both"/>
        <w:rPr>
          <w:sz w:val="22"/>
          <w:szCs w:val="22"/>
        </w:rPr>
      </w:pPr>
      <w:r w:rsidRPr="0098732C">
        <w:rPr>
          <w:sz w:val="22"/>
          <w:szCs w:val="22"/>
        </w:rPr>
        <w:t>Pravo na žalbu ima i središnje tijelo državne uprave nadležno za politiku javne nabave i nadležno državno odvjetništvo.</w:t>
      </w:r>
    </w:p>
    <w:p w14:paraId="0D9E0480" w14:textId="77777777" w:rsidR="008B4137" w:rsidRPr="0098732C" w:rsidRDefault="008B4137" w:rsidP="002403F3">
      <w:pPr>
        <w:pStyle w:val="box453040"/>
        <w:spacing w:before="0" w:beforeAutospacing="0" w:after="0"/>
        <w:ind w:left="644"/>
        <w:jc w:val="both"/>
        <w:rPr>
          <w:sz w:val="22"/>
          <w:szCs w:val="22"/>
        </w:rPr>
      </w:pPr>
      <w:r w:rsidRPr="0098732C">
        <w:rPr>
          <w:sz w:val="22"/>
          <w:szCs w:val="22"/>
        </w:rPr>
        <w:t>Subjekti iz stavaka 1. i 2. (dalje: žalitelj) imaju pravo izjaviti žalbu sukladno uvjetima četvrtog dijela ZJN 2016.</w:t>
      </w:r>
    </w:p>
    <w:p w14:paraId="021F6378" w14:textId="77777777" w:rsidR="008B4137" w:rsidRPr="0098732C" w:rsidRDefault="008B4137" w:rsidP="008B4137">
      <w:pPr>
        <w:pStyle w:val="box453040"/>
        <w:spacing w:before="0" w:beforeAutospacing="0" w:after="0"/>
        <w:ind w:left="644"/>
        <w:jc w:val="both"/>
        <w:rPr>
          <w:sz w:val="22"/>
          <w:szCs w:val="22"/>
        </w:rPr>
      </w:pPr>
      <w:r w:rsidRPr="0098732C">
        <w:rPr>
          <w:sz w:val="22"/>
          <w:szCs w:val="22"/>
        </w:rPr>
        <w:t>Žalba se izjavljuje Državnoj komisiji za kontrolu postupaka javne nabave, Koturaška cesta 43/IV, 10000 Zagreb u pisanom obliku.</w:t>
      </w:r>
    </w:p>
    <w:p w14:paraId="09379238" w14:textId="77777777" w:rsidR="008B4137" w:rsidRPr="0098732C" w:rsidRDefault="008B4137" w:rsidP="008B4137">
      <w:pPr>
        <w:pStyle w:val="box453040"/>
        <w:spacing w:before="0" w:beforeAutospacing="0" w:after="0"/>
        <w:ind w:left="644"/>
        <w:jc w:val="both"/>
        <w:rPr>
          <w:sz w:val="22"/>
          <w:szCs w:val="22"/>
        </w:rPr>
      </w:pPr>
      <w:r w:rsidRPr="0098732C">
        <w:rPr>
          <w:sz w:val="22"/>
          <w:szCs w:val="22"/>
        </w:rPr>
        <w:t>Žalba se dostavlja neposredno, putem ovlaštenog davatelja poštanskih usluga.</w:t>
      </w:r>
    </w:p>
    <w:p w14:paraId="33F1147C" w14:textId="77777777" w:rsidR="008B4137" w:rsidRPr="0098732C" w:rsidRDefault="008B4137" w:rsidP="009B46FE">
      <w:pPr>
        <w:pStyle w:val="box453040"/>
        <w:spacing w:before="0" w:beforeAutospacing="0" w:after="0"/>
        <w:ind w:left="284" w:firstLine="360"/>
        <w:jc w:val="both"/>
        <w:rPr>
          <w:sz w:val="22"/>
          <w:szCs w:val="22"/>
        </w:rPr>
      </w:pPr>
      <w:r w:rsidRPr="0098732C">
        <w:rPr>
          <w:sz w:val="22"/>
          <w:szCs w:val="22"/>
        </w:rPr>
        <w:t xml:space="preserve">Žalitelj je obvezan primjerak žalbe dostaviti javnom naručitelju u roku za žalbu. </w:t>
      </w:r>
    </w:p>
    <w:p w14:paraId="42ABB4FA" w14:textId="77777777" w:rsidR="00D96573" w:rsidRPr="0098732C" w:rsidRDefault="008B4137" w:rsidP="000801E3">
      <w:pPr>
        <w:pStyle w:val="box453040"/>
        <w:spacing w:before="0" w:beforeAutospacing="0" w:after="0"/>
        <w:ind w:left="644"/>
        <w:jc w:val="both"/>
        <w:rPr>
          <w:b/>
          <w:sz w:val="22"/>
          <w:szCs w:val="22"/>
        </w:rPr>
      </w:pPr>
      <w:r w:rsidRPr="0098732C">
        <w:rPr>
          <w:b/>
          <w:sz w:val="22"/>
          <w:szCs w:val="22"/>
        </w:rPr>
        <w:t>Žalba se izjavljuje u roku od</w:t>
      </w:r>
      <w:r w:rsidR="00585651" w:rsidRPr="0098732C">
        <w:rPr>
          <w:b/>
          <w:sz w:val="22"/>
          <w:szCs w:val="22"/>
        </w:rPr>
        <w:t xml:space="preserve"> 10 (</w:t>
      </w:r>
      <w:r w:rsidRPr="0098732C">
        <w:rPr>
          <w:b/>
          <w:sz w:val="22"/>
          <w:szCs w:val="22"/>
        </w:rPr>
        <w:t>deset</w:t>
      </w:r>
      <w:r w:rsidR="00585651" w:rsidRPr="0098732C">
        <w:rPr>
          <w:b/>
          <w:sz w:val="22"/>
          <w:szCs w:val="22"/>
        </w:rPr>
        <w:t>)</w:t>
      </w:r>
      <w:r w:rsidRPr="0098732C">
        <w:rPr>
          <w:b/>
          <w:sz w:val="22"/>
          <w:szCs w:val="22"/>
        </w:rPr>
        <w:t xml:space="preserve"> dana, i to od dana:</w:t>
      </w:r>
    </w:p>
    <w:p w14:paraId="504AA08A" w14:textId="77777777" w:rsidR="008B4137" w:rsidRPr="0098732C" w:rsidRDefault="008B4137" w:rsidP="008B4137">
      <w:pPr>
        <w:pStyle w:val="box453040"/>
        <w:spacing w:before="0" w:beforeAutospacing="0" w:after="0"/>
        <w:ind w:left="644"/>
        <w:jc w:val="both"/>
        <w:rPr>
          <w:sz w:val="22"/>
          <w:szCs w:val="22"/>
        </w:rPr>
      </w:pPr>
      <w:r w:rsidRPr="0098732C">
        <w:rPr>
          <w:sz w:val="22"/>
          <w:szCs w:val="22"/>
        </w:rPr>
        <w:t>1. objave poziva na nadmetanje, u odnosu na sadržaj poziva ili dokumentacije o nabavi</w:t>
      </w:r>
    </w:p>
    <w:p w14:paraId="59FDBBD4" w14:textId="77777777" w:rsidR="008B4137" w:rsidRPr="0098732C" w:rsidRDefault="008B4137" w:rsidP="008B4137">
      <w:pPr>
        <w:pStyle w:val="box453040"/>
        <w:spacing w:before="0" w:beforeAutospacing="0" w:after="0"/>
        <w:ind w:left="644"/>
        <w:jc w:val="both"/>
        <w:rPr>
          <w:sz w:val="22"/>
          <w:szCs w:val="22"/>
        </w:rPr>
      </w:pPr>
      <w:r w:rsidRPr="0098732C">
        <w:rPr>
          <w:sz w:val="22"/>
          <w:szCs w:val="22"/>
        </w:rPr>
        <w:t>2. objave obavijesti o ispravku, u odnosu na sadržaj ispravka</w:t>
      </w:r>
    </w:p>
    <w:p w14:paraId="761B8ADB" w14:textId="77777777" w:rsidR="008B4137" w:rsidRPr="0098732C" w:rsidRDefault="008B4137" w:rsidP="008B4137">
      <w:pPr>
        <w:pStyle w:val="box453040"/>
        <w:spacing w:before="0" w:beforeAutospacing="0" w:after="0"/>
        <w:ind w:left="644"/>
        <w:jc w:val="both"/>
        <w:rPr>
          <w:sz w:val="22"/>
          <w:szCs w:val="22"/>
        </w:rPr>
      </w:pPr>
      <w:r w:rsidRPr="0098732C">
        <w:rPr>
          <w:sz w:val="22"/>
          <w:szCs w:val="22"/>
        </w:rPr>
        <w:t>3. objave izmjene dokumentacije o nabavi, u odnosu na sadržaj izmjene dokumentacije</w:t>
      </w:r>
    </w:p>
    <w:p w14:paraId="19AAE168" w14:textId="77777777" w:rsidR="008B4137" w:rsidRPr="0098732C" w:rsidRDefault="008B4137" w:rsidP="008B4137">
      <w:pPr>
        <w:pStyle w:val="box453040"/>
        <w:spacing w:before="0" w:beforeAutospacing="0" w:after="0"/>
        <w:ind w:left="644"/>
        <w:jc w:val="both"/>
        <w:rPr>
          <w:sz w:val="22"/>
          <w:szCs w:val="22"/>
        </w:rPr>
      </w:pPr>
      <w:r w:rsidRPr="0098732C">
        <w:rPr>
          <w:sz w:val="22"/>
          <w:szCs w:val="22"/>
        </w:rPr>
        <w:t>4. otvaranja ponuda u odnosu na propuštanje naručitelja da valjano odgovori na pravodobno dostavljen zahtjev dodatne informacije, objašnjenja ili izmjene dokumentacije o nabavi te na postupak otvaranja ponuda</w:t>
      </w:r>
    </w:p>
    <w:p w14:paraId="4B961159" w14:textId="77777777" w:rsidR="00F428FD" w:rsidRPr="0098732C" w:rsidRDefault="008B4137" w:rsidP="009B46FE">
      <w:pPr>
        <w:pStyle w:val="box453040"/>
        <w:spacing w:before="0" w:beforeAutospacing="0" w:after="0"/>
        <w:ind w:left="644"/>
        <w:jc w:val="both"/>
        <w:rPr>
          <w:sz w:val="22"/>
          <w:szCs w:val="22"/>
        </w:rPr>
      </w:pPr>
      <w:r w:rsidRPr="0098732C">
        <w:rPr>
          <w:sz w:val="22"/>
          <w:szCs w:val="22"/>
        </w:rPr>
        <w:t>5. primitka odluke o odabiru ili poništenju, u odnosu na postupak pregleda, ocjene i odabira ponuda, ili razloge poništenja.</w:t>
      </w:r>
    </w:p>
    <w:p w14:paraId="57245082" w14:textId="77777777" w:rsidR="00EE5CC0" w:rsidRPr="0098732C" w:rsidRDefault="00EE5CC0" w:rsidP="009B46FE">
      <w:pPr>
        <w:pStyle w:val="box453040"/>
        <w:spacing w:before="0" w:beforeAutospacing="0" w:after="0"/>
        <w:ind w:left="644"/>
        <w:jc w:val="both"/>
        <w:rPr>
          <w:sz w:val="22"/>
          <w:szCs w:val="22"/>
        </w:rPr>
      </w:pPr>
    </w:p>
    <w:p w14:paraId="27316884" w14:textId="77777777" w:rsidR="00E4346E" w:rsidRPr="0098732C" w:rsidRDefault="00E4346E" w:rsidP="009B46FE">
      <w:pPr>
        <w:pStyle w:val="box453040"/>
        <w:spacing w:before="0" w:beforeAutospacing="0" w:after="0"/>
        <w:ind w:left="644"/>
        <w:jc w:val="both"/>
        <w:rPr>
          <w:sz w:val="22"/>
          <w:szCs w:val="22"/>
        </w:rPr>
      </w:pPr>
    </w:p>
    <w:p w14:paraId="2D8348E6" w14:textId="77777777" w:rsidR="007449BE" w:rsidRPr="00280967" w:rsidRDefault="008B4137" w:rsidP="00D46E9C">
      <w:pPr>
        <w:pStyle w:val="Odlomakpopisa"/>
        <w:widowControl w:val="0"/>
        <w:numPr>
          <w:ilvl w:val="0"/>
          <w:numId w:val="24"/>
        </w:numPr>
        <w:rPr>
          <w:rFonts w:ascii="Times New Roman" w:hAnsi="Times New Roman"/>
          <w:b/>
        </w:rPr>
      </w:pPr>
      <w:r w:rsidRPr="00280967">
        <w:rPr>
          <w:rFonts w:ascii="Times New Roman" w:hAnsi="Times New Roman"/>
          <w:b/>
        </w:rPr>
        <w:t>TAJNOST PODATAKA</w:t>
      </w:r>
    </w:p>
    <w:p w14:paraId="20907B32" w14:textId="77777777" w:rsidR="008D39C4" w:rsidRPr="0098732C" w:rsidRDefault="008B4137" w:rsidP="00E4346E">
      <w:pPr>
        <w:pStyle w:val="Odlomakpopisa"/>
        <w:widowControl w:val="0"/>
        <w:spacing w:after="0" w:line="240" w:lineRule="auto"/>
        <w:ind w:left="646"/>
        <w:jc w:val="both"/>
        <w:rPr>
          <w:rFonts w:ascii="Times New Roman" w:hAnsi="Times New Roman"/>
        </w:rPr>
      </w:pPr>
      <w:r w:rsidRPr="0098732C">
        <w:rPr>
          <w:rFonts w:ascii="Times New Roman" w:hAnsi="Times New Roman"/>
        </w:rPr>
        <w:t>Ako gospodarski subjekt označava određene podatke iz ponude poslovnom tajnom, obvezan je u ponudi navesti pravnu osnovu na temelju kojih su ti podaci tajni.</w:t>
      </w:r>
    </w:p>
    <w:p w14:paraId="713D0770" w14:textId="77777777" w:rsidR="00554BE3" w:rsidRPr="00280967" w:rsidRDefault="00554BE3" w:rsidP="00280967">
      <w:pPr>
        <w:widowControl w:val="0"/>
        <w:jc w:val="both"/>
      </w:pPr>
    </w:p>
    <w:p w14:paraId="4D533E03" w14:textId="77777777" w:rsidR="0040231B" w:rsidRPr="00280967" w:rsidRDefault="0040231B" w:rsidP="00D46E9C">
      <w:pPr>
        <w:pStyle w:val="Odlomakpopisa"/>
        <w:widowControl w:val="0"/>
        <w:numPr>
          <w:ilvl w:val="0"/>
          <w:numId w:val="24"/>
        </w:numPr>
        <w:jc w:val="both"/>
        <w:rPr>
          <w:rFonts w:ascii="Times New Roman" w:hAnsi="Times New Roman"/>
          <w:b/>
        </w:rPr>
      </w:pPr>
      <w:r w:rsidRPr="00280967">
        <w:rPr>
          <w:rFonts w:ascii="Times New Roman" w:hAnsi="Times New Roman"/>
          <w:b/>
        </w:rPr>
        <w:t>IZJAVE</w:t>
      </w:r>
      <w:r w:rsidR="009E5AAC" w:rsidRPr="00280967">
        <w:rPr>
          <w:rFonts w:ascii="Times New Roman" w:hAnsi="Times New Roman"/>
          <w:b/>
        </w:rPr>
        <w:t xml:space="preserve"> I OBRASCI</w:t>
      </w:r>
    </w:p>
    <w:p w14:paraId="0D7EC957" w14:textId="77777777" w:rsidR="000D3720" w:rsidRPr="0098732C" w:rsidRDefault="00554BE3" w:rsidP="00C421D3">
      <w:pPr>
        <w:pStyle w:val="Odlomakpopisa"/>
        <w:widowControl w:val="0"/>
        <w:spacing w:after="0" w:line="240" w:lineRule="auto"/>
        <w:jc w:val="both"/>
        <w:rPr>
          <w:rFonts w:ascii="Times New Roman" w:hAnsi="Times New Roman"/>
        </w:rPr>
      </w:pPr>
      <w:r w:rsidRPr="0098732C">
        <w:rPr>
          <w:rFonts w:ascii="Times New Roman" w:hAnsi="Times New Roman"/>
        </w:rPr>
        <w:t xml:space="preserve">U prilogu ovoj dokumentaciji o nabavi nalaze se neki od obrazaca kojima se ponuditelji po potrebi mogu koristiti. </w:t>
      </w:r>
      <w:r w:rsidRPr="0098732C">
        <w:rPr>
          <w:rFonts w:ascii="Times New Roman" w:hAnsi="Times New Roman"/>
          <w:b/>
        </w:rPr>
        <w:t xml:space="preserve"> </w:t>
      </w:r>
      <w:r w:rsidRPr="0098732C">
        <w:rPr>
          <w:rFonts w:ascii="Times New Roman" w:hAnsi="Times New Roman"/>
        </w:rPr>
        <w:t>Napominje se da su priloženi obrasci, izuzev ESPD-a, samo primjer, a da ponuditelji po potrebi mogu dostaviti  i obrasce koje su sami izradili, uz uvjet da isti udovoljavaju potrebnim uvjetima iz dokumentacije o nabavi i Zakona.</w:t>
      </w:r>
    </w:p>
    <w:p w14:paraId="53FED6B0" w14:textId="012552A8" w:rsidR="00554BE3" w:rsidRDefault="00554BE3" w:rsidP="00C421D3">
      <w:pPr>
        <w:pStyle w:val="Odlomakpopisa"/>
        <w:widowControl w:val="0"/>
        <w:spacing w:after="0" w:line="240" w:lineRule="auto"/>
        <w:jc w:val="both"/>
        <w:rPr>
          <w:rFonts w:ascii="Times New Roman" w:hAnsi="Times New Roman"/>
        </w:rPr>
      </w:pPr>
    </w:p>
    <w:p w14:paraId="0FE0A8B6" w14:textId="77777777" w:rsidR="00CD40FB" w:rsidRPr="0098732C" w:rsidRDefault="00CD40FB" w:rsidP="00C421D3">
      <w:pPr>
        <w:pStyle w:val="Odlomakpopisa"/>
        <w:widowControl w:val="0"/>
        <w:spacing w:after="0" w:line="240" w:lineRule="auto"/>
        <w:jc w:val="both"/>
        <w:rPr>
          <w:rFonts w:ascii="Times New Roman" w:hAnsi="Times New Roman"/>
        </w:rPr>
      </w:pPr>
    </w:p>
    <w:p w14:paraId="727EEDBC" w14:textId="4B6007F0" w:rsidR="008B4137" w:rsidRDefault="008B4137" w:rsidP="00D46E9C">
      <w:pPr>
        <w:pStyle w:val="Odlomakpopisa"/>
        <w:widowControl w:val="0"/>
        <w:numPr>
          <w:ilvl w:val="0"/>
          <w:numId w:val="24"/>
        </w:numPr>
        <w:spacing w:after="0" w:line="240" w:lineRule="auto"/>
        <w:jc w:val="both"/>
        <w:rPr>
          <w:rFonts w:ascii="Times New Roman" w:hAnsi="Times New Roman"/>
          <w:b/>
        </w:rPr>
      </w:pPr>
      <w:r w:rsidRPr="00280967">
        <w:rPr>
          <w:rFonts w:ascii="Times New Roman" w:hAnsi="Times New Roman"/>
          <w:b/>
        </w:rPr>
        <w:t>DOKUMENTI KOJI ĆE SE NAKON ZAVRŠETKA POSTUPKA JAVNE NABAVE VRATITI PONUDITELJIMA</w:t>
      </w:r>
    </w:p>
    <w:p w14:paraId="3E1D501D" w14:textId="77777777" w:rsidR="00280967" w:rsidRPr="00280967" w:rsidRDefault="00280967" w:rsidP="00280967">
      <w:pPr>
        <w:pStyle w:val="Odlomakpopisa"/>
        <w:widowControl w:val="0"/>
        <w:spacing w:after="0" w:line="240" w:lineRule="auto"/>
        <w:ind w:left="786"/>
        <w:jc w:val="both"/>
        <w:rPr>
          <w:rFonts w:ascii="Times New Roman" w:hAnsi="Times New Roman"/>
          <w:b/>
        </w:rPr>
      </w:pPr>
    </w:p>
    <w:p w14:paraId="0A73304C" w14:textId="17ABF4EB" w:rsidR="008B4137" w:rsidRPr="00280967" w:rsidRDefault="008B4137" w:rsidP="00280967">
      <w:pPr>
        <w:pStyle w:val="Odlomakpopisa"/>
        <w:widowControl w:val="0"/>
        <w:spacing w:after="0" w:line="240" w:lineRule="auto"/>
        <w:ind w:left="646"/>
        <w:jc w:val="both"/>
        <w:rPr>
          <w:rFonts w:ascii="Times New Roman" w:hAnsi="Times New Roman"/>
          <w:color w:val="000000"/>
        </w:rPr>
      </w:pPr>
      <w:r w:rsidRPr="0098732C">
        <w:rPr>
          <w:rFonts w:ascii="Times New Roman" w:hAnsi="Times New Roman"/>
          <w:color w:val="000000"/>
        </w:rPr>
        <w:t>Ponuda i dokumenti prilože</w:t>
      </w:r>
      <w:r w:rsidRPr="00280967">
        <w:rPr>
          <w:rFonts w:ascii="Times New Roman" w:hAnsi="Times New Roman"/>
          <w:color w:val="000000"/>
        </w:rPr>
        <w:t xml:space="preserve">ni uz ponudu, osim jamstva za ozbiljnost ponude, ne vraćaju se ponuditeljima, osim u slučaju zakašnjele ponude, odustajanja ponuditelja od dostavljene ponude, te u slučaju poništenja postupka javne nabave iz članka 299. ZJN 2016., kada će </w:t>
      </w:r>
      <w:r w:rsidR="009E5AAC" w:rsidRPr="00280967">
        <w:rPr>
          <w:rFonts w:ascii="Times New Roman" w:hAnsi="Times New Roman"/>
          <w:color w:val="000000"/>
        </w:rPr>
        <w:t>n</w:t>
      </w:r>
      <w:r w:rsidRPr="00280967">
        <w:rPr>
          <w:rFonts w:ascii="Times New Roman" w:hAnsi="Times New Roman"/>
          <w:color w:val="000000"/>
        </w:rPr>
        <w:t>aručitelj vratiti ponuditelju neotvorenu ponudu.</w:t>
      </w:r>
    </w:p>
    <w:p w14:paraId="001095C6" w14:textId="77777777" w:rsidR="000D3720" w:rsidRPr="0098732C" w:rsidRDefault="000D3720" w:rsidP="000D3720">
      <w:pPr>
        <w:widowControl w:val="0"/>
        <w:jc w:val="both"/>
        <w:rPr>
          <w:b/>
          <w:sz w:val="22"/>
          <w:szCs w:val="22"/>
        </w:rPr>
      </w:pPr>
    </w:p>
    <w:p w14:paraId="174E8F52" w14:textId="7B704C52" w:rsidR="000D3720" w:rsidRPr="00280967" w:rsidRDefault="000D3720" w:rsidP="00D46E9C">
      <w:pPr>
        <w:pStyle w:val="normalweb-000013"/>
        <w:numPr>
          <w:ilvl w:val="0"/>
          <w:numId w:val="24"/>
        </w:numPr>
        <w:spacing w:before="120" w:beforeAutospacing="0" w:after="0"/>
        <w:outlineLvl w:val="1"/>
        <w:rPr>
          <w:rStyle w:val="defaultparagraphfont-000004"/>
          <w:b/>
          <w:sz w:val="22"/>
          <w:szCs w:val="22"/>
        </w:rPr>
      </w:pPr>
      <w:bookmarkStart w:id="5" w:name="_Toc486799244"/>
      <w:r w:rsidRPr="00280967">
        <w:rPr>
          <w:rStyle w:val="defaultparagraphfont-000004"/>
          <w:b/>
          <w:sz w:val="22"/>
          <w:szCs w:val="22"/>
        </w:rPr>
        <w:t>POSEBNI I OSTALI UVJETI ZA IZVRŠENJE UGOVORA</w:t>
      </w:r>
      <w:bookmarkEnd w:id="5"/>
    </w:p>
    <w:p w14:paraId="1E2CECD0" w14:textId="77777777" w:rsidR="00280967" w:rsidRPr="0098732C" w:rsidRDefault="00280967" w:rsidP="00280967">
      <w:pPr>
        <w:pStyle w:val="normalweb-000013"/>
        <w:spacing w:before="120" w:beforeAutospacing="0" w:after="0"/>
        <w:ind w:left="786"/>
        <w:outlineLvl w:val="1"/>
        <w:rPr>
          <w:rStyle w:val="defaultparagraphfont-000004"/>
          <w:b/>
          <w:color w:val="0070C0"/>
          <w:sz w:val="22"/>
          <w:szCs w:val="22"/>
        </w:rPr>
      </w:pPr>
    </w:p>
    <w:p w14:paraId="3BDCEDB8" w14:textId="77777777" w:rsidR="000D3720" w:rsidRPr="0098732C" w:rsidRDefault="000D3720" w:rsidP="000D3720">
      <w:pPr>
        <w:spacing w:after="120"/>
        <w:ind w:left="720"/>
        <w:jc w:val="both"/>
        <w:rPr>
          <w:sz w:val="22"/>
          <w:szCs w:val="22"/>
          <w:lang w:eastAsia="sl-SI"/>
        </w:rPr>
      </w:pPr>
      <w:r w:rsidRPr="0098732C">
        <w:rPr>
          <w:sz w:val="22"/>
          <w:szCs w:val="22"/>
          <w:lang w:eastAsia="sl-SI"/>
        </w:rPr>
        <w:t>Svi radovi koji su predmet ovoga postupka javne nabave trebaju se izvoditi sukladno Zakonu o gradnji (NN 153/13 i NN 20/17), Zakonu o poslovima i djelatnostima prostornog uređenja i gradnje (NN 78/15); Zakonu o komori arhitekata i komorama inženjera u graditeljstvu i prostornom uređenju (NN 78/15); Općim tehničkim uvjetima za radove na cestama (Zagreb, 2001.) ukoliko nisu u suprotnosti s opisom stavki, Posebnim uzancama o građenju (Službeni list broj 18/77 i NN 53/91) ukoliko nisu u suprotnosti s pojedinim odredbama iz ugovora, pravilnicima, hrvatskim i stranim normama i tehničkim propisima, pravilima struke i ostalim zakonima i propisima koji se odnose na predmet ovoga postupka javne nabave.</w:t>
      </w:r>
    </w:p>
    <w:p w14:paraId="2598846E" w14:textId="77777777" w:rsidR="000D3720" w:rsidRPr="0098732C" w:rsidRDefault="000D3720" w:rsidP="000D3720">
      <w:pPr>
        <w:spacing w:after="120"/>
        <w:ind w:left="720"/>
        <w:jc w:val="both"/>
        <w:rPr>
          <w:sz w:val="22"/>
          <w:szCs w:val="22"/>
          <w:lang w:eastAsia="sl-SI"/>
        </w:rPr>
      </w:pPr>
      <w:r w:rsidRPr="0098732C">
        <w:rPr>
          <w:sz w:val="22"/>
          <w:szCs w:val="22"/>
          <w:lang w:eastAsia="sl-SI"/>
        </w:rPr>
        <w:t>Predmetni radovi se trebaju izvoditi proizvodima i materijalima sukladno Zakonu o tehničkim zahtjevima za proizvode i ocjenjivanje sukladnosti (NN 80/13 i 14/14), Pravilniku o ocjenjivanju sukladnosti, ispravama o sukladnosti i označavanju građevnih proizvoda (NN 103/08, 147/09, 87/10 i 129/11), Zakonu o građevnim proizvodima (NN 76/13,30/14 i 130/17), Tehničkom propisu o građevnim proizvodima (NN 33/10, 87/10, 146/10, 81/11, 100/11, 130/12, 81/</w:t>
      </w:r>
      <w:r w:rsidRPr="0098732C">
        <w:rPr>
          <w:sz w:val="22"/>
          <w:szCs w:val="22"/>
        </w:rPr>
        <w:t xml:space="preserve">, </w:t>
      </w:r>
      <w:hyperlink r:id="rId24" w:history="1">
        <w:r w:rsidRPr="00CD40FB">
          <w:rPr>
            <w:rStyle w:val="Hiperveza"/>
            <w:color w:val="auto"/>
            <w:sz w:val="22"/>
            <w:szCs w:val="22"/>
          </w:rPr>
          <w:t>136/14</w:t>
        </w:r>
      </w:hyperlink>
      <w:r w:rsidRPr="00CD40FB">
        <w:rPr>
          <w:sz w:val="22"/>
          <w:szCs w:val="22"/>
        </w:rPr>
        <w:t xml:space="preserve"> i </w:t>
      </w:r>
      <w:hyperlink r:id="rId25" w:history="1">
        <w:r w:rsidRPr="00CD40FB">
          <w:rPr>
            <w:rStyle w:val="Hiperveza"/>
            <w:color w:val="auto"/>
            <w:sz w:val="22"/>
            <w:szCs w:val="22"/>
          </w:rPr>
          <w:t>119/15</w:t>
        </w:r>
      </w:hyperlink>
      <w:r w:rsidRPr="0098732C">
        <w:rPr>
          <w:sz w:val="22"/>
          <w:szCs w:val="22"/>
          <w:lang w:eastAsia="sl-SI"/>
        </w:rPr>
        <w:t>) i Zakonu o zaštiti okoliša (NN 80/13</w:t>
      </w:r>
      <w:r w:rsidRPr="0098732C">
        <w:rPr>
          <w:strike/>
          <w:sz w:val="22"/>
          <w:szCs w:val="22"/>
          <w:lang w:eastAsia="sl-SI"/>
        </w:rPr>
        <w:t>,</w:t>
      </w:r>
      <w:r w:rsidRPr="0098732C">
        <w:rPr>
          <w:sz w:val="22"/>
          <w:szCs w:val="22"/>
          <w:lang w:eastAsia="sl-SI"/>
        </w:rPr>
        <w:t xml:space="preserve"> 153/13 i 78/15), za što treba predočiti odgovarajuće dokaze.</w:t>
      </w:r>
    </w:p>
    <w:p w14:paraId="671D3664" w14:textId="57ABC0F4" w:rsidR="000D3720" w:rsidRDefault="000D3720" w:rsidP="000D3720">
      <w:pPr>
        <w:ind w:left="720"/>
        <w:jc w:val="both"/>
        <w:rPr>
          <w:rStyle w:val="defaultparagraphfont-000004"/>
          <w:sz w:val="22"/>
          <w:szCs w:val="22"/>
        </w:rPr>
      </w:pPr>
      <w:r w:rsidRPr="00CD40FB">
        <w:rPr>
          <w:sz w:val="22"/>
          <w:szCs w:val="22"/>
        </w:rPr>
        <w:t xml:space="preserve">Radovi se izvode prema: </w:t>
      </w:r>
      <w:r w:rsidR="00CD40FB">
        <w:rPr>
          <w:sz w:val="22"/>
          <w:szCs w:val="22"/>
        </w:rPr>
        <w:t>g</w:t>
      </w:r>
      <w:r w:rsidRPr="00CD40FB">
        <w:rPr>
          <w:sz w:val="22"/>
          <w:szCs w:val="22"/>
        </w:rPr>
        <w:t xml:space="preserve">lavnom projektu </w:t>
      </w:r>
      <w:r w:rsidR="009E5AAC" w:rsidRPr="00CD40FB">
        <w:rPr>
          <w:rStyle w:val="defaultparagraphfont-000004"/>
          <w:sz w:val="22"/>
          <w:szCs w:val="22"/>
        </w:rPr>
        <w:t>za</w:t>
      </w:r>
      <w:r w:rsidR="00CD40FB">
        <w:rPr>
          <w:rStyle w:val="defaultparagraphfont-000004"/>
          <w:sz w:val="22"/>
          <w:szCs w:val="22"/>
        </w:rPr>
        <w:t xml:space="preserve"> izgradnju pješačke staze i oborinske odvodnje u dijelu </w:t>
      </w:r>
      <w:proofErr w:type="spellStart"/>
      <w:r w:rsidR="00CD40FB">
        <w:rPr>
          <w:rStyle w:val="defaultparagraphfont-000004"/>
          <w:sz w:val="22"/>
          <w:szCs w:val="22"/>
        </w:rPr>
        <w:t>Trnavske</w:t>
      </w:r>
      <w:proofErr w:type="spellEnd"/>
      <w:r w:rsidR="00CD40FB">
        <w:rPr>
          <w:rStyle w:val="defaultparagraphfont-000004"/>
          <w:sz w:val="22"/>
          <w:szCs w:val="22"/>
        </w:rPr>
        <w:t xml:space="preserve"> ulice i Murskoj ulici; oznaka projekta NI-78/2019-P od 04/2019, glavni projektant Rok Magdalenić, </w:t>
      </w:r>
      <w:proofErr w:type="spellStart"/>
      <w:r w:rsidR="00CD40FB">
        <w:rPr>
          <w:rStyle w:val="defaultparagraphfont-000004"/>
          <w:sz w:val="22"/>
          <w:szCs w:val="22"/>
        </w:rPr>
        <w:t>mag.ing.aedif</w:t>
      </w:r>
      <w:proofErr w:type="spellEnd"/>
      <w:r w:rsidR="00CD40FB">
        <w:rPr>
          <w:rStyle w:val="defaultparagraphfont-000004"/>
          <w:sz w:val="22"/>
          <w:szCs w:val="22"/>
        </w:rPr>
        <w:t>, broj ovlaštenja G 5112</w:t>
      </w:r>
      <w:r w:rsidR="009E5AAC" w:rsidRPr="00CD40FB">
        <w:rPr>
          <w:rStyle w:val="defaultparagraphfont-000004"/>
          <w:sz w:val="22"/>
          <w:szCs w:val="22"/>
        </w:rPr>
        <w:t xml:space="preserve"> </w:t>
      </w:r>
      <w:r w:rsidR="007D3B94">
        <w:rPr>
          <w:rStyle w:val="defaultparagraphfont-000004"/>
          <w:sz w:val="22"/>
          <w:szCs w:val="22"/>
        </w:rPr>
        <w:t xml:space="preserve">(NORD-ING d.o.o. </w:t>
      </w:r>
      <w:proofErr w:type="spellStart"/>
      <w:r w:rsidR="007D3B94">
        <w:rPr>
          <w:rStyle w:val="defaultparagraphfont-000004"/>
          <w:sz w:val="22"/>
          <w:szCs w:val="22"/>
        </w:rPr>
        <w:t>Putjane</w:t>
      </w:r>
      <w:proofErr w:type="spellEnd"/>
      <w:r w:rsidR="007D3B94">
        <w:rPr>
          <w:rStyle w:val="defaultparagraphfont-000004"/>
          <w:sz w:val="22"/>
          <w:szCs w:val="22"/>
        </w:rPr>
        <w:t xml:space="preserve"> 15, Čakovec).</w:t>
      </w:r>
    </w:p>
    <w:p w14:paraId="680DDDF0" w14:textId="77777777" w:rsidR="00CD40FB" w:rsidRPr="00280967" w:rsidRDefault="00CD40FB" w:rsidP="000D3720">
      <w:pPr>
        <w:ind w:left="720"/>
        <w:jc w:val="both"/>
        <w:rPr>
          <w:color w:val="C00000"/>
          <w:sz w:val="22"/>
          <w:szCs w:val="22"/>
        </w:rPr>
      </w:pPr>
    </w:p>
    <w:p w14:paraId="66BC90A3" w14:textId="73164719" w:rsidR="000D3720" w:rsidRDefault="000D3720" w:rsidP="000D3720">
      <w:pPr>
        <w:autoSpaceDE w:val="0"/>
        <w:autoSpaceDN w:val="0"/>
        <w:adjustRightInd w:val="0"/>
        <w:ind w:left="720"/>
        <w:jc w:val="both"/>
        <w:rPr>
          <w:color w:val="222222"/>
          <w:sz w:val="22"/>
          <w:szCs w:val="22"/>
        </w:rPr>
      </w:pPr>
      <w:r w:rsidRPr="0098732C">
        <w:rPr>
          <w:color w:val="222222"/>
          <w:sz w:val="22"/>
          <w:szCs w:val="22"/>
        </w:rPr>
        <w:t xml:space="preserve">Gradilište mora biti organizirano na takav način da ni u jednom trenutku ne bude onemogućen prilaz objektima koji se nalaze na istoj ili susjednim parcelama i koji su u funkciji. Prije početka izvođenja radova, ukoliko investitor bude zahtijevao potrebno je izraditi detaljni terminski plan. Isti mora biti usklađen s koordinatorom za zaštitu na radu, odnosno odobren od strane stručnog nadzora i naručitelja i to prije početka izvođenja radova. </w:t>
      </w:r>
      <w:r w:rsidRPr="0098732C">
        <w:rPr>
          <w:sz w:val="22"/>
          <w:szCs w:val="22"/>
        </w:rPr>
        <w:t>Investitor provodi investitorski nadzor</w:t>
      </w:r>
      <w:r w:rsidRPr="0098732C">
        <w:rPr>
          <w:color w:val="222222"/>
          <w:sz w:val="22"/>
          <w:szCs w:val="22"/>
        </w:rPr>
        <w:t xml:space="preserve">  radova i provedbe ugovora o izvođenju radova te angažira osobu za obavljanje stručnog nadzora.</w:t>
      </w:r>
    </w:p>
    <w:p w14:paraId="38B290F4" w14:textId="77777777" w:rsidR="007D3B94" w:rsidRPr="0098732C" w:rsidRDefault="007D3B94" w:rsidP="000D3720">
      <w:pPr>
        <w:autoSpaceDE w:val="0"/>
        <w:autoSpaceDN w:val="0"/>
        <w:adjustRightInd w:val="0"/>
        <w:ind w:left="720"/>
        <w:jc w:val="both"/>
        <w:rPr>
          <w:color w:val="222222"/>
          <w:sz w:val="22"/>
          <w:szCs w:val="22"/>
        </w:rPr>
      </w:pPr>
    </w:p>
    <w:p w14:paraId="6B05B626" w14:textId="77777777" w:rsidR="000D3720" w:rsidRPr="0098732C" w:rsidRDefault="000D3720" w:rsidP="000D3720">
      <w:pPr>
        <w:autoSpaceDE w:val="0"/>
        <w:autoSpaceDN w:val="0"/>
        <w:adjustRightInd w:val="0"/>
        <w:ind w:left="720"/>
        <w:jc w:val="both"/>
        <w:rPr>
          <w:color w:val="222222"/>
          <w:sz w:val="22"/>
          <w:szCs w:val="22"/>
        </w:rPr>
      </w:pPr>
      <w:r w:rsidRPr="0098732C">
        <w:rPr>
          <w:color w:val="222222"/>
          <w:sz w:val="22"/>
          <w:szCs w:val="22"/>
        </w:rPr>
        <w:t>Izvoditelj radova sam osigurava priključke vode, struje, telefona i druge priključke za potrebe organizacije gradilišta te sam snosi nastale režijske troškove. Na gradilištu je potrebno  osigurati zaštitu iskopanih površina.</w:t>
      </w:r>
    </w:p>
    <w:p w14:paraId="5529B016" w14:textId="77777777" w:rsidR="000D3720" w:rsidRPr="0098732C" w:rsidRDefault="000D3720" w:rsidP="000D3720">
      <w:pPr>
        <w:autoSpaceDE w:val="0"/>
        <w:autoSpaceDN w:val="0"/>
        <w:adjustRightInd w:val="0"/>
        <w:ind w:left="720"/>
        <w:jc w:val="both"/>
        <w:rPr>
          <w:color w:val="222222"/>
          <w:sz w:val="22"/>
          <w:szCs w:val="22"/>
        </w:rPr>
      </w:pPr>
      <w:r w:rsidRPr="0098732C">
        <w:rPr>
          <w:color w:val="222222"/>
          <w:sz w:val="22"/>
          <w:szCs w:val="22"/>
        </w:rPr>
        <w:t>Ponuditelj mora zatražiti i dobiti suglasnost od nadležnog tijela za zauzeće javnih i drugih površina u vrijeme izvođenja radova. Eventualne troškove zauzeća javnih površina snosi izvođač radova. Izvođač radova sam osigurava privremenu deponiju građevinskog materijala te deponiju za odlaganje otpadnog materijala prije odvoza na deponij zbrinjavanja otpadnog materijala.</w:t>
      </w:r>
    </w:p>
    <w:p w14:paraId="3B552591" w14:textId="77777777" w:rsidR="000D3720" w:rsidRPr="0098732C" w:rsidRDefault="000D3720" w:rsidP="000D3720">
      <w:pPr>
        <w:autoSpaceDE w:val="0"/>
        <w:autoSpaceDN w:val="0"/>
        <w:adjustRightInd w:val="0"/>
        <w:jc w:val="both"/>
        <w:rPr>
          <w:color w:val="222222"/>
          <w:sz w:val="22"/>
          <w:szCs w:val="22"/>
        </w:rPr>
      </w:pPr>
    </w:p>
    <w:p w14:paraId="4C8F02E4" w14:textId="77777777" w:rsidR="000D3720" w:rsidRPr="0098732C" w:rsidRDefault="000D3720" w:rsidP="000D3720">
      <w:pPr>
        <w:autoSpaceDE w:val="0"/>
        <w:autoSpaceDN w:val="0"/>
        <w:adjustRightInd w:val="0"/>
        <w:ind w:left="720"/>
        <w:jc w:val="both"/>
        <w:rPr>
          <w:color w:val="FF0000"/>
          <w:sz w:val="22"/>
          <w:szCs w:val="22"/>
        </w:rPr>
      </w:pPr>
      <w:r w:rsidRPr="0098732C">
        <w:rPr>
          <w:color w:val="222222"/>
          <w:sz w:val="22"/>
          <w:szCs w:val="22"/>
        </w:rPr>
        <w:t>Izvođač je obvezan osigurati gradilište za vrijeme izvođenja radova koje pokriva bilo kakvu štetu. Osiguranje se mora odnositi i na treća lica. Za cijelo vrijeme izvođenja radova naručitelj će osigurati stručni i obračunski nadzor radova te koordinatora za zaštitu na radu putem imenovane ovlaštene osobe.</w:t>
      </w:r>
    </w:p>
    <w:p w14:paraId="256ECF27" w14:textId="77777777" w:rsidR="000D3720" w:rsidRPr="0098732C" w:rsidRDefault="000D3720" w:rsidP="000D3720">
      <w:pPr>
        <w:autoSpaceDE w:val="0"/>
        <w:autoSpaceDN w:val="0"/>
        <w:adjustRightInd w:val="0"/>
        <w:ind w:left="720"/>
        <w:jc w:val="both"/>
        <w:rPr>
          <w:color w:val="000000"/>
          <w:sz w:val="22"/>
          <w:szCs w:val="22"/>
        </w:rPr>
      </w:pPr>
      <w:r w:rsidRPr="0098732C">
        <w:rPr>
          <w:color w:val="222222"/>
          <w:sz w:val="22"/>
          <w:szCs w:val="22"/>
        </w:rPr>
        <w:t>Preferirani način korespondencije izvođača i investitora je elektronička pošta te se isključuje mogućnost po kojoj bi građevinski dnevnik služio u predmetnu svrhu. Izvođač se mora pridržavati ugovorenog roka za izvođenje radova, u protivnom plaća penale 2</w:t>
      </w:r>
      <w:r w:rsidRPr="0098732C">
        <w:rPr>
          <w:color w:val="000000"/>
          <w:sz w:val="22"/>
          <w:szCs w:val="22"/>
        </w:rPr>
        <w:t>‰ p</w:t>
      </w:r>
      <w:r w:rsidRPr="0098732C">
        <w:rPr>
          <w:color w:val="222222"/>
          <w:sz w:val="22"/>
          <w:szCs w:val="22"/>
        </w:rPr>
        <w:t xml:space="preserve">romila </w:t>
      </w:r>
      <w:r w:rsidRPr="0098732C">
        <w:rPr>
          <w:color w:val="000000"/>
          <w:sz w:val="22"/>
          <w:szCs w:val="22"/>
        </w:rPr>
        <w:t>dnevno, a maksimalno 5% ugovorene vrijednosti radova s PDV‐om.</w:t>
      </w:r>
    </w:p>
    <w:p w14:paraId="270DDB58" w14:textId="0A64D214" w:rsidR="000D3720" w:rsidRPr="0098732C" w:rsidRDefault="000D3720" w:rsidP="009E5AAC">
      <w:pPr>
        <w:autoSpaceDE w:val="0"/>
        <w:autoSpaceDN w:val="0"/>
        <w:adjustRightInd w:val="0"/>
        <w:ind w:left="720"/>
        <w:jc w:val="both"/>
        <w:rPr>
          <w:color w:val="FF0000"/>
          <w:sz w:val="22"/>
          <w:szCs w:val="22"/>
        </w:rPr>
      </w:pPr>
      <w:r w:rsidRPr="0098732C">
        <w:rPr>
          <w:color w:val="000000"/>
          <w:sz w:val="22"/>
          <w:szCs w:val="22"/>
        </w:rPr>
        <w:t>Izvršenje ugovora prati se u među</w:t>
      </w:r>
      <w:r w:rsidR="009814D7">
        <w:rPr>
          <w:color w:val="000000"/>
          <w:sz w:val="22"/>
          <w:szCs w:val="22"/>
        </w:rPr>
        <w:t xml:space="preserve"> </w:t>
      </w:r>
      <w:r w:rsidRPr="0098732C">
        <w:rPr>
          <w:color w:val="000000"/>
          <w:sz w:val="22"/>
          <w:szCs w:val="22"/>
        </w:rPr>
        <w:t>rokovima od 14 dana, te eventualno kašnjenje u određenom među</w:t>
      </w:r>
      <w:r w:rsidR="009814D7">
        <w:rPr>
          <w:color w:val="000000"/>
          <w:sz w:val="22"/>
          <w:szCs w:val="22"/>
        </w:rPr>
        <w:t xml:space="preserve"> </w:t>
      </w:r>
      <w:r w:rsidRPr="0098732C">
        <w:rPr>
          <w:color w:val="000000"/>
          <w:sz w:val="22"/>
          <w:szCs w:val="22"/>
        </w:rPr>
        <w:t>roku Izvoditelj mora nadoknaditi do idućeg među</w:t>
      </w:r>
      <w:r w:rsidR="009814D7">
        <w:rPr>
          <w:color w:val="000000"/>
          <w:sz w:val="22"/>
          <w:szCs w:val="22"/>
        </w:rPr>
        <w:t xml:space="preserve"> </w:t>
      </w:r>
      <w:r w:rsidRPr="0098732C">
        <w:rPr>
          <w:color w:val="000000"/>
          <w:sz w:val="22"/>
          <w:szCs w:val="22"/>
        </w:rPr>
        <w:t xml:space="preserve">roka, u protivnom naručitelj stiče pravo na raskid ugovora, a u slučaju raskida ugovora </w:t>
      </w:r>
      <w:r w:rsidRPr="0098732C">
        <w:rPr>
          <w:color w:val="222222"/>
          <w:sz w:val="22"/>
          <w:szCs w:val="22"/>
        </w:rPr>
        <w:t>izvođač</w:t>
      </w:r>
      <w:r w:rsidRPr="0098732C">
        <w:rPr>
          <w:color w:val="000000"/>
          <w:sz w:val="22"/>
          <w:szCs w:val="22"/>
        </w:rPr>
        <w:t xml:space="preserve"> snosi sve povećane troškove naručitelja, sadašnje i buduće, kao i stvarno nastalu štetu sadašnju i buduću proizašlu zbog predmetnog raskida ugovora. U slučaju dodatnih radova naručitelj će postupati sukladno članku 316. ZJN 2016. Radovi se smatraju ugovorenim ako su sadržani u ma bilo kojem dijelu projekta ili su nužni za izvedbu ostalih ugovorenih radova. Radovi se moraju ponuditi na način da uključuju sve potrebne predradnje i završne radnje nakon izvedbe pojedinog ugovorenog rada, ako isto nije predviđeno nekom drugom troškovničkom stavkom.</w:t>
      </w:r>
    </w:p>
    <w:p w14:paraId="59A48015" w14:textId="77777777" w:rsidR="000D3720" w:rsidRPr="0098732C" w:rsidRDefault="000D3720" w:rsidP="000D3720">
      <w:pPr>
        <w:shd w:val="clear" w:color="auto" w:fill="FFFFFF"/>
        <w:spacing w:after="120"/>
        <w:ind w:left="720"/>
        <w:jc w:val="both"/>
        <w:rPr>
          <w:sz w:val="22"/>
          <w:szCs w:val="22"/>
          <w:lang w:eastAsia="sl-SI"/>
        </w:rPr>
      </w:pPr>
      <w:r w:rsidRPr="0098732C">
        <w:rPr>
          <w:sz w:val="22"/>
          <w:szCs w:val="22"/>
          <w:lang w:eastAsia="sl-SI"/>
        </w:rPr>
        <w:lastRenderedPageBreak/>
        <w:t>Izvođač je dužan osigurati da sve pravne i fizičke osobe koje će  izvršavati  ugovor ispunjavaju uvjete iz posebnih zakona Republike Hrvatske koji se odnose na djelatnost građenja te dokaze o ispunjavanju uvjeta dostaviti naručitelju do potpisa ugovora .</w:t>
      </w:r>
    </w:p>
    <w:p w14:paraId="16D2798D" w14:textId="77777777" w:rsidR="000D3720" w:rsidRPr="0098732C" w:rsidRDefault="000D3720" w:rsidP="000D3720">
      <w:pPr>
        <w:shd w:val="clear" w:color="auto" w:fill="FFFFFF"/>
        <w:spacing w:after="120"/>
        <w:ind w:left="720"/>
        <w:jc w:val="both"/>
        <w:rPr>
          <w:sz w:val="22"/>
          <w:szCs w:val="22"/>
          <w:lang w:eastAsia="sl-SI"/>
        </w:rPr>
      </w:pPr>
      <w:r w:rsidRPr="0098732C">
        <w:rPr>
          <w:sz w:val="22"/>
          <w:szCs w:val="22"/>
          <w:lang w:eastAsia="sl-SI"/>
        </w:rPr>
        <w:t xml:space="preserve">Informacije o uvjetima obavljanja djelatnosti građenja u Republici Hrvatskoj za stranu pravnu osobu sa sjedištem u drugoj državi ugovornici Europskog gospodarskog prostora, dostupne su na adresi Jedinstvene kontaktne točke u Hrvatskoj:  </w:t>
      </w:r>
      <w:hyperlink r:id="rId26" w:history="1">
        <w:r w:rsidRPr="0098732C">
          <w:rPr>
            <w:color w:val="0563C1"/>
            <w:sz w:val="22"/>
            <w:szCs w:val="22"/>
            <w:u w:val="single"/>
            <w:lang w:eastAsia="sl-SI"/>
          </w:rPr>
          <w:t>http://psc.hr/gradenje/</w:t>
        </w:r>
      </w:hyperlink>
    </w:p>
    <w:p w14:paraId="238DDA7C" w14:textId="77777777" w:rsidR="009E5AAC" w:rsidRPr="0098732C" w:rsidRDefault="000D3720" w:rsidP="009E5AAC">
      <w:pPr>
        <w:shd w:val="clear" w:color="auto" w:fill="FFFFFF"/>
        <w:spacing w:after="120"/>
        <w:ind w:left="720"/>
        <w:jc w:val="both"/>
        <w:rPr>
          <w:sz w:val="22"/>
          <w:szCs w:val="22"/>
          <w:lang w:eastAsia="sl-SI"/>
        </w:rPr>
      </w:pPr>
      <w:r w:rsidRPr="0098732C">
        <w:rPr>
          <w:sz w:val="22"/>
          <w:szCs w:val="22"/>
          <w:lang w:eastAsia="sl-SI"/>
        </w:rPr>
        <w:t xml:space="preserve">Uvjeti za obavljanje djelatnosti građenja u Republici Hrvatskoj i upute za pravne osobe sa sjedištem u drugoj državi ugovornici Europskog gospodarskog prostora, stranu pravnu osobu sa sjedištem u trećoj državi koja u trećoj državi obavlja djelatnost građenja i za gospodarske subjekte sa sjedištem u trećoj državi (ovisno o članstvu u Svjetskoj trgovinskoj organizaciji), kao i uvjeti za fizičku osobu vezano za obavljanje poslova voditelja građenja, javno su dostupne na internetskim stranicama Ministarstva graditeljstva i prostornog uređenja na adresi: </w:t>
      </w:r>
      <w:hyperlink r:id="rId27" w:history="1">
        <w:r w:rsidRPr="0098732C">
          <w:rPr>
            <w:color w:val="0563C1"/>
            <w:sz w:val="22"/>
            <w:szCs w:val="22"/>
            <w:u w:val="single"/>
            <w:lang w:eastAsia="sl-SI"/>
          </w:rPr>
          <w:t>http://www.mgipu.hr/default.aspx?id=38118</w:t>
        </w:r>
      </w:hyperlink>
    </w:p>
    <w:p w14:paraId="14038CBC" w14:textId="77777777" w:rsidR="000D3720" w:rsidRPr="0098732C" w:rsidRDefault="000D3720" w:rsidP="009E5AAC">
      <w:pPr>
        <w:shd w:val="clear" w:color="auto" w:fill="FFFFFF"/>
        <w:spacing w:after="120"/>
        <w:ind w:left="720"/>
        <w:jc w:val="both"/>
        <w:rPr>
          <w:sz w:val="22"/>
          <w:szCs w:val="22"/>
          <w:lang w:eastAsia="sl-SI"/>
        </w:rPr>
      </w:pPr>
      <w:r w:rsidRPr="0098732C">
        <w:rPr>
          <w:sz w:val="22"/>
          <w:szCs w:val="22"/>
        </w:rPr>
        <w:t>Ako do potpisa ugovora odabrani ponuditelj ne dostavi dokaze o ispunjavaju uvjeta za obavljanje djelatnosti sukladno posebnim zakonima RH i ovoj točki dokumentacije o nabavi, smatrat će se da je odustao od ponude.</w:t>
      </w:r>
    </w:p>
    <w:p w14:paraId="673AB8EC" w14:textId="77777777" w:rsidR="000D3720" w:rsidRPr="0098732C" w:rsidRDefault="000D3720" w:rsidP="009E5AAC">
      <w:pPr>
        <w:widowControl w:val="0"/>
        <w:jc w:val="both"/>
        <w:rPr>
          <w:b/>
          <w:sz w:val="22"/>
          <w:szCs w:val="22"/>
        </w:rPr>
      </w:pPr>
    </w:p>
    <w:p w14:paraId="52D53184" w14:textId="77777777" w:rsidR="00E4346E" w:rsidRPr="0098732C" w:rsidRDefault="00E4346E" w:rsidP="008B4137">
      <w:pPr>
        <w:pStyle w:val="Odlomakpopisa"/>
        <w:widowControl w:val="0"/>
        <w:ind w:left="644"/>
        <w:jc w:val="both"/>
        <w:rPr>
          <w:rFonts w:ascii="Times New Roman" w:hAnsi="Times New Roman"/>
        </w:rPr>
      </w:pPr>
    </w:p>
    <w:p w14:paraId="57D9717D" w14:textId="21CED837" w:rsidR="002403F3" w:rsidRDefault="008B4137" w:rsidP="00D46E9C">
      <w:pPr>
        <w:pStyle w:val="Odlomakpopisa"/>
        <w:widowControl w:val="0"/>
        <w:numPr>
          <w:ilvl w:val="0"/>
          <w:numId w:val="24"/>
        </w:numPr>
        <w:rPr>
          <w:rFonts w:ascii="Times New Roman" w:hAnsi="Times New Roman"/>
          <w:b/>
        </w:rPr>
      </w:pPr>
      <w:r w:rsidRPr="00280967">
        <w:rPr>
          <w:rFonts w:ascii="Times New Roman" w:hAnsi="Times New Roman"/>
          <w:b/>
        </w:rPr>
        <w:t>NEDOSTUPNOSTI ELEKTRONIČKOG OGLASNIKA JAVNE NABAVE TIJEKOM ROKA ZA DOSTAVU PONUDA</w:t>
      </w:r>
    </w:p>
    <w:p w14:paraId="1749778C" w14:textId="77777777" w:rsidR="00280967" w:rsidRPr="00280967" w:rsidRDefault="00280967" w:rsidP="00280967">
      <w:pPr>
        <w:pStyle w:val="Odlomakpopisa"/>
        <w:widowControl w:val="0"/>
        <w:ind w:left="786"/>
        <w:rPr>
          <w:rFonts w:ascii="Times New Roman" w:hAnsi="Times New Roman"/>
          <w:b/>
        </w:rPr>
      </w:pPr>
    </w:p>
    <w:p w14:paraId="4BE3AEC3" w14:textId="77777777" w:rsidR="008B4137" w:rsidRPr="0098732C" w:rsidRDefault="008B4137" w:rsidP="00E4346E">
      <w:pPr>
        <w:pStyle w:val="Odlomakpopisa"/>
        <w:widowControl w:val="0"/>
        <w:spacing w:after="0" w:line="240" w:lineRule="auto"/>
        <w:ind w:left="644"/>
        <w:rPr>
          <w:rFonts w:ascii="Times New Roman" w:hAnsi="Times New Roman"/>
          <w:b/>
        </w:rPr>
      </w:pPr>
      <w:r w:rsidRPr="0098732C">
        <w:rPr>
          <w:rFonts w:ascii="Times New Roman" w:hAnsi="Times New Roman"/>
        </w:rPr>
        <w:t>Ova nedostupnost ako zbog tehničkih ili drugih razloga na strani EOJN RH tijekom 4 sata prije isteka roka za dostavu ponuda nije moguće:</w:t>
      </w:r>
    </w:p>
    <w:p w14:paraId="78B44D52" w14:textId="77777777" w:rsidR="008B4137" w:rsidRPr="0098732C" w:rsidRDefault="008B4137" w:rsidP="00E4346E">
      <w:pPr>
        <w:widowControl w:val="0"/>
        <w:numPr>
          <w:ilvl w:val="0"/>
          <w:numId w:val="1"/>
        </w:numPr>
        <w:ind w:left="1364"/>
        <w:jc w:val="both"/>
        <w:rPr>
          <w:sz w:val="22"/>
          <w:szCs w:val="22"/>
        </w:rPr>
      </w:pPr>
      <w:r w:rsidRPr="0098732C">
        <w:rPr>
          <w:sz w:val="22"/>
          <w:szCs w:val="22"/>
        </w:rPr>
        <w:t>priložiti bilo koji dokument u podržanom formatu, uključujući i troškovnik</w:t>
      </w:r>
    </w:p>
    <w:p w14:paraId="380744DE" w14:textId="77777777" w:rsidR="008B4137" w:rsidRPr="0098732C" w:rsidRDefault="008B4137" w:rsidP="00E4346E">
      <w:pPr>
        <w:widowControl w:val="0"/>
        <w:numPr>
          <w:ilvl w:val="0"/>
          <w:numId w:val="1"/>
        </w:numPr>
        <w:ind w:left="1364"/>
        <w:jc w:val="both"/>
        <w:rPr>
          <w:sz w:val="22"/>
          <w:szCs w:val="22"/>
        </w:rPr>
      </w:pPr>
      <w:r w:rsidRPr="0098732C">
        <w:rPr>
          <w:sz w:val="22"/>
          <w:szCs w:val="22"/>
        </w:rPr>
        <w:t>kreirati ili priložiti potpisani uvez ponude</w:t>
      </w:r>
    </w:p>
    <w:p w14:paraId="09E9B8B7" w14:textId="77777777" w:rsidR="008B4137" w:rsidRPr="0098732C" w:rsidRDefault="008B4137" w:rsidP="004A0121">
      <w:pPr>
        <w:widowControl w:val="0"/>
        <w:numPr>
          <w:ilvl w:val="0"/>
          <w:numId w:val="1"/>
        </w:numPr>
        <w:ind w:left="1364"/>
        <w:jc w:val="both"/>
        <w:rPr>
          <w:sz w:val="22"/>
          <w:szCs w:val="22"/>
        </w:rPr>
      </w:pPr>
      <w:r w:rsidRPr="0098732C">
        <w:rPr>
          <w:sz w:val="22"/>
          <w:szCs w:val="22"/>
        </w:rPr>
        <w:t>predati ponudu.</w:t>
      </w:r>
    </w:p>
    <w:p w14:paraId="66600391" w14:textId="44547E2F" w:rsidR="008B4137" w:rsidRPr="0098732C" w:rsidRDefault="008B4137" w:rsidP="000801E3">
      <w:pPr>
        <w:widowControl w:val="0"/>
        <w:ind w:left="644"/>
        <w:jc w:val="both"/>
        <w:rPr>
          <w:sz w:val="22"/>
          <w:szCs w:val="22"/>
        </w:rPr>
      </w:pPr>
      <w:r w:rsidRPr="0098732C">
        <w:rPr>
          <w:sz w:val="22"/>
          <w:szCs w:val="22"/>
        </w:rPr>
        <w:t xml:space="preserve">Navedenu nedostupnost </w:t>
      </w:r>
      <w:r w:rsidR="009E5AAC" w:rsidRPr="0098732C">
        <w:rPr>
          <w:sz w:val="22"/>
          <w:szCs w:val="22"/>
        </w:rPr>
        <w:t>n</w:t>
      </w:r>
      <w:r w:rsidRPr="0098732C">
        <w:rPr>
          <w:sz w:val="22"/>
          <w:szCs w:val="22"/>
        </w:rPr>
        <w:t xml:space="preserve">aručitelj ili gospodarski subjekt dužan je prijaviti Službi za pomoć EOJN RH pri </w:t>
      </w:r>
      <w:r w:rsidR="00280967">
        <w:rPr>
          <w:sz w:val="22"/>
          <w:szCs w:val="22"/>
        </w:rPr>
        <w:t>N</w:t>
      </w:r>
      <w:r w:rsidRPr="0098732C">
        <w:rPr>
          <w:sz w:val="22"/>
          <w:szCs w:val="22"/>
        </w:rPr>
        <w:t>arodnim novinama d.d. od ponedjeljak do subote u vremenu od 6:00 sati do 20:00 sati.</w:t>
      </w:r>
    </w:p>
    <w:p w14:paraId="0C75CFA2" w14:textId="77777777" w:rsidR="008B4137" w:rsidRPr="0098732C" w:rsidRDefault="008B4137" w:rsidP="008B4137">
      <w:pPr>
        <w:widowControl w:val="0"/>
        <w:ind w:left="644"/>
        <w:jc w:val="both"/>
        <w:rPr>
          <w:sz w:val="22"/>
          <w:szCs w:val="22"/>
        </w:rPr>
      </w:pPr>
      <w:r w:rsidRPr="0098732C">
        <w:rPr>
          <w:sz w:val="22"/>
          <w:szCs w:val="22"/>
        </w:rPr>
        <w:t>Po zaprimanju prijave, Narodne Novine d.d. će istu provjeriti te u slučaju utvrđene nedostupnosti obvezne su o tome bez odgode:</w:t>
      </w:r>
    </w:p>
    <w:p w14:paraId="1EAB3A4B" w14:textId="77777777" w:rsidR="008B4137" w:rsidRPr="0098732C" w:rsidRDefault="008B4137" w:rsidP="00860EF7">
      <w:pPr>
        <w:widowControl w:val="0"/>
        <w:numPr>
          <w:ilvl w:val="0"/>
          <w:numId w:val="2"/>
        </w:numPr>
        <w:ind w:left="1080"/>
        <w:jc w:val="both"/>
        <w:rPr>
          <w:sz w:val="22"/>
          <w:szCs w:val="22"/>
        </w:rPr>
      </w:pPr>
      <w:r w:rsidRPr="0098732C">
        <w:rPr>
          <w:sz w:val="22"/>
          <w:szCs w:val="22"/>
        </w:rPr>
        <w:t>obavijestiti putem elektroničke pošte zainteresirane gospodarske subjekte i naručitelja u postupku javne nabave, ako je moguće</w:t>
      </w:r>
    </w:p>
    <w:p w14:paraId="29E80AD1" w14:textId="77777777" w:rsidR="008B4137" w:rsidRPr="0098732C" w:rsidRDefault="008B4137" w:rsidP="00860EF7">
      <w:pPr>
        <w:widowControl w:val="0"/>
        <w:numPr>
          <w:ilvl w:val="0"/>
          <w:numId w:val="2"/>
        </w:numPr>
        <w:ind w:left="1080"/>
        <w:jc w:val="both"/>
        <w:rPr>
          <w:sz w:val="22"/>
          <w:szCs w:val="22"/>
        </w:rPr>
      </w:pPr>
      <w:r w:rsidRPr="0098732C">
        <w:rPr>
          <w:sz w:val="22"/>
          <w:szCs w:val="22"/>
        </w:rPr>
        <w:t>obavijestiti putem elektroničke pošte središnje tijelo državne uprave nadležno za sustav javne nabave</w:t>
      </w:r>
    </w:p>
    <w:p w14:paraId="45F3B6E9" w14:textId="77777777" w:rsidR="008B4137" w:rsidRPr="0098732C" w:rsidRDefault="008B4137" w:rsidP="004A0121">
      <w:pPr>
        <w:widowControl w:val="0"/>
        <w:numPr>
          <w:ilvl w:val="0"/>
          <w:numId w:val="2"/>
        </w:numPr>
        <w:ind w:left="1080"/>
        <w:jc w:val="both"/>
        <w:rPr>
          <w:sz w:val="22"/>
          <w:szCs w:val="22"/>
        </w:rPr>
      </w:pPr>
      <w:r w:rsidRPr="0098732C">
        <w:rPr>
          <w:sz w:val="22"/>
          <w:szCs w:val="22"/>
        </w:rPr>
        <w:t>objaviti obavijest o nedostupnosti EOJN RH na internetskim stranicama.</w:t>
      </w:r>
    </w:p>
    <w:p w14:paraId="31BCF152" w14:textId="77777777" w:rsidR="008B4137" w:rsidRPr="0098732C" w:rsidRDefault="008B4137" w:rsidP="000801E3">
      <w:pPr>
        <w:widowControl w:val="0"/>
        <w:ind w:left="720"/>
        <w:jc w:val="both"/>
        <w:rPr>
          <w:sz w:val="22"/>
          <w:szCs w:val="22"/>
        </w:rPr>
      </w:pPr>
      <w:r w:rsidRPr="0098732C">
        <w:rPr>
          <w:sz w:val="22"/>
          <w:szCs w:val="22"/>
        </w:rPr>
        <w:t>Iznimno, ako se nedostupnost otkloni u roku kraćem od 30 minuta od zaprimanja prijave te ako je od otklanjanja preostalo najmanje 60 minuta do isteka roka za dostavu, smatra se da nedostupnost nije nastupila.</w:t>
      </w:r>
    </w:p>
    <w:p w14:paraId="3882A71D" w14:textId="77777777" w:rsidR="008B4137" w:rsidRPr="0098732C" w:rsidRDefault="008B4137" w:rsidP="000801E3">
      <w:pPr>
        <w:widowControl w:val="0"/>
        <w:ind w:left="720"/>
        <w:jc w:val="both"/>
        <w:rPr>
          <w:sz w:val="22"/>
          <w:szCs w:val="22"/>
        </w:rPr>
      </w:pPr>
      <w:r w:rsidRPr="0098732C">
        <w:rPr>
          <w:sz w:val="22"/>
          <w:szCs w:val="22"/>
        </w:rPr>
        <w:t>Ako se utvrdi nedostupnost EOJN RH rok za dostavu ne teče dok se ista ne otkloni.</w:t>
      </w:r>
    </w:p>
    <w:p w14:paraId="0751D297" w14:textId="77777777" w:rsidR="008D39C4" w:rsidRPr="0098732C" w:rsidRDefault="008B4137" w:rsidP="00E4346E">
      <w:pPr>
        <w:widowControl w:val="0"/>
        <w:ind w:left="720"/>
        <w:jc w:val="both"/>
        <w:rPr>
          <w:sz w:val="22"/>
          <w:szCs w:val="22"/>
        </w:rPr>
      </w:pPr>
      <w:r w:rsidRPr="0098732C">
        <w:rPr>
          <w:sz w:val="22"/>
          <w:szCs w:val="22"/>
        </w:rPr>
        <w:t xml:space="preserve">Nakon zaprimanja obavijesti o otklanjanju nedostupnosti od strane Narodnih novina d.d. </w:t>
      </w:r>
      <w:r w:rsidR="009E5AAC" w:rsidRPr="0098732C">
        <w:rPr>
          <w:sz w:val="22"/>
          <w:szCs w:val="22"/>
        </w:rPr>
        <w:t>n</w:t>
      </w:r>
      <w:r w:rsidRPr="0098732C">
        <w:rPr>
          <w:sz w:val="22"/>
          <w:szCs w:val="22"/>
        </w:rPr>
        <w:t>aručitelj je obvezan produžiti rok za dostavu ponuda najmanje četiri dana od dana slanja ispravka poziva na nadmetanje ili ispravka poziva na dostavu ponuda.</w:t>
      </w:r>
    </w:p>
    <w:p w14:paraId="6908902B" w14:textId="77777777" w:rsidR="004A0121" w:rsidRPr="0098732C" w:rsidRDefault="004A0121" w:rsidP="00E4346E">
      <w:pPr>
        <w:widowControl w:val="0"/>
        <w:ind w:left="720"/>
        <w:jc w:val="both"/>
        <w:rPr>
          <w:sz w:val="22"/>
          <w:szCs w:val="22"/>
        </w:rPr>
      </w:pPr>
    </w:p>
    <w:p w14:paraId="088FACFF" w14:textId="77777777" w:rsidR="004A0121" w:rsidRPr="0098732C" w:rsidRDefault="004A0121" w:rsidP="00E4346E">
      <w:pPr>
        <w:widowControl w:val="0"/>
        <w:ind w:left="720"/>
        <w:jc w:val="both"/>
        <w:rPr>
          <w:sz w:val="22"/>
          <w:szCs w:val="22"/>
        </w:rPr>
      </w:pPr>
    </w:p>
    <w:p w14:paraId="0AEC7148" w14:textId="20B33C94" w:rsidR="008B4137" w:rsidRDefault="008B4137" w:rsidP="00D46E9C">
      <w:pPr>
        <w:pStyle w:val="Odlomakpopisa"/>
        <w:widowControl w:val="0"/>
        <w:numPr>
          <w:ilvl w:val="0"/>
          <w:numId w:val="24"/>
        </w:numPr>
        <w:spacing w:after="0"/>
        <w:ind w:left="646"/>
        <w:rPr>
          <w:rFonts w:ascii="Times New Roman" w:hAnsi="Times New Roman"/>
          <w:b/>
        </w:rPr>
      </w:pPr>
      <w:r w:rsidRPr="006926CA">
        <w:rPr>
          <w:rFonts w:ascii="Times New Roman" w:hAnsi="Times New Roman"/>
          <w:b/>
        </w:rPr>
        <w:t>NEDOSTUPNOSTI ELEKTRONIČKOG OGLASNIKA JAVNE NABAVE U TRENUTKU JAVNOG OTVARANJA PONUDA</w:t>
      </w:r>
    </w:p>
    <w:p w14:paraId="1727B869" w14:textId="77777777" w:rsidR="006926CA" w:rsidRPr="006926CA" w:rsidRDefault="006926CA" w:rsidP="006926CA">
      <w:pPr>
        <w:pStyle w:val="Odlomakpopisa"/>
        <w:widowControl w:val="0"/>
        <w:spacing w:after="0"/>
        <w:ind w:left="646"/>
        <w:rPr>
          <w:rFonts w:ascii="Times New Roman" w:hAnsi="Times New Roman"/>
          <w:b/>
        </w:rPr>
      </w:pPr>
    </w:p>
    <w:p w14:paraId="2BC284F0" w14:textId="77777777" w:rsidR="00585651" w:rsidRPr="0098732C" w:rsidRDefault="008B4137" w:rsidP="00E4346E">
      <w:pPr>
        <w:widowControl w:val="0"/>
        <w:ind w:left="646"/>
        <w:jc w:val="both"/>
        <w:rPr>
          <w:sz w:val="22"/>
          <w:szCs w:val="22"/>
        </w:rPr>
      </w:pPr>
      <w:r w:rsidRPr="0098732C">
        <w:rPr>
          <w:sz w:val="22"/>
          <w:szCs w:val="22"/>
        </w:rPr>
        <w:t>Ova nedostupnost postoji ako u sustavu u trenutku javnog otvaranja ponuda nije moguće:</w:t>
      </w:r>
    </w:p>
    <w:p w14:paraId="6072C45A" w14:textId="77777777" w:rsidR="008B4137" w:rsidRPr="0098732C" w:rsidRDefault="008B4137" w:rsidP="00E4346E">
      <w:pPr>
        <w:widowControl w:val="0"/>
        <w:numPr>
          <w:ilvl w:val="0"/>
          <w:numId w:val="3"/>
        </w:numPr>
        <w:ind w:left="1364"/>
        <w:jc w:val="both"/>
        <w:rPr>
          <w:sz w:val="22"/>
          <w:szCs w:val="22"/>
        </w:rPr>
      </w:pPr>
      <w:r w:rsidRPr="0098732C">
        <w:rPr>
          <w:sz w:val="22"/>
          <w:szCs w:val="22"/>
        </w:rPr>
        <w:t>priložiti privatne ključeve</w:t>
      </w:r>
    </w:p>
    <w:p w14:paraId="2DE39061" w14:textId="77777777" w:rsidR="008B4137" w:rsidRPr="0098732C" w:rsidRDefault="008B4137" w:rsidP="00E4346E">
      <w:pPr>
        <w:widowControl w:val="0"/>
        <w:numPr>
          <w:ilvl w:val="0"/>
          <w:numId w:val="3"/>
        </w:numPr>
        <w:ind w:left="1364"/>
        <w:jc w:val="both"/>
        <w:rPr>
          <w:sz w:val="22"/>
          <w:szCs w:val="22"/>
        </w:rPr>
      </w:pPr>
      <w:r w:rsidRPr="0098732C">
        <w:rPr>
          <w:sz w:val="22"/>
          <w:szCs w:val="22"/>
        </w:rPr>
        <w:t>izvršiti uvid u upisnik elektronički dostavljenih ponuda</w:t>
      </w:r>
    </w:p>
    <w:p w14:paraId="0E26B15B" w14:textId="77777777" w:rsidR="008B4137" w:rsidRPr="0098732C" w:rsidRDefault="008B4137" w:rsidP="00E4346E">
      <w:pPr>
        <w:widowControl w:val="0"/>
        <w:numPr>
          <w:ilvl w:val="0"/>
          <w:numId w:val="3"/>
        </w:numPr>
        <w:ind w:left="1364"/>
        <w:jc w:val="both"/>
        <w:rPr>
          <w:sz w:val="22"/>
          <w:szCs w:val="22"/>
        </w:rPr>
      </w:pPr>
      <w:r w:rsidRPr="0098732C">
        <w:rPr>
          <w:sz w:val="22"/>
          <w:szCs w:val="22"/>
        </w:rPr>
        <w:t>izvršiti uvid u uvez ponude, odnosno ponudbeni list.</w:t>
      </w:r>
    </w:p>
    <w:p w14:paraId="7D6EBAE9" w14:textId="77777777" w:rsidR="008B4137" w:rsidRPr="0098732C" w:rsidRDefault="008B4137" w:rsidP="00E4346E">
      <w:pPr>
        <w:widowControl w:val="0"/>
        <w:ind w:left="76"/>
        <w:jc w:val="both"/>
        <w:rPr>
          <w:sz w:val="22"/>
          <w:szCs w:val="22"/>
        </w:rPr>
      </w:pPr>
    </w:p>
    <w:p w14:paraId="1C056818" w14:textId="77777777" w:rsidR="008B4137" w:rsidRPr="0098732C" w:rsidRDefault="008B4137" w:rsidP="004A0121">
      <w:pPr>
        <w:widowControl w:val="0"/>
        <w:ind w:left="720"/>
        <w:jc w:val="both"/>
        <w:rPr>
          <w:sz w:val="22"/>
          <w:szCs w:val="22"/>
        </w:rPr>
      </w:pPr>
      <w:r w:rsidRPr="0098732C">
        <w:rPr>
          <w:sz w:val="22"/>
          <w:szCs w:val="22"/>
        </w:rPr>
        <w:t xml:space="preserve">Navedenu nedostupnost </w:t>
      </w:r>
      <w:r w:rsidR="009E5AAC" w:rsidRPr="0098732C">
        <w:rPr>
          <w:sz w:val="22"/>
          <w:szCs w:val="22"/>
        </w:rPr>
        <w:t>n</w:t>
      </w:r>
      <w:r w:rsidRPr="0098732C">
        <w:rPr>
          <w:sz w:val="22"/>
          <w:szCs w:val="22"/>
        </w:rPr>
        <w:t>aručitelj ili gospodarski subjekt dužan je prijaviti Službi za pomoć EOJN RH pri Narodnim novinama d.d. od ponedjeljak do subote u vremenu od 6:00 sati do 20:00 sati.</w:t>
      </w:r>
    </w:p>
    <w:p w14:paraId="1677267B" w14:textId="77777777" w:rsidR="008B4137" w:rsidRPr="0098732C" w:rsidRDefault="008B4137" w:rsidP="00E4346E">
      <w:pPr>
        <w:widowControl w:val="0"/>
        <w:ind w:left="720"/>
        <w:jc w:val="both"/>
        <w:rPr>
          <w:sz w:val="22"/>
          <w:szCs w:val="22"/>
        </w:rPr>
      </w:pPr>
      <w:r w:rsidRPr="0098732C">
        <w:rPr>
          <w:sz w:val="22"/>
          <w:szCs w:val="22"/>
        </w:rPr>
        <w:t>Po zaprimanju prijave, Narodne Novine d.d. će istu provjeriti te u slučaju utvrđene nedostupnosti obvezne su o tome bez odgode:</w:t>
      </w:r>
    </w:p>
    <w:p w14:paraId="740BF447" w14:textId="77777777" w:rsidR="008B4137" w:rsidRPr="0098732C" w:rsidRDefault="008B4137" w:rsidP="00E4346E">
      <w:pPr>
        <w:widowControl w:val="0"/>
        <w:numPr>
          <w:ilvl w:val="0"/>
          <w:numId w:val="4"/>
        </w:numPr>
        <w:ind w:left="1440"/>
        <w:jc w:val="both"/>
        <w:rPr>
          <w:sz w:val="22"/>
          <w:szCs w:val="22"/>
        </w:rPr>
      </w:pPr>
      <w:r w:rsidRPr="0098732C">
        <w:rPr>
          <w:sz w:val="22"/>
          <w:szCs w:val="22"/>
        </w:rPr>
        <w:t>obavijestiti putem elektroničke pošte ponuditelje i ovlaštene predstavnike naručitelja u postupku javne nabave, ako je moguće</w:t>
      </w:r>
    </w:p>
    <w:p w14:paraId="09A73F75" w14:textId="77777777" w:rsidR="008B4137" w:rsidRPr="0098732C" w:rsidRDefault="008B4137" w:rsidP="00E4346E">
      <w:pPr>
        <w:widowControl w:val="0"/>
        <w:numPr>
          <w:ilvl w:val="0"/>
          <w:numId w:val="4"/>
        </w:numPr>
        <w:ind w:left="1440"/>
        <w:jc w:val="both"/>
        <w:rPr>
          <w:sz w:val="22"/>
          <w:szCs w:val="22"/>
        </w:rPr>
      </w:pPr>
      <w:r w:rsidRPr="0098732C">
        <w:rPr>
          <w:sz w:val="22"/>
          <w:szCs w:val="22"/>
        </w:rPr>
        <w:t>obavijestiti putem elektroničke pošte središnje tijelo državne uprave nadležno za sustav javne nabave</w:t>
      </w:r>
    </w:p>
    <w:p w14:paraId="703A2220" w14:textId="77777777" w:rsidR="008B4137" w:rsidRPr="0098732C" w:rsidRDefault="008B4137" w:rsidP="00E4346E">
      <w:pPr>
        <w:widowControl w:val="0"/>
        <w:numPr>
          <w:ilvl w:val="0"/>
          <w:numId w:val="4"/>
        </w:numPr>
        <w:ind w:left="1440"/>
        <w:jc w:val="both"/>
        <w:rPr>
          <w:sz w:val="22"/>
          <w:szCs w:val="22"/>
        </w:rPr>
      </w:pPr>
      <w:r w:rsidRPr="0098732C">
        <w:rPr>
          <w:sz w:val="22"/>
          <w:szCs w:val="22"/>
        </w:rPr>
        <w:t>objaviti obavijest o nedostupnosti EOJN RH na internetskim stranicama.</w:t>
      </w:r>
    </w:p>
    <w:p w14:paraId="013C0F6E" w14:textId="77777777" w:rsidR="008B4137" w:rsidRPr="0098732C" w:rsidRDefault="008B4137" w:rsidP="00E4346E">
      <w:pPr>
        <w:widowControl w:val="0"/>
        <w:ind w:left="644"/>
        <w:jc w:val="both"/>
        <w:rPr>
          <w:sz w:val="22"/>
          <w:szCs w:val="22"/>
        </w:rPr>
      </w:pPr>
    </w:p>
    <w:p w14:paraId="78288E5A" w14:textId="77777777" w:rsidR="008B4137" w:rsidRPr="0098732C" w:rsidRDefault="008B4137" w:rsidP="00E4346E">
      <w:pPr>
        <w:widowControl w:val="0"/>
        <w:ind w:left="644"/>
        <w:jc w:val="both"/>
        <w:rPr>
          <w:sz w:val="22"/>
          <w:szCs w:val="22"/>
        </w:rPr>
      </w:pPr>
      <w:r w:rsidRPr="0098732C">
        <w:rPr>
          <w:sz w:val="22"/>
          <w:szCs w:val="22"/>
        </w:rPr>
        <w:lastRenderedPageBreak/>
        <w:t>Iznimno, ako se nedostupnost otkloni u roku kraćem od 30 minuta od zaprimanja prijave, smatra se da nedostupnost nije nastupila.</w:t>
      </w:r>
    </w:p>
    <w:p w14:paraId="46EA1705" w14:textId="77777777" w:rsidR="008B4137" w:rsidRPr="0098732C" w:rsidRDefault="008B4137" w:rsidP="008B4137">
      <w:pPr>
        <w:widowControl w:val="0"/>
        <w:jc w:val="both"/>
        <w:rPr>
          <w:sz w:val="22"/>
          <w:szCs w:val="22"/>
        </w:rPr>
      </w:pPr>
    </w:p>
    <w:p w14:paraId="1D81F7A8" w14:textId="77777777" w:rsidR="008B4137" w:rsidRPr="0098732C" w:rsidRDefault="008B4137" w:rsidP="004A0121">
      <w:pPr>
        <w:widowControl w:val="0"/>
        <w:ind w:left="646"/>
        <w:jc w:val="both"/>
        <w:rPr>
          <w:sz w:val="22"/>
          <w:szCs w:val="22"/>
        </w:rPr>
      </w:pPr>
      <w:r w:rsidRPr="0098732C">
        <w:rPr>
          <w:sz w:val="22"/>
          <w:szCs w:val="22"/>
        </w:rPr>
        <w:t>Ako se utvrdi nedostupnost u EOJN RH u trenutku javnog otvaranja ponuda postupak javnog otvaranja započinje istekom roka za dostavu ponuda te se zaustavlja dok se nedostupnost ne otkloni.</w:t>
      </w:r>
    </w:p>
    <w:p w14:paraId="1E069D88" w14:textId="77777777" w:rsidR="008B4137" w:rsidRPr="0098732C" w:rsidRDefault="008B4137" w:rsidP="004A0121">
      <w:pPr>
        <w:widowControl w:val="0"/>
        <w:ind w:left="646"/>
        <w:jc w:val="both"/>
        <w:rPr>
          <w:sz w:val="22"/>
          <w:szCs w:val="22"/>
        </w:rPr>
      </w:pPr>
      <w:r w:rsidRPr="0098732C">
        <w:rPr>
          <w:sz w:val="22"/>
          <w:szCs w:val="22"/>
        </w:rPr>
        <w:t xml:space="preserve">Nakon otklanjanja nedostupnosti EOJN RH, Narodne novine d.d. o tome će obavijestiti </w:t>
      </w:r>
      <w:r w:rsidR="009E5AAC" w:rsidRPr="0098732C">
        <w:rPr>
          <w:sz w:val="22"/>
          <w:szCs w:val="22"/>
        </w:rPr>
        <w:t>n</w:t>
      </w:r>
      <w:r w:rsidRPr="0098732C">
        <w:rPr>
          <w:sz w:val="22"/>
          <w:szCs w:val="22"/>
        </w:rPr>
        <w:t>aručitelja i ponuditelje i središnje tijelo državne uprave nadležno za sustav javne nabave.</w:t>
      </w:r>
    </w:p>
    <w:p w14:paraId="7ED63867" w14:textId="77777777" w:rsidR="008B4137" w:rsidRPr="0098732C" w:rsidRDefault="008B4137" w:rsidP="004A0121">
      <w:pPr>
        <w:widowControl w:val="0"/>
        <w:ind w:left="646"/>
        <w:jc w:val="both"/>
        <w:rPr>
          <w:sz w:val="22"/>
          <w:szCs w:val="22"/>
        </w:rPr>
      </w:pPr>
      <w:r w:rsidRPr="0098732C">
        <w:rPr>
          <w:sz w:val="22"/>
          <w:szCs w:val="22"/>
        </w:rPr>
        <w:t xml:space="preserve">Nakon zaprimanja ove obavijesti </w:t>
      </w:r>
      <w:r w:rsidR="009E5AAC" w:rsidRPr="0098732C">
        <w:rPr>
          <w:sz w:val="22"/>
          <w:szCs w:val="22"/>
        </w:rPr>
        <w:t>n</w:t>
      </w:r>
      <w:r w:rsidRPr="0098732C">
        <w:rPr>
          <w:sz w:val="22"/>
          <w:szCs w:val="22"/>
        </w:rPr>
        <w:t xml:space="preserve">aručitelj je obvezan nastaviti s javnim otvaranjem ponuda najkasnije u roku od 48 sati od zaprimanja obavijesti, a taj rok ističe na dan na koji </w:t>
      </w:r>
      <w:r w:rsidR="009E5AAC" w:rsidRPr="0098732C">
        <w:rPr>
          <w:sz w:val="22"/>
          <w:szCs w:val="22"/>
        </w:rPr>
        <w:t>n</w:t>
      </w:r>
      <w:r w:rsidRPr="0098732C">
        <w:rPr>
          <w:sz w:val="22"/>
          <w:szCs w:val="22"/>
        </w:rPr>
        <w:t xml:space="preserve">aručitelj ne radi, javno otvaranje nastaviti će se prvi slijedeći radni dan. </w:t>
      </w:r>
      <w:r w:rsidR="009E5AAC" w:rsidRPr="0098732C">
        <w:rPr>
          <w:sz w:val="22"/>
          <w:szCs w:val="22"/>
        </w:rPr>
        <w:t>n</w:t>
      </w:r>
      <w:r w:rsidRPr="0098732C">
        <w:rPr>
          <w:sz w:val="22"/>
          <w:szCs w:val="22"/>
        </w:rPr>
        <w:t>aručitelj će bez odgode obavijestiti ponuditelje o mjestu i vremenu nastavka javnog otvaranja ponuda.</w:t>
      </w:r>
    </w:p>
    <w:p w14:paraId="66D06152" w14:textId="77777777" w:rsidR="0098732C" w:rsidRPr="0098732C" w:rsidRDefault="0098732C" w:rsidP="002403F3">
      <w:pPr>
        <w:widowControl w:val="0"/>
        <w:rPr>
          <w:b/>
          <w:i/>
          <w:sz w:val="22"/>
          <w:szCs w:val="22"/>
        </w:rPr>
      </w:pPr>
    </w:p>
    <w:p w14:paraId="32FE4A9D" w14:textId="77777777" w:rsidR="00E4346E" w:rsidRPr="0098732C" w:rsidRDefault="00E4346E" w:rsidP="002403F3">
      <w:pPr>
        <w:widowControl w:val="0"/>
        <w:rPr>
          <w:b/>
          <w:i/>
          <w:sz w:val="22"/>
          <w:szCs w:val="22"/>
        </w:rPr>
      </w:pPr>
    </w:p>
    <w:p w14:paraId="608148DE" w14:textId="66D0BC05" w:rsidR="000A1B20" w:rsidRDefault="000A1B20" w:rsidP="00D46E9C">
      <w:pPr>
        <w:pStyle w:val="Odlomakpopisa"/>
        <w:widowControl w:val="0"/>
        <w:numPr>
          <w:ilvl w:val="0"/>
          <w:numId w:val="24"/>
        </w:numPr>
        <w:spacing w:after="0" w:line="240" w:lineRule="auto"/>
        <w:rPr>
          <w:rFonts w:ascii="Times New Roman" w:hAnsi="Times New Roman"/>
          <w:b/>
        </w:rPr>
      </w:pPr>
      <w:r w:rsidRPr="006926CA">
        <w:rPr>
          <w:rFonts w:ascii="Times New Roman" w:hAnsi="Times New Roman"/>
          <w:b/>
        </w:rPr>
        <w:t>TROŠAK PONUDE I PREUZIMANJE DOKUMENTACIJE O NABAVI</w:t>
      </w:r>
    </w:p>
    <w:p w14:paraId="70CA0A5E" w14:textId="77777777" w:rsidR="006926CA" w:rsidRPr="006926CA" w:rsidRDefault="006926CA" w:rsidP="006926CA">
      <w:pPr>
        <w:pStyle w:val="Odlomakpopisa"/>
        <w:widowControl w:val="0"/>
        <w:spacing w:after="0" w:line="240" w:lineRule="auto"/>
        <w:ind w:left="786"/>
        <w:rPr>
          <w:rFonts w:ascii="Times New Roman" w:hAnsi="Times New Roman"/>
          <w:b/>
        </w:rPr>
      </w:pPr>
    </w:p>
    <w:p w14:paraId="5AD552B3" w14:textId="77777777" w:rsidR="000A1B20" w:rsidRPr="0098732C" w:rsidRDefault="000A1B20" w:rsidP="00B9682C">
      <w:pPr>
        <w:widowControl w:val="0"/>
        <w:ind w:left="660"/>
        <w:rPr>
          <w:sz w:val="22"/>
          <w:szCs w:val="22"/>
        </w:rPr>
      </w:pPr>
      <w:r w:rsidRPr="0098732C">
        <w:rPr>
          <w:sz w:val="22"/>
          <w:szCs w:val="22"/>
        </w:rPr>
        <w:t xml:space="preserve">Trošak pripreme i podnošenja ponude u cijelosti snosi </w:t>
      </w:r>
      <w:r w:rsidR="009E5AAC" w:rsidRPr="0098732C">
        <w:rPr>
          <w:sz w:val="22"/>
          <w:szCs w:val="22"/>
        </w:rPr>
        <w:t>p</w:t>
      </w:r>
      <w:r w:rsidRPr="0098732C">
        <w:rPr>
          <w:sz w:val="22"/>
          <w:szCs w:val="22"/>
        </w:rPr>
        <w:t>onuditelj.</w:t>
      </w:r>
    </w:p>
    <w:p w14:paraId="44D28600" w14:textId="77777777" w:rsidR="00F46535" w:rsidRPr="0098732C" w:rsidRDefault="000A1B20" w:rsidP="00CC08ED">
      <w:pPr>
        <w:widowControl w:val="0"/>
        <w:ind w:left="660"/>
        <w:rPr>
          <w:sz w:val="22"/>
          <w:szCs w:val="22"/>
        </w:rPr>
      </w:pPr>
      <w:r w:rsidRPr="0098732C">
        <w:rPr>
          <w:sz w:val="22"/>
          <w:szCs w:val="22"/>
        </w:rPr>
        <w:t xml:space="preserve">Dokumentacija o nabavi se ne naplaćuje te se može preuzeti neograničeno i u cijelosti u elektroničkom obliku na internetskoj stranici ROJN-a: </w:t>
      </w:r>
      <w:hyperlink r:id="rId28" w:history="1">
        <w:r w:rsidRPr="0098732C">
          <w:rPr>
            <w:rStyle w:val="Hiperveza"/>
            <w:sz w:val="22"/>
            <w:szCs w:val="22"/>
          </w:rPr>
          <w:t>https://eojn.nn.hr/Oglasnik/</w:t>
        </w:r>
      </w:hyperlink>
    </w:p>
    <w:p w14:paraId="5B6B9A32" w14:textId="77777777" w:rsidR="00F46535" w:rsidRPr="0098732C" w:rsidRDefault="00F46535" w:rsidP="00CC08ED">
      <w:pPr>
        <w:widowControl w:val="0"/>
        <w:ind w:left="660"/>
        <w:rPr>
          <w:sz w:val="22"/>
          <w:szCs w:val="22"/>
        </w:rPr>
      </w:pPr>
      <w:r w:rsidRPr="0098732C">
        <w:rPr>
          <w:sz w:val="22"/>
          <w:szCs w:val="22"/>
        </w:rPr>
        <w:t>Prilikom preuzimanja dokumentacije, zainteresirani gospodarski subjekti moraju se registrirati i prijaviti kako bi bili evidentirani kao zainteresirani gospodarski subjekt ta kako bi im sustav slao sve dodatne obavijesti o tom postupku.</w:t>
      </w:r>
    </w:p>
    <w:p w14:paraId="4A075518" w14:textId="77777777" w:rsidR="00F46535" w:rsidRPr="0098732C" w:rsidRDefault="00F46535" w:rsidP="00CC08ED">
      <w:pPr>
        <w:widowControl w:val="0"/>
        <w:ind w:left="660"/>
        <w:rPr>
          <w:sz w:val="22"/>
          <w:szCs w:val="22"/>
        </w:rPr>
      </w:pPr>
      <w:r w:rsidRPr="0098732C">
        <w:rPr>
          <w:sz w:val="22"/>
          <w:szCs w:val="22"/>
        </w:rPr>
        <w:t>U slučaju da gospodarski subjekt podnese ponudu bez prethodne registracije na portalu EOJN-a, sam snosi rizik izrade ponude na neodgovarajućoj podlozi (Dokumentaciji o nabavi).</w:t>
      </w:r>
    </w:p>
    <w:p w14:paraId="165846E6" w14:textId="77777777" w:rsidR="00F46535" w:rsidRPr="0098732C" w:rsidRDefault="00F46535" w:rsidP="00F46535">
      <w:pPr>
        <w:widowControl w:val="0"/>
        <w:ind w:left="660"/>
        <w:rPr>
          <w:sz w:val="22"/>
          <w:szCs w:val="22"/>
        </w:rPr>
      </w:pPr>
      <w:r w:rsidRPr="0098732C">
        <w:rPr>
          <w:sz w:val="22"/>
          <w:szCs w:val="22"/>
        </w:rPr>
        <w:t>Upute za korištenje EOJN-a dostupne su na slijedećoj internetskoj stranici:</w:t>
      </w:r>
    </w:p>
    <w:p w14:paraId="53A49C7A" w14:textId="77777777" w:rsidR="00F46535" w:rsidRPr="0098732C" w:rsidRDefault="002158E1" w:rsidP="00CC08ED">
      <w:pPr>
        <w:widowControl w:val="0"/>
        <w:ind w:left="660"/>
        <w:rPr>
          <w:sz w:val="22"/>
          <w:szCs w:val="22"/>
        </w:rPr>
      </w:pPr>
      <w:hyperlink r:id="rId29" w:history="1">
        <w:r w:rsidR="00F46535" w:rsidRPr="0098732C">
          <w:rPr>
            <w:rStyle w:val="Hiperveza"/>
            <w:sz w:val="22"/>
            <w:szCs w:val="22"/>
          </w:rPr>
          <w:t>https://eojn.nn.hr/Oglasnik/clanak/uute-za-koristenje-eojna-rh/0/93/</w:t>
        </w:r>
      </w:hyperlink>
      <w:r w:rsidR="00F46535" w:rsidRPr="0098732C">
        <w:rPr>
          <w:sz w:val="22"/>
          <w:szCs w:val="22"/>
        </w:rPr>
        <w:t>.</w:t>
      </w:r>
    </w:p>
    <w:p w14:paraId="6D13D3A0" w14:textId="21E31E4D" w:rsidR="00F46535" w:rsidRDefault="00F46535" w:rsidP="00F46535">
      <w:pPr>
        <w:widowControl w:val="0"/>
        <w:ind w:left="660"/>
        <w:rPr>
          <w:sz w:val="22"/>
          <w:szCs w:val="22"/>
        </w:rPr>
      </w:pPr>
      <w:r w:rsidRPr="0098732C">
        <w:rPr>
          <w:sz w:val="22"/>
          <w:szCs w:val="22"/>
        </w:rPr>
        <w:t>Gospodarski subjekti snose vlastitu odgovornost za pažljivu procjenu Dokumentacije o nabavi, uključujući dostupnu dokumentaciju za pregled i za bilo koju promjenu Dokumentacije o nabavi koja se objavi tijekom trajanja postupka javne nabave, kao i za pribavljanja pouzdanih informacija koje se tiču bilo kojeg uvjeta i obveza koje mogu na bilo koji način utjecati na iznos ponude ili prirodu nabave ili izvršenje radova.</w:t>
      </w:r>
    </w:p>
    <w:p w14:paraId="210E40AC" w14:textId="109DBB83" w:rsidR="007B6694" w:rsidRDefault="007B6694" w:rsidP="00F46535">
      <w:pPr>
        <w:widowControl w:val="0"/>
        <w:ind w:left="660"/>
      </w:pPr>
      <w:r w:rsidRPr="00D333E8">
        <w:rPr>
          <w:bCs/>
        </w:rPr>
        <w:t>Naručitelj mož</w:t>
      </w:r>
      <w:r w:rsidRPr="00D333E8">
        <w:t>e u svako doba, a prije isteka roka za podnošenje ponu</w:t>
      </w:r>
      <w:r w:rsidRPr="00D333E8">
        <w:rPr>
          <w:bCs/>
        </w:rPr>
        <w:t xml:space="preserve">da, iz bilo kojeg razloga, bilo </w:t>
      </w:r>
      <w:r w:rsidRPr="00D333E8">
        <w:t>na vlastitu inicijativu, bilo kao odgovor na zahtjev go</w:t>
      </w:r>
      <w:r w:rsidRPr="00D333E8">
        <w:rPr>
          <w:bCs/>
        </w:rPr>
        <w:t xml:space="preserve">spodarskog subjekta za dodatnim </w:t>
      </w:r>
      <w:r w:rsidRPr="00D333E8">
        <w:t>obj</w:t>
      </w:r>
      <w:r w:rsidRPr="00D333E8">
        <w:rPr>
          <w:bCs/>
        </w:rPr>
        <w:t>ašnjenjem, bilo prema nalogu Drž</w:t>
      </w:r>
      <w:r w:rsidRPr="00D333E8">
        <w:t>avne komisije za kontrolu pos</w:t>
      </w:r>
      <w:r w:rsidRPr="00D333E8">
        <w:rPr>
          <w:bCs/>
        </w:rPr>
        <w:t xml:space="preserve">tupaka javne nabave, izmijeniti </w:t>
      </w:r>
      <w:r w:rsidRPr="00D333E8">
        <w:t>Dokumentaciju o nabavi</w:t>
      </w:r>
      <w:r>
        <w:t>.</w:t>
      </w:r>
    </w:p>
    <w:p w14:paraId="0E2F5CF2" w14:textId="77777777" w:rsidR="007B6694" w:rsidRPr="0098732C" w:rsidRDefault="007B6694" w:rsidP="00F46535">
      <w:pPr>
        <w:widowControl w:val="0"/>
        <w:ind w:left="660"/>
        <w:rPr>
          <w:sz w:val="22"/>
          <w:szCs w:val="22"/>
        </w:rPr>
      </w:pPr>
    </w:p>
    <w:p w14:paraId="4DC3B2EF" w14:textId="77777777" w:rsidR="00280967" w:rsidRDefault="00280967" w:rsidP="00280967">
      <w:pPr>
        <w:jc w:val="both"/>
      </w:pPr>
      <w:r>
        <w:t xml:space="preserve">          </w:t>
      </w:r>
      <w:r w:rsidRPr="00280967">
        <w:t>Ako je potrebno, gospodarski subjekti mogu za vrijeme roka za dostavu ponuda zaht</w:t>
      </w:r>
      <w:r w:rsidRPr="00280967">
        <w:rPr>
          <w:bCs/>
        </w:rPr>
        <w:t xml:space="preserve">ijevati </w:t>
      </w:r>
      <w:r w:rsidRPr="00280967">
        <w:t xml:space="preserve">dodatne </w:t>
      </w:r>
      <w:r>
        <w:t xml:space="preserve"> </w:t>
      </w:r>
    </w:p>
    <w:p w14:paraId="672BDB22" w14:textId="77777777" w:rsidR="00280967" w:rsidRDefault="00280967" w:rsidP="00280967">
      <w:pPr>
        <w:jc w:val="both"/>
        <w:rPr>
          <w:bCs/>
        </w:rPr>
      </w:pPr>
      <w:r>
        <w:t xml:space="preserve">          </w:t>
      </w:r>
      <w:r w:rsidRPr="00280967">
        <w:t>informacije i objašnjenja vezana uz ovu Dokum</w:t>
      </w:r>
      <w:r w:rsidRPr="00280967">
        <w:rPr>
          <w:bCs/>
        </w:rPr>
        <w:t xml:space="preserve">entaciju. Naručitelj će dodatne </w:t>
      </w:r>
      <w:r w:rsidRPr="00280967">
        <w:t>inf</w:t>
      </w:r>
      <w:r w:rsidRPr="00280967">
        <w:rPr>
          <w:bCs/>
        </w:rPr>
        <w:t xml:space="preserve">ormacije i objašnjenja </w:t>
      </w:r>
      <w:r>
        <w:rPr>
          <w:bCs/>
        </w:rPr>
        <w:t xml:space="preserve">   </w:t>
      </w:r>
    </w:p>
    <w:p w14:paraId="39E3695E" w14:textId="77777777" w:rsidR="00280967" w:rsidRDefault="00280967" w:rsidP="00280967">
      <w:pPr>
        <w:jc w:val="both"/>
        <w:rPr>
          <w:bCs/>
        </w:rPr>
      </w:pPr>
      <w:r>
        <w:rPr>
          <w:bCs/>
        </w:rPr>
        <w:t xml:space="preserve">          </w:t>
      </w:r>
      <w:r w:rsidRPr="00280967">
        <w:rPr>
          <w:bCs/>
        </w:rPr>
        <w:t>bez odgađ</w:t>
      </w:r>
      <w:r w:rsidRPr="00280967">
        <w:t>anja staviti na raspolaganje na ist</w:t>
      </w:r>
      <w:r w:rsidRPr="00280967">
        <w:rPr>
          <w:bCs/>
        </w:rPr>
        <w:t xml:space="preserve">i način i na istim  internetskim </w:t>
      </w:r>
      <w:r w:rsidRPr="00280967">
        <w:t>stranicama kao i</w:t>
      </w:r>
      <w:r w:rsidRPr="00280967">
        <w:rPr>
          <w:bCs/>
        </w:rPr>
        <w:t xml:space="preserve"> osnovnu </w:t>
      </w:r>
    </w:p>
    <w:p w14:paraId="56392DCD" w14:textId="356FB8AF" w:rsidR="00280967" w:rsidRDefault="00280967" w:rsidP="00280967">
      <w:pPr>
        <w:jc w:val="both"/>
      </w:pPr>
      <w:r>
        <w:rPr>
          <w:bCs/>
        </w:rPr>
        <w:t xml:space="preserve">          </w:t>
      </w:r>
      <w:r w:rsidRPr="00280967">
        <w:rPr>
          <w:bCs/>
        </w:rPr>
        <w:t>dokumentaciju bez navođ</w:t>
      </w:r>
      <w:r w:rsidRPr="00280967">
        <w:t>enja podataka o podnositelju zahtjeva. Pod</w:t>
      </w:r>
      <w:r w:rsidR="007D3B94">
        <w:t xml:space="preserve"> </w:t>
      </w:r>
      <w:r w:rsidRPr="00280967">
        <w:t xml:space="preserve">uvjetom da je zahtjev dostavljen </w:t>
      </w:r>
    </w:p>
    <w:p w14:paraId="1580EAC8" w14:textId="64BC8EC7" w:rsidR="00280967" w:rsidRDefault="00280967" w:rsidP="00280967">
      <w:pPr>
        <w:jc w:val="both"/>
      </w:pPr>
      <w:r>
        <w:t xml:space="preserve">          </w:t>
      </w:r>
      <w:r w:rsidRPr="00280967">
        <w:t xml:space="preserve">pravodobno, odnosno najkasnije tijekom </w:t>
      </w:r>
      <w:r w:rsidRPr="00280967">
        <w:rPr>
          <w:b/>
        </w:rPr>
        <w:t>šestog dana</w:t>
      </w:r>
      <w:r w:rsidRPr="00280967">
        <w:t xml:space="preserve"> pr</w:t>
      </w:r>
      <w:r w:rsidRPr="00280967">
        <w:rPr>
          <w:bCs/>
        </w:rPr>
        <w:t xml:space="preserve">ije dana u </w:t>
      </w:r>
      <w:r w:rsidRPr="00280967">
        <w:t xml:space="preserve">kojem ističe rok za dostavu ponuda, </w:t>
      </w:r>
    </w:p>
    <w:p w14:paraId="552F1F4E" w14:textId="58B42E9E" w:rsidR="00280967" w:rsidRDefault="00280967" w:rsidP="00280967">
      <w:pPr>
        <w:jc w:val="both"/>
      </w:pPr>
      <w:r>
        <w:t xml:space="preserve">          </w:t>
      </w:r>
      <w:r w:rsidRPr="00280967">
        <w:t>posljednje dodatne info</w:t>
      </w:r>
      <w:r w:rsidRPr="00280967">
        <w:rPr>
          <w:bCs/>
        </w:rPr>
        <w:t xml:space="preserve">rmacije i objašnjenja vezana uz </w:t>
      </w:r>
      <w:r w:rsidRPr="00280967">
        <w:t xml:space="preserve">dokumentaciju Naručitelj će staviti na </w:t>
      </w:r>
    </w:p>
    <w:p w14:paraId="504123BC" w14:textId="7CDD813E" w:rsidR="00280967" w:rsidRPr="00280967" w:rsidRDefault="00280967" w:rsidP="00280967">
      <w:pPr>
        <w:jc w:val="both"/>
      </w:pPr>
      <w:r>
        <w:t xml:space="preserve">          </w:t>
      </w:r>
      <w:r w:rsidRPr="00280967">
        <w:t>raspolaganje najkasnije t</w:t>
      </w:r>
      <w:r w:rsidRPr="00280967">
        <w:rPr>
          <w:bCs/>
        </w:rPr>
        <w:t xml:space="preserve">ijekom </w:t>
      </w:r>
      <w:r w:rsidRPr="00280967">
        <w:rPr>
          <w:b/>
          <w:bCs/>
        </w:rPr>
        <w:t>četvrtog dana</w:t>
      </w:r>
      <w:r w:rsidRPr="00280967">
        <w:rPr>
          <w:bCs/>
        </w:rPr>
        <w:t xml:space="preserve"> prije dana u </w:t>
      </w:r>
      <w:r w:rsidRPr="00280967">
        <w:t>kojem ističe rok za dostavu ponuda.</w:t>
      </w:r>
    </w:p>
    <w:p w14:paraId="6E04BDE2" w14:textId="77777777" w:rsidR="00280967" w:rsidRPr="00280967" w:rsidRDefault="00280967" w:rsidP="00280967">
      <w:pPr>
        <w:jc w:val="both"/>
      </w:pPr>
    </w:p>
    <w:p w14:paraId="46F57818" w14:textId="0F1E36F7" w:rsidR="00280967" w:rsidRPr="00280967" w:rsidRDefault="00280967" w:rsidP="00280967">
      <w:pPr>
        <w:jc w:val="both"/>
      </w:pPr>
      <w:r>
        <w:t xml:space="preserve">          </w:t>
      </w:r>
      <w:r w:rsidRPr="00280967">
        <w:t>Javni naručitelj obvezan je produžiti rok za dostavu ponuda u sljedećim slučajevima:</w:t>
      </w:r>
    </w:p>
    <w:p w14:paraId="520D0743" w14:textId="77777777" w:rsidR="00280967" w:rsidRPr="00280967" w:rsidRDefault="00280967" w:rsidP="00280967">
      <w:pPr>
        <w:jc w:val="both"/>
      </w:pPr>
    </w:p>
    <w:p w14:paraId="58DC674F" w14:textId="77777777" w:rsidR="00280967" w:rsidRPr="00280967" w:rsidRDefault="00280967" w:rsidP="00280967">
      <w:pPr>
        <w:numPr>
          <w:ilvl w:val="0"/>
          <w:numId w:val="40"/>
        </w:numPr>
        <w:spacing w:after="200" w:line="276" w:lineRule="auto"/>
        <w:jc w:val="both"/>
      </w:pPr>
      <w:r w:rsidRPr="00280967">
        <w:t>ako dodatne informacije, objašnjenja ili izmjene u vezi s dokumentacijom o nabavi, iako pravodobno zatražene od strane gospodarskog subjekta, nisu stavljene na raspolaganje najkasnije tijekom četvrtog dana prije roka određenog za dostavu,</w:t>
      </w:r>
    </w:p>
    <w:p w14:paraId="1A7436F7" w14:textId="77777777" w:rsidR="00280967" w:rsidRPr="00280967" w:rsidRDefault="00280967" w:rsidP="00280967">
      <w:pPr>
        <w:numPr>
          <w:ilvl w:val="0"/>
          <w:numId w:val="40"/>
        </w:numPr>
        <w:spacing w:after="200" w:line="276" w:lineRule="auto"/>
        <w:jc w:val="both"/>
      </w:pPr>
      <w:r w:rsidRPr="00280967">
        <w:t>ako je dokumentacija o nabavi značajno izmijenjena,</w:t>
      </w:r>
    </w:p>
    <w:p w14:paraId="776D5F78" w14:textId="77777777" w:rsidR="00280967" w:rsidRPr="00280967" w:rsidRDefault="00280967" w:rsidP="00280967">
      <w:pPr>
        <w:numPr>
          <w:ilvl w:val="0"/>
          <w:numId w:val="40"/>
        </w:numPr>
        <w:spacing w:after="200" w:line="276" w:lineRule="auto"/>
        <w:jc w:val="both"/>
      </w:pPr>
      <w:r w:rsidRPr="00280967">
        <w:t>ako EOJN RH nije bio dostupan u slučaju iz članka 239. ZJN 2016.</w:t>
      </w:r>
    </w:p>
    <w:p w14:paraId="39F47235" w14:textId="77777777" w:rsidR="00280967" w:rsidRPr="00280967" w:rsidRDefault="00280967" w:rsidP="00280967">
      <w:pPr>
        <w:ind w:left="720"/>
        <w:jc w:val="both"/>
      </w:pPr>
    </w:p>
    <w:p w14:paraId="3023516E" w14:textId="77777777" w:rsidR="00280967" w:rsidRDefault="00280967" w:rsidP="00280967">
      <w:pPr>
        <w:jc w:val="both"/>
      </w:pPr>
      <w:r>
        <w:t xml:space="preserve">         </w:t>
      </w:r>
      <w:r w:rsidRPr="00280967">
        <w:t xml:space="preserve">U slučajevima iz </w:t>
      </w:r>
      <w:proofErr w:type="spellStart"/>
      <w:r w:rsidRPr="00280967">
        <w:t>podtočke</w:t>
      </w:r>
      <w:proofErr w:type="spellEnd"/>
      <w:r w:rsidRPr="00280967">
        <w:t xml:space="preserve"> a) i b) javni naručitelj produljuje rok za dostavu razmjerno važnosti dodatne </w:t>
      </w:r>
      <w:r>
        <w:t xml:space="preserve">   </w:t>
      </w:r>
    </w:p>
    <w:p w14:paraId="5C768EE1" w14:textId="77777777" w:rsidR="00280967" w:rsidRDefault="00280967" w:rsidP="00280967">
      <w:pPr>
        <w:jc w:val="both"/>
      </w:pPr>
      <w:r>
        <w:t xml:space="preserve">         </w:t>
      </w:r>
      <w:r w:rsidRPr="00280967">
        <w:t xml:space="preserve">informacije, objašnjenja ili izmjene, a najmanje za deset dana od dana slanja ispravka poziva na </w:t>
      </w:r>
    </w:p>
    <w:p w14:paraId="71CE3F95" w14:textId="12D1F6B8" w:rsidR="00280967" w:rsidRPr="00280967" w:rsidRDefault="00280967" w:rsidP="00280967">
      <w:pPr>
        <w:jc w:val="both"/>
      </w:pPr>
      <w:r>
        <w:t xml:space="preserve">         </w:t>
      </w:r>
      <w:r w:rsidRPr="00280967">
        <w:t>nadmetanje.</w:t>
      </w:r>
    </w:p>
    <w:p w14:paraId="15A67D67" w14:textId="77777777" w:rsidR="00280967" w:rsidRDefault="00280967" w:rsidP="00280967">
      <w:pPr>
        <w:jc w:val="both"/>
      </w:pPr>
      <w:r>
        <w:t xml:space="preserve">         </w:t>
      </w:r>
      <w:r w:rsidRPr="00280967">
        <w:t xml:space="preserve">U slučaju iz </w:t>
      </w:r>
      <w:proofErr w:type="spellStart"/>
      <w:r w:rsidRPr="00280967">
        <w:t>podtočke</w:t>
      </w:r>
      <w:proofErr w:type="spellEnd"/>
      <w:r w:rsidRPr="00280967">
        <w:t xml:space="preserve"> c) javni naručitelj produljuje rok za dostavu za najmanje četiri dana od dana slanja </w:t>
      </w:r>
    </w:p>
    <w:p w14:paraId="5158DD8F" w14:textId="33FFF35D" w:rsidR="00280967" w:rsidRPr="00280967" w:rsidRDefault="00280967" w:rsidP="00280967">
      <w:pPr>
        <w:jc w:val="both"/>
      </w:pPr>
      <w:r>
        <w:lastRenderedPageBreak/>
        <w:t xml:space="preserve">         </w:t>
      </w:r>
      <w:r w:rsidRPr="00280967">
        <w:t>ispravka poziva na nadmetanje.</w:t>
      </w:r>
    </w:p>
    <w:p w14:paraId="5938A132" w14:textId="77777777" w:rsidR="00280967" w:rsidRPr="00280967" w:rsidRDefault="00280967" w:rsidP="00280967">
      <w:pPr>
        <w:jc w:val="both"/>
      </w:pPr>
    </w:p>
    <w:p w14:paraId="3634C2CC" w14:textId="77777777" w:rsidR="00280967" w:rsidRDefault="00280967" w:rsidP="00280967">
      <w:pPr>
        <w:jc w:val="both"/>
      </w:pPr>
      <w:r>
        <w:t xml:space="preserve">        </w:t>
      </w:r>
      <w:r w:rsidRPr="00280967">
        <w:t xml:space="preserve">Javni naručitelj nije obvezan produljiti rok za dostavu ako dodatne informacije, objašnjenja ili izmjene </w:t>
      </w:r>
      <w:r>
        <w:t xml:space="preserve">   </w:t>
      </w:r>
    </w:p>
    <w:p w14:paraId="39A8671F" w14:textId="4A707BCD" w:rsidR="00280967" w:rsidRDefault="00280967" w:rsidP="00280967">
      <w:pPr>
        <w:jc w:val="both"/>
      </w:pPr>
      <w:r>
        <w:t xml:space="preserve">        </w:t>
      </w:r>
      <w:r w:rsidRPr="00280967">
        <w:t>nisu bile pravodobno zatražene ili ako je njihova važnost zanemariva za pripremu i dostavu prilagođenih</w:t>
      </w:r>
      <w:r>
        <w:t xml:space="preserve"> </w:t>
      </w:r>
      <w:r w:rsidRPr="00280967">
        <w:t xml:space="preserve"> </w:t>
      </w:r>
      <w:r>
        <w:t xml:space="preserve">   </w:t>
      </w:r>
    </w:p>
    <w:p w14:paraId="6C8CEABB" w14:textId="584A3493" w:rsidR="00280967" w:rsidRPr="00280967" w:rsidRDefault="00280967" w:rsidP="00280967">
      <w:pPr>
        <w:jc w:val="both"/>
      </w:pPr>
      <w:r>
        <w:t xml:space="preserve">        </w:t>
      </w:r>
      <w:r w:rsidRPr="00280967">
        <w:t>ponuda.</w:t>
      </w:r>
    </w:p>
    <w:p w14:paraId="7515F387" w14:textId="77777777" w:rsidR="00280967" w:rsidRPr="00280967" w:rsidRDefault="00280967" w:rsidP="00280967">
      <w:pPr>
        <w:jc w:val="both"/>
      </w:pPr>
    </w:p>
    <w:p w14:paraId="12EFAEAD" w14:textId="11FCB056" w:rsidR="00280967" w:rsidRDefault="00280967" w:rsidP="00280967">
      <w:pPr>
        <w:jc w:val="both"/>
      </w:pPr>
      <w:r>
        <w:t xml:space="preserve">       </w:t>
      </w:r>
      <w:r w:rsidR="006926CA">
        <w:t xml:space="preserve"> </w:t>
      </w:r>
      <w:r w:rsidRPr="00280967">
        <w:t xml:space="preserve">Javni naručitelj obvezan je o svakom produženju roka obavijestiti sve gospodarske subjekte na dokaziv </w:t>
      </w:r>
      <w:r>
        <w:t xml:space="preserve">    </w:t>
      </w:r>
    </w:p>
    <w:p w14:paraId="662C7BF3" w14:textId="26059435" w:rsidR="00280967" w:rsidRPr="00280967" w:rsidRDefault="00280967" w:rsidP="00280967">
      <w:pPr>
        <w:jc w:val="both"/>
      </w:pPr>
      <w:r>
        <w:t xml:space="preserve">       </w:t>
      </w:r>
      <w:r w:rsidR="006926CA">
        <w:t xml:space="preserve"> </w:t>
      </w:r>
      <w:r w:rsidRPr="00280967">
        <w:t>način.</w:t>
      </w:r>
    </w:p>
    <w:p w14:paraId="539C077F" w14:textId="77777777" w:rsidR="00280967" w:rsidRPr="00280967" w:rsidRDefault="00280967" w:rsidP="00280967">
      <w:pPr>
        <w:jc w:val="both"/>
        <w:rPr>
          <w:sz w:val="22"/>
          <w:szCs w:val="22"/>
        </w:rPr>
      </w:pPr>
    </w:p>
    <w:p w14:paraId="2CAAA321" w14:textId="77777777" w:rsidR="00091864" w:rsidRPr="0098732C" w:rsidRDefault="00091864" w:rsidP="00091864">
      <w:pPr>
        <w:widowControl w:val="0"/>
        <w:jc w:val="both"/>
        <w:rPr>
          <w:sz w:val="22"/>
          <w:szCs w:val="22"/>
        </w:rPr>
      </w:pPr>
    </w:p>
    <w:p w14:paraId="156B5156" w14:textId="74BBD6C0" w:rsidR="00CE542F" w:rsidRPr="0098732C" w:rsidRDefault="00CE542F" w:rsidP="0021371B">
      <w:pPr>
        <w:widowControl w:val="0"/>
        <w:ind w:left="7200"/>
        <w:jc w:val="both"/>
        <w:rPr>
          <w:b/>
          <w:sz w:val="22"/>
          <w:szCs w:val="22"/>
        </w:rPr>
      </w:pPr>
    </w:p>
    <w:p w14:paraId="511C1CE5" w14:textId="77777777" w:rsidR="00451097" w:rsidRPr="0098732C" w:rsidRDefault="00451097" w:rsidP="00CE542F">
      <w:pPr>
        <w:jc w:val="both"/>
        <w:rPr>
          <w:rFonts w:eastAsia="DengXian"/>
          <w:b/>
          <w:sz w:val="22"/>
          <w:szCs w:val="22"/>
          <w:lang w:eastAsia="zh-CN"/>
        </w:rPr>
      </w:pPr>
    </w:p>
    <w:p w14:paraId="6665C555" w14:textId="77777777" w:rsidR="00CE542F" w:rsidRPr="0098732C" w:rsidRDefault="00CE542F" w:rsidP="00CE542F">
      <w:pPr>
        <w:jc w:val="both"/>
        <w:rPr>
          <w:rFonts w:eastAsia="DengXian"/>
          <w:b/>
          <w:sz w:val="22"/>
          <w:szCs w:val="22"/>
          <w:lang w:eastAsia="zh-CN"/>
        </w:rPr>
      </w:pPr>
      <w:r w:rsidRPr="0098732C">
        <w:rPr>
          <w:rFonts w:eastAsia="DengXian"/>
          <w:b/>
          <w:sz w:val="22"/>
          <w:szCs w:val="22"/>
          <w:lang w:eastAsia="zh-CN"/>
        </w:rPr>
        <w:t>OBRASCI I IZJAVE</w:t>
      </w:r>
    </w:p>
    <w:p w14:paraId="69502B3D" w14:textId="77777777" w:rsidR="00E806E7" w:rsidRPr="0098732C" w:rsidRDefault="00E806E7" w:rsidP="00E806E7">
      <w:pPr>
        <w:contextualSpacing/>
        <w:jc w:val="both"/>
        <w:rPr>
          <w:b/>
          <w:strike/>
          <w:sz w:val="22"/>
          <w:szCs w:val="22"/>
        </w:rPr>
      </w:pPr>
    </w:p>
    <w:p w14:paraId="4397A970" w14:textId="77777777" w:rsidR="00E806E7" w:rsidRPr="0098732C" w:rsidRDefault="00E806E7" w:rsidP="00E806E7">
      <w:pPr>
        <w:jc w:val="both"/>
        <w:rPr>
          <w:sz w:val="22"/>
          <w:szCs w:val="22"/>
        </w:rPr>
      </w:pPr>
      <w:r w:rsidRPr="0098732C">
        <w:rPr>
          <w:sz w:val="22"/>
          <w:szCs w:val="22"/>
        </w:rPr>
        <w:t xml:space="preserve">U prilogu ovoj dokumentaciji o nabavi nalaze se neki od obrazaca kojima se ponuditelji po potrebi mogu koristiti. </w:t>
      </w:r>
      <w:r w:rsidRPr="0098732C">
        <w:rPr>
          <w:b/>
          <w:sz w:val="22"/>
          <w:szCs w:val="22"/>
        </w:rPr>
        <w:t xml:space="preserve"> </w:t>
      </w:r>
      <w:r w:rsidRPr="0098732C">
        <w:rPr>
          <w:sz w:val="22"/>
          <w:szCs w:val="22"/>
        </w:rPr>
        <w:t>Napominje se da su priloženi obrasci, izuzev ESPD-a, samo primjer, a da ponuditelji po potrebi mogu dostaviti  i obrasce koje su sami izradili, uz uvjet da isti udovoljavaju potrebnim uvjetima iz dokumentacije o nabavi i Zakona.</w:t>
      </w:r>
    </w:p>
    <w:p w14:paraId="2C4C0535" w14:textId="77777777" w:rsidR="00E806E7" w:rsidRPr="0098732C" w:rsidRDefault="00E806E7" w:rsidP="00E806E7">
      <w:pPr>
        <w:pStyle w:val="Bezproreda"/>
        <w:rPr>
          <w:rFonts w:cs="Times New Roman"/>
          <w:sz w:val="22"/>
          <w:szCs w:val="22"/>
        </w:rPr>
      </w:pPr>
    </w:p>
    <w:p w14:paraId="7B707BB8" w14:textId="77777777" w:rsidR="00CE542F" w:rsidRPr="0098732C" w:rsidRDefault="00CE542F" w:rsidP="00CE542F">
      <w:pPr>
        <w:jc w:val="both"/>
        <w:rPr>
          <w:rFonts w:eastAsia="DengXian"/>
          <w:b/>
          <w:sz w:val="22"/>
          <w:szCs w:val="22"/>
          <w:lang w:eastAsia="zh-CN"/>
        </w:rPr>
      </w:pPr>
    </w:p>
    <w:p w14:paraId="25474E43" w14:textId="77777777" w:rsidR="00CE542F" w:rsidRPr="0098732C" w:rsidRDefault="00CE542F" w:rsidP="00CE542F">
      <w:pPr>
        <w:jc w:val="both"/>
        <w:rPr>
          <w:rFonts w:eastAsia="DengXian"/>
          <w:sz w:val="22"/>
          <w:szCs w:val="22"/>
          <w:lang w:eastAsia="zh-CN"/>
        </w:rPr>
      </w:pPr>
    </w:p>
    <w:p w14:paraId="3B92231A" w14:textId="77777777" w:rsidR="00CE542F" w:rsidRPr="0098732C" w:rsidRDefault="00CE542F" w:rsidP="00CE542F">
      <w:pPr>
        <w:jc w:val="both"/>
        <w:rPr>
          <w:rFonts w:eastAsia="DengXian"/>
          <w:sz w:val="22"/>
          <w:szCs w:val="22"/>
          <w:lang w:eastAsia="zh-CN"/>
        </w:rPr>
      </w:pPr>
    </w:p>
    <w:p w14:paraId="70597036" w14:textId="77777777" w:rsidR="00CE542F" w:rsidRPr="0098732C" w:rsidRDefault="00CE542F" w:rsidP="00CE542F">
      <w:pPr>
        <w:jc w:val="both"/>
        <w:rPr>
          <w:rFonts w:eastAsia="DengXian"/>
          <w:sz w:val="22"/>
          <w:szCs w:val="22"/>
          <w:lang w:eastAsia="zh-CN"/>
        </w:rPr>
      </w:pPr>
    </w:p>
    <w:p w14:paraId="3232CAAB" w14:textId="77777777" w:rsidR="00CE542F" w:rsidRPr="0098732C" w:rsidRDefault="00CE542F" w:rsidP="00CE542F">
      <w:pPr>
        <w:jc w:val="both"/>
        <w:rPr>
          <w:rFonts w:eastAsia="DengXian"/>
          <w:sz w:val="22"/>
          <w:szCs w:val="22"/>
          <w:lang w:eastAsia="zh-CN"/>
        </w:rPr>
      </w:pPr>
    </w:p>
    <w:p w14:paraId="6195D01F" w14:textId="77777777" w:rsidR="00CE542F" w:rsidRPr="0098732C" w:rsidRDefault="00CE542F" w:rsidP="00CE542F">
      <w:pPr>
        <w:jc w:val="both"/>
        <w:rPr>
          <w:rFonts w:eastAsia="DengXian"/>
          <w:sz w:val="22"/>
          <w:szCs w:val="22"/>
          <w:lang w:eastAsia="zh-CN"/>
        </w:rPr>
      </w:pPr>
    </w:p>
    <w:p w14:paraId="4B5E1279" w14:textId="77777777" w:rsidR="00CE542F" w:rsidRPr="0098732C" w:rsidRDefault="00CE542F" w:rsidP="00CE542F">
      <w:pPr>
        <w:jc w:val="both"/>
        <w:rPr>
          <w:rFonts w:eastAsia="DengXian"/>
          <w:sz w:val="22"/>
          <w:szCs w:val="22"/>
          <w:lang w:eastAsia="zh-CN"/>
        </w:rPr>
      </w:pPr>
    </w:p>
    <w:p w14:paraId="72F7844B" w14:textId="77777777" w:rsidR="00CE542F" w:rsidRPr="0098732C" w:rsidRDefault="00CE542F" w:rsidP="00CE542F">
      <w:pPr>
        <w:jc w:val="both"/>
        <w:rPr>
          <w:rFonts w:eastAsia="DengXian"/>
          <w:sz w:val="22"/>
          <w:szCs w:val="22"/>
          <w:lang w:eastAsia="zh-CN"/>
        </w:rPr>
      </w:pPr>
    </w:p>
    <w:p w14:paraId="1C9B375F" w14:textId="77777777" w:rsidR="00CE542F" w:rsidRPr="0098732C" w:rsidRDefault="00CE542F" w:rsidP="00CE542F">
      <w:pPr>
        <w:jc w:val="both"/>
        <w:rPr>
          <w:rFonts w:eastAsia="DengXian"/>
          <w:sz w:val="22"/>
          <w:szCs w:val="22"/>
          <w:lang w:eastAsia="zh-CN"/>
        </w:rPr>
      </w:pPr>
    </w:p>
    <w:p w14:paraId="09A7F063" w14:textId="77777777" w:rsidR="00CE542F" w:rsidRPr="0098732C" w:rsidRDefault="00CE542F" w:rsidP="00CE542F">
      <w:pPr>
        <w:jc w:val="both"/>
        <w:rPr>
          <w:rFonts w:eastAsia="DengXian"/>
          <w:sz w:val="22"/>
          <w:szCs w:val="22"/>
          <w:lang w:eastAsia="zh-CN"/>
        </w:rPr>
      </w:pPr>
    </w:p>
    <w:p w14:paraId="0ABDB446" w14:textId="77777777" w:rsidR="00CE542F" w:rsidRPr="0098732C" w:rsidRDefault="00CE542F" w:rsidP="00CE542F">
      <w:pPr>
        <w:jc w:val="both"/>
        <w:rPr>
          <w:rFonts w:eastAsia="DengXian"/>
          <w:sz w:val="22"/>
          <w:szCs w:val="22"/>
          <w:lang w:eastAsia="zh-CN"/>
        </w:rPr>
      </w:pPr>
    </w:p>
    <w:p w14:paraId="2AB99EA6" w14:textId="77777777" w:rsidR="00CE542F" w:rsidRPr="0098732C" w:rsidRDefault="00CE542F" w:rsidP="00CE542F">
      <w:pPr>
        <w:jc w:val="both"/>
        <w:rPr>
          <w:rFonts w:eastAsia="DengXian"/>
          <w:sz w:val="22"/>
          <w:szCs w:val="22"/>
          <w:lang w:eastAsia="zh-CN"/>
        </w:rPr>
      </w:pPr>
    </w:p>
    <w:p w14:paraId="2E080924" w14:textId="77777777" w:rsidR="00CE542F" w:rsidRPr="0098732C" w:rsidRDefault="00CE542F" w:rsidP="00CE542F">
      <w:pPr>
        <w:jc w:val="both"/>
        <w:rPr>
          <w:rFonts w:eastAsia="DengXian"/>
          <w:sz w:val="22"/>
          <w:szCs w:val="22"/>
          <w:lang w:eastAsia="zh-CN"/>
        </w:rPr>
      </w:pPr>
    </w:p>
    <w:p w14:paraId="055384D2" w14:textId="5AFE78A0" w:rsidR="00CE542F" w:rsidRDefault="00CE542F" w:rsidP="00CE542F">
      <w:pPr>
        <w:jc w:val="both"/>
        <w:rPr>
          <w:rFonts w:eastAsia="DengXian"/>
          <w:sz w:val="22"/>
          <w:szCs w:val="22"/>
          <w:lang w:eastAsia="zh-CN"/>
        </w:rPr>
      </w:pPr>
    </w:p>
    <w:p w14:paraId="6F667C85" w14:textId="49C3F7D2" w:rsidR="0098732C" w:rsidRDefault="0098732C" w:rsidP="00CE542F">
      <w:pPr>
        <w:jc w:val="both"/>
        <w:rPr>
          <w:rFonts w:eastAsia="DengXian"/>
          <w:sz w:val="22"/>
          <w:szCs w:val="22"/>
          <w:lang w:eastAsia="zh-CN"/>
        </w:rPr>
      </w:pPr>
    </w:p>
    <w:p w14:paraId="7E0716B7" w14:textId="70FF6C1B" w:rsidR="0098732C" w:rsidRDefault="0098732C" w:rsidP="00CE542F">
      <w:pPr>
        <w:jc w:val="both"/>
        <w:rPr>
          <w:rFonts w:eastAsia="DengXian"/>
          <w:sz w:val="22"/>
          <w:szCs w:val="22"/>
          <w:lang w:eastAsia="zh-CN"/>
        </w:rPr>
      </w:pPr>
    </w:p>
    <w:p w14:paraId="11E32AF1" w14:textId="52F31F04" w:rsidR="0098732C" w:rsidRDefault="0098732C" w:rsidP="00CE542F">
      <w:pPr>
        <w:jc w:val="both"/>
        <w:rPr>
          <w:rFonts w:eastAsia="DengXian"/>
          <w:sz w:val="22"/>
          <w:szCs w:val="22"/>
          <w:lang w:eastAsia="zh-CN"/>
        </w:rPr>
      </w:pPr>
    </w:p>
    <w:p w14:paraId="53F9B086" w14:textId="2CF5D6E1" w:rsidR="0098732C" w:rsidRDefault="0098732C" w:rsidP="00CE542F">
      <w:pPr>
        <w:jc w:val="both"/>
        <w:rPr>
          <w:rFonts w:eastAsia="DengXian"/>
          <w:sz w:val="22"/>
          <w:szCs w:val="22"/>
          <w:lang w:eastAsia="zh-CN"/>
        </w:rPr>
      </w:pPr>
    </w:p>
    <w:p w14:paraId="6E41332D" w14:textId="56554373" w:rsidR="0098732C" w:rsidRDefault="0098732C" w:rsidP="00CE542F">
      <w:pPr>
        <w:jc w:val="both"/>
        <w:rPr>
          <w:rFonts w:eastAsia="DengXian"/>
          <w:sz w:val="22"/>
          <w:szCs w:val="22"/>
          <w:lang w:eastAsia="zh-CN"/>
        </w:rPr>
      </w:pPr>
    </w:p>
    <w:p w14:paraId="20098798" w14:textId="28A38C84" w:rsidR="0098732C" w:rsidRDefault="0098732C" w:rsidP="00CE542F">
      <w:pPr>
        <w:jc w:val="both"/>
        <w:rPr>
          <w:rFonts w:eastAsia="DengXian"/>
          <w:sz w:val="22"/>
          <w:szCs w:val="22"/>
          <w:lang w:eastAsia="zh-CN"/>
        </w:rPr>
      </w:pPr>
    </w:p>
    <w:p w14:paraId="25526392" w14:textId="64C293AE" w:rsidR="0098732C" w:rsidRDefault="0098732C" w:rsidP="00CE542F">
      <w:pPr>
        <w:jc w:val="both"/>
        <w:rPr>
          <w:rFonts w:eastAsia="DengXian"/>
          <w:sz w:val="22"/>
          <w:szCs w:val="22"/>
          <w:lang w:eastAsia="zh-CN"/>
        </w:rPr>
      </w:pPr>
    </w:p>
    <w:p w14:paraId="17A86A88" w14:textId="330BA199" w:rsidR="0098732C" w:rsidRDefault="0098732C" w:rsidP="00CE542F">
      <w:pPr>
        <w:jc w:val="both"/>
        <w:rPr>
          <w:rFonts w:eastAsia="DengXian"/>
          <w:sz w:val="22"/>
          <w:szCs w:val="22"/>
          <w:lang w:eastAsia="zh-CN"/>
        </w:rPr>
      </w:pPr>
    </w:p>
    <w:p w14:paraId="60433B47" w14:textId="0E4604B0" w:rsidR="0098732C" w:rsidRDefault="0098732C" w:rsidP="00CE542F">
      <w:pPr>
        <w:jc w:val="both"/>
        <w:rPr>
          <w:rFonts w:eastAsia="DengXian"/>
          <w:sz w:val="22"/>
          <w:szCs w:val="22"/>
          <w:lang w:eastAsia="zh-CN"/>
        </w:rPr>
      </w:pPr>
    </w:p>
    <w:p w14:paraId="2F2E8B03" w14:textId="2797B8F9" w:rsidR="0098732C" w:rsidRDefault="0098732C" w:rsidP="00CE542F">
      <w:pPr>
        <w:jc w:val="both"/>
        <w:rPr>
          <w:rFonts w:eastAsia="DengXian"/>
          <w:sz w:val="22"/>
          <w:szCs w:val="22"/>
          <w:lang w:eastAsia="zh-CN"/>
        </w:rPr>
      </w:pPr>
    </w:p>
    <w:p w14:paraId="029FFBDB" w14:textId="4E8DBA67" w:rsidR="0098732C" w:rsidRDefault="0098732C" w:rsidP="00CE542F">
      <w:pPr>
        <w:jc w:val="both"/>
        <w:rPr>
          <w:rFonts w:eastAsia="DengXian"/>
          <w:sz w:val="22"/>
          <w:szCs w:val="22"/>
          <w:lang w:eastAsia="zh-CN"/>
        </w:rPr>
      </w:pPr>
    </w:p>
    <w:p w14:paraId="2E34E3F4" w14:textId="3E19CCA6" w:rsidR="0098732C" w:rsidRDefault="0098732C" w:rsidP="00CE542F">
      <w:pPr>
        <w:jc w:val="both"/>
        <w:rPr>
          <w:rFonts w:eastAsia="DengXian"/>
          <w:sz w:val="22"/>
          <w:szCs w:val="22"/>
          <w:lang w:eastAsia="zh-CN"/>
        </w:rPr>
      </w:pPr>
    </w:p>
    <w:p w14:paraId="7ECCE14E" w14:textId="14EC67D9" w:rsidR="0098732C" w:rsidRDefault="0098732C" w:rsidP="00CE542F">
      <w:pPr>
        <w:jc w:val="both"/>
        <w:rPr>
          <w:rFonts w:eastAsia="DengXian"/>
          <w:sz w:val="22"/>
          <w:szCs w:val="22"/>
          <w:lang w:eastAsia="zh-CN"/>
        </w:rPr>
      </w:pPr>
    </w:p>
    <w:p w14:paraId="4C58A2B5" w14:textId="7F66E067" w:rsidR="0098732C" w:rsidRDefault="0098732C" w:rsidP="00CE542F">
      <w:pPr>
        <w:jc w:val="both"/>
        <w:rPr>
          <w:rFonts w:eastAsia="DengXian"/>
          <w:sz w:val="22"/>
          <w:szCs w:val="22"/>
          <w:lang w:eastAsia="zh-CN"/>
        </w:rPr>
      </w:pPr>
    </w:p>
    <w:p w14:paraId="28BBC9C7" w14:textId="4738A299" w:rsidR="0098732C" w:rsidRDefault="0098732C" w:rsidP="00CE542F">
      <w:pPr>
        <w:jc w:val="both"/>
        <w:rPr>
          <w:rFonts w:eastAsia="DengXian"/>
          <w:sz w:val="22"/>
          <w:szCs w:val="22"/>
          <w:lang w:eastAsia="zh-CN"/>
        </w:rPr>
      </w:pPr>
    </w:p>
    <w:p w14:paraId="62C2901C" w14:textId="5D1F7BC7" w:rsidR="0098732C" w:rsidRDefault="0098732C" w:rsidP="00CE542F">
      <w:pPr>
        <w:jc w:val="both"/>
        <w:rPr>
          <w:rFonts w:eastAsia="DengXian"/>
          <w:sz w:val="22"/>
          <w:szCs w:val="22"/>
          <w:lang w:eastAsia="zh-CN"/>
        </w:rPr>
      </w:pPr>
    </w:p>
    <w:p w14:paraId="1BDC79EE" w14:textId="743E63DE" w:rsidR="0098732C" w:rsidRDefault="0098732C" w:rsidP="00CE542F">
      <w:pPr>
        <w:jc w:val="both"/>
        <w:rPr>
          <w:rFonts w:eastAsia="DengXian"/>
          <w:sz w:val="22"/>
          <w:szCs w:val="22"/>
          <w:lang w:eastAsia="zh-CN"/>
        </w:rPr>
      </w:pPr>
    </w:p>
    <w:p w14:paraId="188A35A2" w14:textId="0938569B" w:rsidR="0098732C" w:rsidRDefault="0098732C" w:rsidP="00CE542F">
      <w:pPr>
        <w:jc w:val="both"/>
        <w:rPr>
          <w:rFonts w:eastAsia="DengXian"/>
          <w:sz w:val="22"/>
          <w:szCs w:val="22"/>
          <w:lang w:eastAsia="zh-CN"/>
        </w:rPr>
      </w:pPr>
    </w:p>
    <w:p w14:paraId="515F281D" w14:textId="4A92B607" w:rsidR="0098732C" w:rsidRDefault="0098732C" w:rsidP="00CE542F">
      <w:pPr>
        <w:jc w:val="both"/>
        <w:rPr>
          <w:rFonts w:eastAsia="DengXian"/>
          <w:sz w:val="22"/>
          <w:szCs w:val="22"/>
          <w:lang w:eastAsia="zh-CN"/>
        </w:rPr>
      </w:pPr>
    </w:p>
    <w:p w14:paraId="795E0E0B" w14:textId="284DC498" w:rsidR="0098732C" w:rsidRDefault="0098732C" w:rsidP="00CE542F">
      <w:pPr>
        <w:jc w:val="both"/>
        <w:rPr>
          <w:rFonts w:eastAsia="DengXian"/>
          <w:sz w:val="22"/>
          <w:szCs w:val="22"/>
          <w:lang w:eastAsia="zh-CN"/>
        </w:rPr>
      </w:pPr>
    </w:p>
    <w:p w14:paraId="4A7BB3CA" w14:textId="06AD2B8C" w:rsidR="0098732C" w:rsidRDefault="0098732C" w:rsidP="00CE542F">
      <w:pPr>
        <w:jc w:val="both"/>
        <w:rPr>
          <w:rFonts w:eastAsia="DengXian"/>
          <w:sz w:val="22"/>
          <w:szCs w:val="22"/>
          <w:lang w:eastAsia="zh-CN"/>
        </w:rPr>
      </w:pPr>
    </w:p>
    <w:p w14:paraId="3C6C4133" w14:textId="200E02DE" w:rsidR="0098732C" w:rsidRDefault="0098732C" w:rsidP="00CE542F">
      <w:pPr>
        <w:jc w:val="both"/>
        <w:rPr>
          <w:rFonts w:eastAsia="DengXian"/>
          <w:sz w:val="22"/>
          <w:szCs w:val="22"/>
          <w:lang w:eastAsia="zh-CN"/>
        </w:rPr>
      </w:pPr>
    </w:p>
    <w:p w14:paraId="5490C11C" w14:textId="504D2D6E" w:rsidR="0098732C" w:rsidRDefault="0098732C" w:rsidP="00CE542F">
      <w:pPr>
        <w:jc w:val="both"/>
        <w:rPr>
          <w:rFonts w:eastAsia="DengXian"/>
          <w:sz w:val="22"/>
          <w:szCs w:val="22"/>
          <w:lang w:eastAsia="zh-CN"/>
        </w:rPr>
      </w:pPr>
    </w:p>
    <w:p w14:paraId="3BD4C222" w14:textId="6C285EC7" w:rsidR="0098732C" w:rsidRDefault="0098732C" w:rsidP="00CE542F">
      <w:pPr>
        <w:jc w:val="both"/>
        <w:rPr>
          <w:rFonts w:eastAsia="DengXian"/>
          <w:sz w:val="22"/>
          <w:szCs w:val="22"/>
          <w:lang w:eastAsia="zh-CN"/>
        </w:rPr>
      </w:pPr>
    </w:p>
    <w:p w14:paraId="63C8DC9F" w14:textId="2BC4A1FF" w:rsidR="0098732C" w:rsidRDefault="0098732C" w:rsidP="00CE542F">
      <w:pPr>
        <w:jc w:val="both"/>
        <w:rPr>
          <w:rFonts w:eastAsia="DengXian"/>
          <w:sz w:val="22"/>
          <w:szCs w:val="22"/>
          <w:lang w:eastAsia="zh-CN"/>
        </w:rPr>
      </w:pPr>
    </w:p>
    <w:p w14:paraId="31876C22" w14:textId="334C2C8B" w:rsidR="0098732C" w:rsidRDefault="0098732C" w:rsidP="00CE542F">
      <w:pPr>
        <w:jc w:val="both"/>
        <w:rPr>
          <w:rFonts w:eastAsia="DengXian"/>
          <w:sz w:val="22"/>
          <w:szCs w:val="22"/>
          <w:lang w:eastAsia="zh-CN"/>
        </w:rPr>
      </w:pPr>
    </w:p>
    <w:p w14:paraId="5E0386DA" w14:textId="77777777" w:rsidR="00CE542F" w:rsidRPr="0098732C" w:rsidRDefault="00CE542F" w:rsidP="00CE542F">
      <w:pPr>
        <w:jc w:val="both"/>
        <w:rPr>
          <w:rFonts w:eastAsia="DengXian"/>
          <w:sz w:val="22"/>
          <w:szCs w:val="22"/>
          <w:lang w:eastAsia="zh-CN"/>
        </w:rPr>
      </w:pPr>
    </w:p>
    <w:p w14:paraId="48593655" w14:textId="77777777" w:rsidR="00CE542F" w:rsidRPr="0098732C" w:rsidRDefault="00CE542F" w:rsidP="00CE542F">
      <w:pPr>
        <w:jc w:val="both"/>
        <w:rPr>
          <w:rFonts w:eastAsia="DengXian"/>
          <w:sz w:val="22"/>
          <w:szCs w:val="22"/>
          <w:lang w:eastAsia="zh-CN"/>
        </w:rPr>
      </w:pPr>
    </w:p>
    <w:p w14:paraId="21862C41" w14:textId="77777777" w:rsidR="00CE542F" w:rsidRPr="0098732C" w:rsidRDefault="00CE542F" w:rsidP="00CE542F">
      <w:pPr>
        <w:jc w:val="both"/>
        <w:rPr>
          <w:rFonts w:eastAsia="DengXian"/>
          <w:sz w:val="22"/>
          <w:szCs w:val="22"/>
          <w:lang w:eastAsia="zh-CN"/>
        </w:rPr>
      </w:pPr>
    </w:p>
    <w:p w14:paraId="51A4C765" w14:textId="77777777" w:rsidR="006A1211" w:rsidRPr="0098732C" w:rsidRDefault="006A1211" w:rsidP="00CE542F">
      <w:pPr>
        <w:ind w:left="8640"/>
        <w:jc w:val="both"/>
        <w:rPr>
          <w:rFonts w:eastAsia="DengXian"/>
          <w:b/>
          <w:sz w:val="22"/>
          <w:szCs w:val="22"/>
          <w:lang w:eastAsia="zh-CN"/>
        </w:rPr>
      </w:pPr>
    </w:p>
    <w:p w14:paraId="39825EAF" w14:textId="77777777" w:rsidR="00CE542F" w:rsidRPr="0098732C" w:rsidRDefault="00CE542F" w:rsidP="00CE542F">
      <w:pPr>
        <w:ind w:left="8640"/>
        <w:jc w:val="both"/>
        <w:rPr>
          <w:rFonts w:eastAsia="DengXian"/>
          <w:b/>
          <w:sz w:val="22"/>
          <w:szCs w:val="22"/>
          <w:lang w:eastAsia="zh-CN"/>
        </w:rPr>
      </w:pPr>
      <w:r w:rsidRPr="0098732C">
        <w:rPr>
          <w:rFonts w:eastAsia="DengXian"/>
          <w:b/>
          <w:sz w:val="22"/>
          <w:szCs w:val="22"/>
          <w:lang w:eastAsia="zh-CN"/>
        </w:rPr>
        <w:t>OBRAZAC 1.</w:t>
      </w:r>
    </w:p>
    <w:p w14:paraId="5977361D" w14:textId="77777777" w:rsidR="00CE542F" w:rsidRPr="0098732C" w:rsidRDefault="00CE542F" w:rsidP="00CE542F">
      <w:pPr>
        <w:jc w:val="both"/>
        <w:rPr>
          <w:rFonts w:eastAsia="DengXian"/>
          <w:sz w:val="22"/>
          <w:szCs w:val="22"/>
          <w:lang w:eastAsia="zh-CN"/>
        </w:rPr>
      </w:pPr>
    </w:p>
    <w:p w14:paraId="4D63EEDF" w14:textId="77777777" w:rsidR="00CE542F" w:rsidRPr="0098732C" w:rsidRDefault="00CE542F" w:rsidP="00CE542F">
      <w:pPr>
        <w:jc w:val="both"/>
        <w:rPr>
          <w:rFonts w:eastAsia="DengXian"/>
          <w:sz w:val="22"/>
          <w:szCs w:val="22"/>
          <w:lang w:eastAsia="zh-CN"/>
        </w:rPr>
      </w:pPr>
      <w:r w:rsidRPr="0098732C">
        <w:rPr>
          <w:rFonts w:eastAsia="DengXian"/>
          <w:sz w:val="22"/>
          <w:szCs w:val="22"/>
          <w:lang w:eastAsia="zh-CN"/>
        </w:rPr>
        <w:t>Temeljem članka 251 stavka 1. točka 1. i točka 2. i članka 265. stavka 2. Zakona o javnoj nabavi (Narodne novine, br. 120/2016), kao ovlaštena osoba za zastupanje gospodarskog subjekta dajem sljedeću:</w:t>
      </w:r>
    </w:p>
    <w:p w14:paraId="0DCFAFEA" w14:textId="77777777" w:rsidR="00CE542F" w:rsidRPr="0098732C" w:rsidRDefault="00CE542F" w:rsidP="00CE542F">
      <w:pPr>
        <w:rPr>
          <w:rFonts w:eastAsia="DengXian"/>
          <w:b/>
          <w:sz w:val="22"/>
          <w:szCs w:val="22"/>
          <w:lang w:eastAsia="zh-CN"/>
        </w:rPr>
      </w:pPr>
    </w:p>
    <w:p w14:paraId="739C61BF" w14:textId="77777777" w:rsidR="00CE542F" w:rsidRPr="0098732C" w:rsidRDefault="00CE542F" w:rsidP="00CE542F">
      <w:pPr>
        <w:jc w:val="center"/>
        <w:rPr>
          <w:rFonts w:eastAsia="DengXian"/>
          <w:b/>
          <w:sz w:val="22"/>
          <w:szCs w:val="22"/>
          <w:lang w:eastAsia="zh-CN"/>
        </w:rPr>
      </w:pPr>
    </w:p>
    <w:p w14:paraId="515ED000" w14:textId="77777777" w:rsidR="00CE542F" w:rsidRPr="0098732C" w:rsidRDefault="00CE542F" w:rsidP="00CE542F">
      <w:pPr>
        <w:jc w:val="center"/>
        <w:rPr>
          <w:rFonts w:eastAsia="DengXian"/>
          <w:b/>
          <w:sz w:val="22"/>
          <w:szCs w:val="22"/>
          <w:lang w:eastAsia="zh-CN"/>
        </w:rPr>
      </w:pPr>
      <w:r w:rsidRPr="0098732C">
        <w:rPr>
          <w:rFonts w:eastAsia="DengXian"/>
          <w:b/>
          <w:sz w:val="22"/>
          <w:szCs w:val="22"/>
          <w:lang w:eastAsia="zh-CN"/>
        </w:rPr>
        <w:t>I Z J A V U   O   N E K A Ž N J A V A N J U</w:t>
      </w:r>
    </w:p>
    <w:p w14:paraId="3D5E7454" w14:textId="77777777" w:rsidR="00CE542F" w:rsidRPr="0098732C" w:rsidRDefault="00CE542F" w:rsidP="00CE542F">
      <w:pPr>
        <w:rPr>
          <w:rFonts w:eastAsia="DengXian"/>
          <w:sz w:val="22"/>
          <w:szCs w:val="22"/>
          <w:lang w:eastAsia="zh-CN"/>
        </w:rPr>
      </w:pPr>
    </w:p>
    <w:p w14:paraId="6BA19CAB" w14:textId="77777777" w:rsidR="00CE542F" w:rsidRPr="0098732C" w:rsidRDefault="00CE542F" w:rsidP="00CE542F">
      <w:pPr>
        <w:rPr>
          <w:rFonts w:eastAsia="DengXian"/>
          <w:sz w:val="22"/>
          <w:szCs w:val="22"/>
          <w:lang w:eastAsia="zh-CN"/>
        </w:rPr>
      </w:pPr>
    </w:p>
    <w:p w14:paraId="32044A60" w14:textId="77777777" w:rsidR="00CE542F" w:rsidRPr="0098732C" w:rsidRDefault="00CE542F" w:rsidP="00CE542F">
      <w:pPr>
        <w:rPr>
          <w:rFonts w:eastAsia="DengXian"/>
          <w:sz w:val="22"/>
          <w:szCs w:val="22"/>
          <w:lang w:eastAsia="zh-CN"/>
        </w:rPr>
      </w:pPr>
      <w:r w:rsidRPr="0098732C">
        <w:rPr>
          <w:rFonts w:eastAsia="DengXian"/>
          <w:sz w:val="22"/>
          <w:szCs w:val="22"/>
          <w:lang w:eastAsia="zh-CN"/>
        </w:rPr>
        <w:t>kojom ja _________________________________ iz ________________________________________</w:t>
      </w:r>
    </w:p>
    <w:p w14:paraId="69A62142" w14:textId="77777777" w:rsidR="00CE542F" w:rsidRPr="0098732C" w:rsidRDefault="00CE542F" w:rsidP="00CE542F">
      <w:pPr>
        <w:ind w:left="1416" w:firstLine="708"/>
        <w:rPr>
          <w:rFonts w:eastAsia="DengXian"/>
          <w:i/>
          <w:sz w:val="22"/>
          <w:szCs w:val="22"/>
          <w:lang w:eastAsia="zh-CN"/>
        </w:rPr>
      </w:pPr>
      <w:r w:rsidRPr="0098732C">
        <w:rPr>
          <w:rFonts w:eastAsia="DengXian"/>
          <w:i/>
          <w:sz w:val="22"/>
          <w:szCs w:val="22"/>
          <w:lang w:eastAsia="zh-CN"/>
        </w:rPr>
        <w:t xml:space="preserve">(ime i prezime) </w:t>
      </w:r>
      <w:r w:rsidRPr="0098732C">
        <w:rPr>
          <w:rFonts w:eastAsia="DengXian"/>
          <w:i/>
          <w:sz w:val="22"/>
          <w:szCs w:val="22"/>
          <w:lang w:eastAsia="zh-CN"/>
        </w:rPr>
        <w:tab/>
      </w:r>
      <w:r w:rsidRPr="0098732C">
        <w:rPr>
          <w:rFonts w:eastAsia="DengXian"/>
          <w:i/>
          <w:sz w:val="22"/>
          <w:szCs w:val="22"/>
          <w:lang w:eastAsia="zh-CN"/>
        </w:rPr>
        <w:tab/>
      </w:r>
      <w:r w:rsidRPr="0098732C">
        <w:rPr>
          <w:rFonts w:eastAsia="DengXian"/>
          <w:i/>
          <w:sz w:val="22"/>
          <w:szCs w:val="22"/>
          <w:lang w:eastAsia="zh-CN"/>
        </w:rPr>
        <w:tab/>
      </w:r>
      <w:r w:rsidRPr="0098732C">
        <w:rPr>
          <w:rFonts w:eastAsia="DengXian"/>
          <w:i/>
          <w:sz w:val="22"/>
          <w:szCs w:val="22"/>
          <w:lang w:eastAsia="zh-CN"/>
        </w:rPr>
        <w:tab/>
      </w:r>
      <w:r w:rsidRPr="0098732C">
        <w:rPr>
          <w:rFonts w:eastAsia="DengXian"/>
          <w:i/>
          <w:sz w:val="22"/>
          <w:szCs w:val="22"/>
          <w:lang w:eastAsia="zh-CN"/>
        </w:rPr>
        <w:tab/>
      </w:r>
      <w:r w:rsidRPr="0098732C">
        <w:rPr>
          <w:rFonts w:eastAsia="DengXian"/>
          <w:i/>
          <w:sz w:val="22"/>
          <w:szCs w:val="22"/>
          <w:lang w:eastAsia="zh-CN"/>
        </w:rPr>
        <w:tab/>
      </w:r>
      <w:r w:rsidRPr="0098732C">
        <w:rPr>
          <w:rFonts w:eastAsia="DengXian"/>
          <w:i/>
          <w:sz w:val="22"/>
          <w:szCs w:val="22"/>
          <w:lang w:eastAsia="zh-CN"/>
        </w:rPr>
        <w:tab/>
        <w:t>(adresa stanovanja)</w:t>
      </w:r>
    </w:p>
    <w:p w14:paraId="2556DFC2" w14:textId="77777777" w:rsidR="00CE542F" w:rsidRPr="0098732C" w:rsidRDefault="00CE542F" w:rsidP="00CE542F">
      <w:pPr>
        <w:rPr>
          <w:rFonts w:eastAsia="DengXian"/>
          <w:sz w:val="22"/>
          <w:szCs w:val="22"/>
          <w:lang w:eastAsia="zh-CN"/>
        </w:rPr>
      </w:pPr>
      <w:r w:rsidRPr="0098732C">
        <w:rPr>
          <w:rFonts w:eastAsia="DengXian"/>
          <w:sz w:val="22"/>
          <w:szCs w:val="22"/>
          <w:lang w:eastAsia="zh-CN"/>
        </w:rPr>
        <w:t>broj identifikacijskog dokumenta __________________ izdanog od___________________________,</w:t>
      </w:r>
    </w:p>
    <w:p w14:paraId="10D2D5D8" w14:textId="77777777" w:rsidR="00CE542F" w:rsidRPr="0098732C" w:rsidRDefault="00CE542F" w:rsidP="00CE542F">
      <w:pPr>
        <w:rPr>
          <w:rFonts w:eastAsia="DengXian"/>
          <w:sz w:val="22"/>
          <w:szCs w:val="22"/>
          <w:lang w:eastAsia="zh-CN"/>
        </w:rPr>
      </w:pPr>
      <w:r w:rsidRPr="0098732C">
        <w:rPr>
          <w:rFonts w:eastAsia="DengXian"/>
          <w:sz w:val="22"/>
          <w:szCs w:val="22"/>
          <w:lang w:eastAsia="zh-CN"/>
        </w:rPr>
        <w:t xml:space="preserve">kao osoba iz članka 251. stavka 1. točke 1. Zakona o javnoj nabavi </w:t>
      </w:r>
      <w:r w:rsidRPr="0098732C">
        <w:rPr>
          <w:rFonts w:eastAsia="DengXian"/>
          <w:b/>
          <w:sz w:val="22"/>
          <w:szCs w:val="22"/>
          <w:lang w:eastAsia="zh-CN"/>
        </w:rPr>
        <w:t>za sebe i za gospodarski subjekt</w:t>
      </w:r>
      <w:r w:rsidRPr="0098732C">
        <w:rPr>
          <w:rFonts w:eastAsia="DengXian"/>
          <w:sz w:val="22"/>
          <w:szCs w:val="22"/>
          <w:lang w:eastAsia="zh-CN"/>
        </w:rPr>
        <w:t>:</w:t>
      </w:r>
    </w:p>
    <w:p w14:paraId="03627413" w14:textId="77777777" w:rsidR="00CE542F" w:rsidRPr="0098732C" w:rsidRDefault="00CE542F" w:rsidP="00CE542F">
      <w:pPr>
        <w:rPr>
          <w:rFonts w:eastAsia="DengXian"/>
          <w:sz w:val="22"/>
          <w:szCs w:val="22"/>
          <w:lang w:eastAsia="zh-CN"/>
        </w:rPr>
      </w:pPr>
    </w:p>
    <w:p w14:paraId="730B9DA5" w14:textId="77777777" w:rsidR="00CE542F" w:rsidRPr="0098732C" w:rsidRDefault="00CE542F" w:rsidP="00CE542F">
      <w:pPr>
        <w:rPr>
          <w:rFonts w:eastAsia="DengXian"/>
          <w:sz w:val="22"/>
          <w:szCs w:val="22"/>
          <w:lang w:eastAsia="zh-CN"/>
        </w:rPr>
      </w:pPr>
      <w:r w:rsidRPr="0098732C">
        <w:rPr>
          <w:rFonts w:eastAsia="DengXian"/>
          <w:sz w:val="22"/>
          <w:szCs w:val="22"/>
          <w:lang w:eastAsia="zh-CN"/>
        </w:rPr>
        <w:t>__________________________________________________________________________________</w:t>
      </w:r>
    </w:p>
    <w:p w14:paraId="1FABAB3E" w14:textId="77777777" w:rsidR="00CE542F" w:rsidRPr="0098732C" w:rsidRDefault="00CE542F" w:rsidP="00CE542F">
      <w:pPr>
        <w:ind w:left="2552"/>
        <w:rPr>
          <w:rFonts w:eastAsia="DengXian"/>
          <w:sz w:val="22"/>
          <w:szCs w:val="22"/>
          <w:lang w:eastAsia="zh-CN"/>
        </w:rPr>
      </w:pPr>
      <w:r w:rsidRPr="0098732C">
        <w:rPr>
          <w:rFonts w:eastAsia="DengXian"/>
          <w:sz w:val="22"/>
          <w:szCs w:val="22"/>
          <w:lang w:eastAsia="zh-CN"/>
        </w:rPr>
        <w:t>(naziv i sjedište gospodarskog subjekta, OIB)</w:t>
      </w:r>
    </w:p>
    <w:p w14:paraId="17D53D5F" w14:textId="77777777" w:rsidR="00CE542F" w:rsidRPr="0098732C" w:rsidRDefault="00CE542F" w:rsidP="00CE542F">
      <w:pPr>
        <w:jc w:val="both"/>
        <w:rPr>
          <w:rFonts w:eastAsia="DengXian"/>
          <w:sz w:val="22"/>
          <w:szCs w:val="22"/>
          <w:lang w:eastAsia="zh-CN"/>
        </w:rPr>
      </w:pPr>
      <w:r w:rsidRPr="0098732C">
        <w:rPr>
          <w:rFonts w:eastAsia="DengXian"/>
          <w:sz w:val="22"/>
          <w:szCs w:val="22"/>
          <w:lang w:eastAsia="zh-CN"/>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98732C">
        <w:rPr>
          <w:rFonts w:eastAsia="DengXian"/>
          <w:sz w:val="22"/>
          <w:szCs w:val="22"/>
          <w:lang w:eastAsia="zh-CN"/>
        </w:rPr>
        <w:t>nastana</w:t>
      </w:r>
      <w:proofErr w:type="spellEnd"/>
      <w:r w:rsidRPr="0098732C">
        <w:rPr>
          <w:rFonts w:eastAsia="DengXian"/>
          <w:sz w:val="22"/>
          <w:szCs w:val="22"/>
          <w:lang w:eastAsia="zh-CN"/>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6AA022CD" w14:textId="77777777" w:rsidR="00CE542F" w:rsidRPr="0098732C" w:rsidRDefault="00CE542F" w:rsidP="00CE542F">
      <w:pPr>
        <w:jc w:val="both"/>
        <w:rPr>
          <w:rFonts w:eastAsia="DengXian"/>
          <w:sz w:val="22"/>
          <w:szCs w:val="22"/>
          <w:lang w:eastAsia="zh-CN"/>
        </w:rPr>
      </w:pPr>
      <w:r w:rsidRPr="0098732C">
        <w:rPr>
          <w:rFonts w:eastAsia="DengXian"/>
          <w:sz w:val="22"/>
          <w:szCs w:val="22"/>
          <w:lang w:eastAsia="zh-CN"/>
        </w:rPr>
        <w:t>Kaznena djela za koja potvrđujem da ne postoji pravomoćna presuda:</w:t>
      </w:r>
    </w:p>
    <w:p w14:paraId="1C6402A5" w14:textId="77777777" w:rsidR="00CE542F" w:rsidRPr="0098732C" w:rsidRDefault="00CE542F" w:rsidP="00D46E9C">
      <w:pPr>
        <w:numPr>
          <w:ilvl w:val="0"/>
          <w:numId w:val="27"/>
        </w:numPr>
        <w:contextualSpacing/>
        <w:jc w:val="both"/>
        <w:rPr>
          <w:rFonts w:eastAsia="DengXian"/>
          <w:b/>
          <w:sz w:val="22"/>
          <w:szCs w:val="22"/>
          <w:lang w:eastAsia="zh-CN"/>
        </w:rPr>
      </w:pPr>
      <w:r w:rsidRPr="0098732C">
        <w:rPr>
          <w:rFonts w:eastAsia="DengXian"/>
          <w:b/>
          <w:sz w:val="22"/>
          <w:szCs w:val="22"/>
          <w:lang w:eastAsia="zh-CN"/>
        </w:rPr>
        <w:t>sudjelovanje u zločinačkoj organizaciji, na temelju:</w:t>
      </w:r>
    </w:p>
    <w:p w14:paraId="43C62432" w14:textId="77777777" w:rsidR="00CE542F" w:rsidRPr="0098732C" w:rsidRDefault="00CE542F" w:rsidP="00D46E9C">
      <w:pPr>
        <w:numPr>
          <w:ilvl w:val="0"/>
          <w:numId w:val="26"/>
        </w:numPr>
        <w:contextualSpacing/>
        <w:jc w:val="both"/>
        <w:rPr>
          <w:rFonts w:eastAsia="DengXian"/>
          <w:sz w:val="22"/>
          <w:szCs w:val="22"/>
          <w:lang w:eastAsia="zh-CN"/>
        </w:rPr>
      </w:pPr>
      <w:r w:rsidRPr="0098732C">
        <w:rPr>
          <w:rFonts w:eastAsia="DengXian"/>
          <w:sz w:val="22"/>
          <w:szCs w:val="22"/>
          <w:lang w:eastAsia="zh-CN"/>
        </w:rPr>
        <w:t>članka 328. (zločinačko udruženje) i članka 329. (počinjenje kaznenog djela u sastavu zločinačkog udruženja) Kaznenog zakona i</w:t>
      </w:r>
    </w:p>
    <w:p w14:paraId="23676B1B" w14:textId="77777777" w:rsidR="00CE542F" w:rsidRPr="0098732C" w:rsidRDefault="00CE542F" w:rsidP="00D46E9C">
      <w:pPr>
        <w:numPr>
          <w:ilvl w:val="0"/>
          <w:numId w:val="26"/>
        </w:numPr>
        <w:contextualSpacing/>
        <w:jc w:val="both"/>
        <w:rPr>
          <w:rFonts w:eastAsia="DengXian"/>
          <w:sz w:val="22"/>
          <w:szCs w:val="22"/>
          <w:lang w:eastAsia="zh-CN"/>
        </w:rPr>
      </w:pPr>
      <w:r w:rsidRPr="0098732C">
        <w:rPr>
          <w:rFonts w:eastAsia="DengXian"/>
          <w:sz w:val="22"/>
          <w:szCs w:val="22"/>
          <w:lang w:eastAsia="zh-CN"/>
        </w:rPr>
        <w:t>članka 333. (udruživanje za počinjenje kaznenih djela), iz Kaznenog zakona (»Narodne novine«, br. 110/97., 27/98., 50/00., 129/00., 51/01., 111/03., 190/03., 105/04., 84/05., 71/06., 110/07., 152/08., 57/11., 77/11. i 143/12.);</w:t>
      </w:r>
    </w:p>
    <w:p w14:paraId="5184B596" w14:textId="77777777" w:rsidR="00CE542F" w:rsidRPr="0098732C" w:rsidRDefault="00CE542F" w:rsidP="00D46E9C">
      <w:pPr>
        <w:numPr>
          <w:ilvl w:val="0"/>
          <w:numId w:val="27"/>
        </w:numPr>
        <w:contextualSpacing/>
        <w:jc w:val="both"/>
        <w:rPr>
          <w:rFonts w:eastAsia="DengXian"/>
          <w:b/>
          <w:sz w:val="22"/>
          <w:szCs w:val="22"/>
          <w:lang w:eastAsia="zh-CN"/>
        </w:rPr>
      </w:pPr>
      <w:r w:rsidRPr="0098732C">
        <w:rPr>
          <w:rFonts w:eastAsia="DengXian"/>
          <w:b/>
          <w:sz w:val="22"/>
          <w:szCs w:val="22"/>
          <w:lang w:eastAsia="zh-CN"/>
        </w:rPr>
        <w:t>korupciju, na temelju:</w:t>
      </w:r>
    </w:p>
    <w:p w14:paraId="6B371FF8" w14:textId="77777777" w:rsidR="00CE542F" w:rsidRPr="0098732C" w:rsidRDefault="00CE542F" w:rsidP="00D46E9C">
      <w:pPr>
        <w:numPr>
          <w:ilvl w:val="0"/>
          <w:numId w:val="26"/>
        </w:numPr>
        <w:contextualSpacing/>
        <w:jc w:val="both"/>
        <w:rPr>
          <w:rFonts w:eastAsia="DengXian"/>
          <w:sz w:val="22"/>
          <w:szCs w:val="22"/>
          <w:lang w:eastAsia="zh-CN"/>
        </w:rPr>
      </w:pPr>
      <w:r w:rsidRPr="0098732C">
        <w:rPr>
          <w:rFonts w:eastAsia="DengXian"/>
          <w:sz w:val="22"/>
          <w:szCs w:val="22"/>
          <w:lang w:eastAsia="zh-C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3CD25D30" w14:textId="77777777" w:rsidR="00CE542F" w:rsidRPr="0098732C" w:rsidRDefault="00CE542F" w:rsidP="00D46E9C">
      <w:pPr>
        <w:numPr>
          <w:ilvl w:val="0"/>
          <w:numId w:val="26"/>
        </w:numPr>
        <w:contextualSpacing/>
        <w:jc w:val="both"/>
        <w:rPr>
          <w:rFonts w:eastAsia="DengXian"/>
          <w:sz w:val="22"/>
          <w:szCs w:val="22"/>
          <w:lang w:eastAsia="zh-CN"/>
        </w:rPr>
      </w:pPr>
      <w:r w:rsidRPr="0098732C">
        <w:rPr>
          <w:rFonts w:eastAsia="DengXian"/>
          <w:sz w:val="22"/>
          <w:szCs w:val="22"/>
          <w:lang w:eastAsia="zh-C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D4DCA15" w14:textId="77777777" w:rsidR="00CE542F" w:rsidRPr="0098732C" w:rsidRDefault="00CE542F" w:rsidP="00D46E9C">
      <w:pPr>
        <w:numPr>
          <w:ilvl w:val="0"/>
          <w:numId w:val="27"/>
        </w:numPr>
        <w:contextualSpacing/>
        <w:jc w:val="both"/>
        <w:rPr>
          <w:rFonts w:eastAsia="DengXian"/>
          <w:b/>
          <w:sz w:val="22"/>
          <w:szCs w:val="22"/>
          <w:lang w:eastAsia="zh-CN"/>
        </w:rPr>
      </w:pPr>
      <w:r w:rsidRPr="0098732C">
        <w:rPr>
          <w:rFonts w:eastAsia="DengXian"/>
          <w:b/>
          <w:sz w:val="22"/>
          <w:szCs w:val="22"/>
          <w:lang w:eastAsia="zh-CN"/>
        </w:rPr>
        <w:t>prijevaru, na temelju:</w:t>
      </w:r>
    </w:p>
    <w:p w14:paraId="5C4E8B0D" w14:textId="77777777" w:rsidR="00CE542F" w:rsidRPr="0098732C" w:rsidRDefault="00CE542F" w:rsidP="00D46E9C">
      <w:pPr>
        <w:numPr>
          <w:ilvl w:val="0"/>
          <w:numId w:val="26"/>
        </w:numPr>
        <w:contextualSpacing/>
        <w:jc w:val="both"/>
        <w:rPr>
          <w:rFonts w:eastAsia="DengXian"/>
          <w:sz w:val="22"/>
          <w:szCs w:val="22"/>
          <w:lang w:eastAsia="zh-CN"/>
        </w:rPr>
      </w:pPr>
      <w:r w:rsidRPr="0098732C">
        <w:rPr>
          <w:rFonts w:eastAsia="DengXian"/>
          <w:sz w:val="22"/>
          <w:szCs w:val="22"/>
          <w:lang w:eastAsia="zh-CN"/>
        </w:rPr>
        <w:t>članka 236. (prijevara), članka 247. (prijevara u gospodarskom poslovanju), članka 256. (utaja poreza ili carine) i članka 258. (subvencijska prijevara) Kaznenog zakona i</w:t>
      </w:r>
    </w:p>
    <w:p w14:paraId="4C3962A4" w14:textId="77777777" w:rsidR="00CE542F" w:rsidRPr="0098732C" w:rsidRDefault="00CE542F" w:rsidP="00D46E9C">
      <w:pPr>
        <w:numPr>
          <w:ilvl w:val="0"/>
          <w:numId w:val="26"/>
        </w:numPr>
        <w:contextualSpacing/>
        <w:jc w:val="both"/>
        <w:rPr>
          <w:rFonts w:eastAsia="DengXian"/>
          <w:sz w:val="22"/>
          <w:szCs w:val="22"/>
          <w:lang w:eastAsia="zh-CN"/>
        </w:rPr>
      </w:pPr>
      <w:r w:rsidRPr="0098732C">
        <w:rPr>
          <w:rFonts w:eastAsia="DengXian"/>
          <w:sz w:val="22"/>
          <w:szCs w:val="22"/>
          <w:lang w:eastAsia="zh-CN"/>
        </w:rPr>
        <w:t>članka 224. (prijevara), članka 293. (prijevara u gospodarskom poslovanju) i članka 286. (utaja poreza i drugih davanja) iz Kaznenog zakona (»Narodne novine«, br. 110/97., 27/98., 50/00., 129/00., 51/01., 111/03., 190/03., 105/04., 84/05., 71/06., 110/07., 152/08., 57/11., 77/11. i 143/12.);</w:t>
      </w:r>
    </w:p>
    <w:p w14:paraId="5089FD27" w14:textId="77777777" w:rsidR="00CE542F" w:rsidRPr="0098732C" w:rsidRDefault="00CE542F" w:rsidP="00D46E9C">
      <w:pPr>
        <w:numPr>
          <w:ilvl w:val="0"/>
          <w:numId w:val="27"/>
        </w:numPr>
        <w:contextualSpacing/>
        <w:jc w:val="both"/>
        <w:rPr>
          <w:rFonts w:eastAsia="DengXian"/>
          <w:b/>
          <w:sz w:val="22"/>
          <w:szCs w:val="22"/>
          <w:lang w:eastAsia="zh-CN"/>
        </w:rPr>
      </w:pPr>
      <w:r w:rsidRPr="0098732C">
        <w:rPr>
          <w:rFonts w:eastAsia="DengXian"/>
          <w:b/>
          <w:sz w:val="22"/>
          <w:szCs w:val="22"/>
          <w:lang w:eastAsia="zh-CN"/>
        </w:rPr>
        <w:t>terorizam ili kaznena djela povezana s terorističkim aktivnostima, na temelju:</w:t>
      </w:r>
    </w:p>
    <w:p w14:paraId="58C19742" w14:textId="77777777" w:rsidR="00CE542F" w:rsidRPr="0098732C" w:rsidRDefault="00CE542F" w:rsidP="00D46E9C">
      <w:pPr>
        <w:numPr>
          <w:ilvl w:val="0"/>
          <w:numId w:val="26"/>
        </w:numPr>
        <w:contextualSpacing/>
        <w:jc w:val="both"/>
        <w:rPr>
          <w:rFonts w:eastAsia="DengXian"/>
          <w:sz w:val="22"/>
          <w:szCs w:val="22"/>
          <w:lang w:eastAsia="zh-CN"/>
        </w:rPr>
      </w:pPr>
      <w:r w:rsidRPr="0098732C">
        <w:rPr>
          <w:rFonts w:eastAsia="DengXian"/>
          <w:sz w:val="22"/>
          <w:szCs w:val="22"/>
          <w:lang w:eastAsia="zh-CN"/>
        </w:rPr>
        <w:t>članka 97. (terorizam), članka 99. (javno poticanje na terorizam), članka 100. (novačenje za terorizam), članka 101. (obuka za terorizam) i članka 102. (terorističko udruženje) Kaznenog zakona</w:t>
      </w:r>
    </w:p>
    <w:p w14:paraId="15D4B3DE" w14:textId="77777777" w:rsidR="00CE542F" w:rsidRPr="0098732C" w:rsidRDefault="00CE542F" w:rsidP="00D46E9C">
      <w:pPr>
        <w:numPr>
          <w:ilvl w:val="0"/>
          <w:numId w:val="26"/>
        </w:numPr>
        <w:contextualSpacing/>
        <w:jc w:val="both"/>
        <w:rPr>
          <w:rFonts w:eastAsia="DengXian"/>
          <w:sz w:val="22"/>
          <w:szCs w:val="22"/>
          <w:lang w:eastAsia="zh-CN"/>
        </w:rPr>
      </w:pPr>
      <w:r w:rsidRPr="0098732C">
        <w:rPr>
          <w:rFonts w:eastAsia="DengXian"/>
          <w:sz w:val="22"/>
          <w:szCs w:val="22"/>
          <w:lang w:eastAsia="zh-CN"/>
        </w:rPr>
        <w:t>članka 169. (terorizam), članka 169.a (javno poticanje na terorizam) i članka 169.b (novačenje i obuka za terorizam) iz Kaznenog zakona (»Narodne novine«, br. 110/97., 27/98., 50/00., 129/00., 51/01., 111/03., 190/03., 105/04., 84/05., 71/06., 110/07., 152/08., 57/11., 77/11. i 143/12.);</w:t>
      </w:r>
    </w:p>
    <w:p w14:paraId="1C050CEA" w14:textId="77777777" w:rsidR="00CE542F" w:rsidRPr="0098732C" w:rsidRDefault="00CE542F" w:rsidP="00D46E9C">
      <w:pPr>
        <w:numPr>
          <w:ilvl w:val="0"/>
          <w:numId w:val="27"/>
        </w:numPr>
        <w:contextualSpacing/>
        <w:jc w:val="both"/>
        <w:rPr>
          <w:rFonts w:eastAsia="DengXian"/>
          <w:b/>
          <w:sz w:val="22"/>
          <w:szCs w:val="22"/>
          <w:lang w:eastAsia="zh-CN"/>
        </w:rPr>
      </w:pPr>
      <w:r w:rsidRPr="0098732C">
        <w:rPr>
          <w:rFonts w:eastAsia="DengXian"/>
          <w:b/>
          <w:sz w:val="22"/>
          <w:szCs w:val="22"/>
          <w:lang w:eastAsia="zh-CN"/>
        </w:rPr>
        <w:t>pranje novca ili financiranje terorizma, na temelju:</w:t>
      </w:r>
    </w:p>
    <w:p w14:paraId="08CD2881" w14:textId="77777777" w:rsidR="00CE542F" w:rsidRPr="0098732C" w:rsidRDefault="00CE542F" w:rsidP="00D46E9C">
      <w:pPr>
        <w:numPr>
          <w:ilvl w:val="0"/>
          <w:numId w:val="26"/>
        </w:numPr>
        <w:contextualSpacing/>
        <w:jc w:val="both"/>
        <w:rPr>
          <w:rFonts w:eastAsia="DengXian"/>
          <w:sz w:val="22"/>
          <w:szCs w:val="22"/>
          <w:lang w:eastAsia="zh-CN"/>
        </w:rPr>
      </w:pPr>
      <w:r w:rsidRPr="0098732C">
        <w:rPr>
          <w:rFonts w:eastAsia="DengXian"/>
          <w:sz w:val="22"/>
          <w:szCs w:val="22"/>
          <w:lang w:eastAsia="zh-CN"/>
        </w:rPr>
        <w:t>članka 98. (financiranje terorizma) i članka 265. (pranje novca) Kaznenog zakona i</w:t>
      </w:r>
    </w:p>
    <w:p w14:paraId="419798E2" w14:textId="77777777" w:rsidR="00CE542F" w:rsidRPr="0098732C" w:rsidRDefault="00CE542F" w:rsidP="00D46E9C">
      <w:pPr>
        <w:numPr>
          <w:ilvl w:val="0"/>
          <w:numId w:val="26"/>
        </w:numPr>
        <w:contextualSpacing/>
        <w:jc w:val="both"/>
        <w:rPr>
          <w:rFonts w:eastAsia="DengXian"/>
          <w:sz w:val="22"/>
          <w:szCs w:val="22"/>
          <w:lang w:eastAsia="zh-CN"/>
        </w:rPr>
      </w:pPr>
      <w:r w:rsidRPr="0098732C">
        <w:rPr>
          <w:rFonts w:eastAsia="DengXian"/>
          <w:sz w:val="22"/>
          <w:szCs w:val="22"/>
          <w:lang w:eastAsia="zh-CN"/>
        </w:rPr>
        <w:t>članka 279. (pranje novca) iz Kaznenog zakona (»Narodne novine«, br. 110/97., 27/98., 50/00., 129/00., 51/01., 111/03., 190/03., 105/04., 84/05., 71/06., 110/07., 152/08., 57/11., 77/11. i 143/12.);</w:t>
      </w:r>
    </w:p>
    <w:p w14:paraId="6FD0DC88" w14:textId="77777777" w:rsidR="00CE542F" w:rsidRPr="0098732C" w:rsidRDefault="00CE542F" w:rsidP="00D46E9C">
      <w:pPr>
        <w:numPr>
          <w:ilvl w:val="0"/>
          <w:numId w:val="27"/>
        </w:numPr>
        <w:contextualSpacing/>
        <w:jc w:val="both"/>
        <w:rPr>
          <w:rFonts w:eastAsia="DengXian"/>
          <w:b/>
          <w:sz w:val="22"/>
          <w:szCs w:val="22"/>
          <w:lang w:eastAsia="zh-CN"/>
        </w:rPr>
      </w:pPr>
      <w:r w:rsidRPr="0098732C">
        <w:rPr>
          <w:rFonts w:eastAsia="DengXian"/>
          <w:b/>
          <w:sz w:val="22"/>
          <w:szCs w:val="22"/>
          <w:lang w:eastAsia="zh-CN"/>
        </w:rPr>
        <w:lastRenderedPageBreak/>
        <w:t>dječji rad ili druge oblike trgovanja ljudima, na temelju:</w:t>
      </w:r>
    </w:p>
    <w:p w14:paraId="3AA943B8" w14:textId="77777777" w:rsidR="00CE542F" w:rsidRPr="0098732C" w:rsidRDefault="00CE542F" w:rsidP="00D46E9C">
      <w:pPr>
        <w:numPr>
          <w:ilvl w:val="0"/>
          <w:numId w:val="26"/>
        </w:numPr>
        <w:contextualSpacing/>
        <w:jc w:val="both"/>
        <w:rPr>
          <w:rFonts w:eastAsia="DengXian"/>
          <w:sz w:val="22"/>
          <w:szCs w:val="22"/>
          <w:lang w:eastAsia="zh-CN"/>
        </w:rPr>
      </w:pPr>
      <w:r w:rsidRPr="0098732C">
        <w:rPr>
          <w:rFonts w:eastAsia="DengXian"/>
          <w:sz w:val="22"/>
          <w:szCs w:val="22"/>
          <w:lang w:eastAsia="zh-CN"/>
        </w:rPr>
        <w:t>članka 106. (trgovanje ljudima) Kaznenog zakona</w:t>
      </w:r>
    </w:p>
    <w:p w14:paraId="0A97BC7E" w14:textId="77777777" w:rsidR="00CE542F" w:rsidRPr="0098732C" w:rsidRDefault="00CE542F" w:rsidP="00D46E9C">
      <w:pPr>
        <w:numPr>
          <w:ilvl w:val="0"/>
          <w:numId w:val="26"/>
        </w:numPr>
        <w:contextualSpacing/>
        <w:jc w:val="both"/>
        <w:rPr>
          <w:rFonts w:eastAsia="DengXian"/>
          <w:sz w:val="22"/>
          <w:szCs w:val="22"/>
          <w:lang w:eastAsia="zh-CN"/>
        </w:rPr>
      </w:pPr>
      <w:r w:rsidRPr="0098732C">
        <w:rPr>
          <w:rFonts w:eastAsia="DengXian"/>
          <w:sz w:val="22"/>
          <w:szCs w:val="22"/>
          <w:lang w:eastAsia="zh-CN"/>
        </w:rPr>
        <w:t>članka 175. (trgovanje ljudima i ropstvo) iz Kaznenog zakona (»Narodne novine«, br. 110/97., 27/98., 50/00., 129/00., 51/01., 111/03., 190/03., 105/04., 84/05., 71/06., 110/07., 152/08., 57/11., 77/11. i 143/12.)</w:t>
      </w:r>
    </w:p>
    <w:p w14:paraId="7A26EEA8" w14:textId="77777777" w:rsidR="00CE542F" w:rsidRPr="0098732C" w:rsidRDefault="00CE542F" w:rsidP="00CE542F">
      <w:pPr>
        <w:rPr>
          <w:rFonts w:eastAsia="DengXian"/>
          <w:sz w:val="22"/>
          <w:szCs w:val="22"/>
          <w:lang w:eastAsia="zh-CN"/>
        </w:rPr>
      </w:pPr>
    </w:p>
    <w:p w14:paraId="429EAEC6" w14:textId="77777777" w:rsidR="00CE542F" w:rsidRPr="0098732C" w:rsidRDefault="00CE542F" w:rsidP="00CE542F">
      <w:pPr>
        <w:rPr>
          <w:rFonts w:eastAsia="DengXian"/>
          <w:sz w:val="22"/>
          <w:szCs w:val="22"/>
          <w:lang w:eastAsia="zh-CN"/>
        </w:rPr>
      </w:pPr>
    </w:p>
    <w:p w14:paraId="5CA3B2A0" w14:textId="77777777" w:rsidR="00CE542F" w:rsidRPr="0098732C" w:rsidRDefault="00CE542F" w:rsidP="00CE542F">
      <w:pPr>
        <w:rPr>
          <w:rFonts w:eastAsia="DengXian"/>
          <w:sz w:val="22"/>
          <w:szCs w:val="22"/>
          <w:lang w:eastAsia="zh-CN"/>
        </w:rPr>
      </w:pPr>
    </w:p>
    <w:p w14:paraId="0F089605" w14:textId="77777777" w:rsidR="00CE542F" w:rsidRPr="0098732C" w:rsidRDefault="00CE542F" w:rsidP="00CE542F">
      <w:pPr>
        <w:ind w:left="3540" w:firstLine="4"/>
        <w:rPr>
          <w:rFonts w:eastAsia="DengXian"/>
          <w:sz w:val="22"/>
          <w:szCs w:val="22"/>
          <w:lang w:eastAsia="zh-CN"/>
        </w:rPr>
      </w:pPr>
      <w:r w:rsidRPr="0098732C">
        <w:rPr>
          <w:rFonts w:eastAsia="DengXian"/>
          <w:sz w:val="22"/>
          <w:szCs w:val="22"/>
          <w:lang w:eastAsia="zh-CN"/>
        </w:rPr>
        <w:t>_____________________________________________</w:t>
      </w:r>
    </w:p>
    <w:p w14:paraId="576FF4E3" w14:textId="77777777" w:rsidR="00CE542F" w:rsidRPr="0098732C" w:rsidRDefault="00CE542F" w:rsidP="00CE542F">
      <w:pPr>
        <w:ind w:left="3686"/>
        <w:rPr>
          <w:rFonts w:eastAsia="DengXian"/>
          <w:sz w:val="22"/>
          <w:szCs w:val="22"/>
          <w:lang w:eastAsia="zh-CN"/>
        </w:rPr>
      </w:pPr>
      <w:r w:rsidRPr="0098732C">
        <w:rPr>
          <w:rFonts w:eastAsia="DengXian"/>
          <w:sz w:val="22"/>
          <w:szCs w:val="22"/>
          <w:lang w:eastAsia="zh-CN"/>
        </w:rPr>
        <w:t>(ime, prezime osobe/a koja ima ovlasti zastupanja prema sudskom ili odgovarajućem registru/statutu društva)</w:t>
      </w:r>
    </w:p>
    <w:p w14:paraId="7D1295B5" w14:textId="77777777" w:rsidR="00CE542F" w:rsidRPr="0098732C" w:rsidRDefault="00CE542F" w:rsidP="00CE542F">
      <w:pPr>
        <w:ind w:left="3540" w:firstLine="4"/>
        <w:rPr>
          <w:rFonts w:eastAsia="DengXian"/>
          <w:sz w:val="22"/>
          <w:szCs w:val="22"/>
          <w:lang w:eastAsia="zh-CN"/>
        </w:rPr>
      </w:pPr>
      <w:r w:rsidRPr="0098732C" w:rsidDel="006651C3">
        <w:rPr>
          <w:rFonts w:eastAsia="DengXian"/>
          <w:sz w:val="22"/>
          <w:szCs w:val="22"/>
          <w:lang w:eastAsia="zh-CN"/>
        </w:rPr>
        <w:t xml:space="preserve"> </w:t>
      </w:r>
    </w:p>
    <w:p w14:paraId="4D063A83" w14:textId="77777777" w:rsidR="00CE542F" w:rsidRPr="0098732C" w:rsidRDefault="00CE542F" w:rsidP="00CE542F">
      <w:pPr>
        <w:ind w:left="3540" w:firstLine="4"/>
        <w:rPr>
          <w:rFonts w:eastAsia="DengXian"/>
          <w:sz w:val="22"/>
          <w:szCs w:val="22"/>
          <w:lang w:eastAsia="zh-CN"/>
        </w:rPr>
      </w:pPr>
      <w:r w:rsidRPr="0098732C">
        <w:rPr>
          <w:rFonts w:eastAsia="DengXian"/>
          <w:sz w:val="22"/>
          <w:szCs w:val="22"/>
          <w:lang w:eastAsia="zh-CN"/>
        </w:rPr>
        <w:t>______________________________________________</w:t>
      </w:r>
    </w:p>
    <w:p w14:paraId="02FF93E0" w14:textId="77777777" w:rsidR="00CE542F" w:rsidRPr="0098732C" w:rsidRDefault="00CE542F" w:rsidP="00CE542F">
      <w:pPr>
        <w:ind w:left="3632"/>
        <w:rPr>
          <w:rFonts w:eastAsia="DengXian"/>
          <w:sz w:val="22"/>
          <w:szCs w:val="22"/>
          <w:lang w:eastAsia="zh-CN"/>
        </w:rPr>
      </w:pPr>
      <w:r w:rsidRPr="0098732C">
        <w:rPr>
          <w:rFonts w:eastAsia="DengXian"/>
          <w:sz w:val="22"/>
          <w:szCs w:val="22"/>
          <w:lang w:eastAsia="zh-CN"/>
        </w:rPr>
        <w:t>(potpis osobe koja ima ovlasti zastupanja prema sudskom ili odgovarajućem registru/statutu društva)</w:t>
      </w:r>
    </w:p>
    <w:p w14:paraId="21D8BB83" w14:textId="77777777" w:rsidR="00CE542F" w:rsidRPr="0098732C" w:rsidRDefault="00CE542F" w:rsidP="00CE542F">
      <w:pPr>
        <w:rPr>
          <w:rFonts w:eastAsia="DengXian"/>
          <w:sz w:val="22"/>
          <w:szCs w:val="22"/>
          <w:lang w:eastAsia="zh-CN"/>
        </w:rPr>
      </w:pPr>
      <w:r w:rsidRPr="0098732C" w:rsidDel="006651C3">
        <w:rPr>
          <w:rFonts w:eastAsia="DengXian"/>
          <w:sz w:val="22"/>
          <w:szCs w:val="22"/>
          <w:lang w:eastAsia="zh-CN"/>
        </w:rPr>
        <w:t xml:space="preserve"> </w:t>
      </w:r>
    </w:p>
    <w:p w14:paraId="129E60D8" w14:textId="77777777" w:rsidR="00CE542F" w:rsidRPr="0098732C" w:rsidRDefault="00CE542F" w:rsidP="00CE542F">
      <w:pPr>
        <w:jc w:val="both"/>
        <w:rPr>
          <w:rFonts w:eastAsia="DengXian"/>
          <w:b/>
          <w:sz w:val="22"/>
          <w:szCs w:val="22"/>
          <w:lang w:eastAsia="zh-CN"/>
        </w:rPr>
      </w:pPr>
    </w:p>
    <w:p w14:paraId="60F5F730" w14:textId="042A0702" w:rsidR="00CE542F" w:rsidRDefault="00CE542F" w:rsidP="00CE542F">
      <w:pPr>
        <w:jc w:val="both"/>
        <w:rPr>
          <w:rFonts w:eastAsia="DengXian"/>
          <w:b/>
          <w:sz w:val="22"/>
          <w:szCs w:val="22"/>
          <w:lang w:eastAsia="zh-CN"/>
        </w:rPr>
      </w:pPr>
    </w:p>
    <w:p w14:paraId="5B5B788B" w14:textId="5F2C5BC3" w:rsidR="00C85DE2" w:rsidRDefault="00C85DE2" w:rsidP="00CE542F">
      <w:pPr>
        <w:jc w:val="both"/>
        <w:rPr>
          <w:rFonts w:eastAsia="DengXian"/>
          <w:b/>
          <w:sz w:val="22"/>
          <w:szCs w:val="22"/>
          <w:lang w:eastAsia="zh-CN"/>
        </w:rPr>
      </w:pPr>
    </w:p>
    <w:p w14:paraId="43C93DED" w14:textId="1A599121" w:rsidR="00C85DE2" w:rsidRDefault="00C85DE2" w:rsidP="00CE542F">
      <w:pPr>
        <w:jc w:val="both"/>
        <w:rPr>
          <w:rFonts w:eastAsia="DengXian"/>
          <w:b/>
          <w:sz w:val="22"/>
          <w:szCs w:val="22"/>
          <w:lang w:eastAsia="zh-CN"/>
        </w:rPr>
      </w:pPr>
    </w:p>
    <w:p w14:paraId="79216545" w14:textId="1136F072" w:rsidR="00C85DE2" w:rsidRDefault="00C85DE2" w:rsidP="00CE542F">
      <w:pPr>
        <w:jc w:val="both"/>
        <w:rPr>
          <w:rFonts w:eastAsia="DengXian"/>
          <w:b/>
          <w:sz w:val="22"/>
          <w:szCs w:val="22"/>
          <w:lang w:eastAsia="zh-CN"/>
        </w:rPr>
      </w:pPr>
    </w:p>
    <w:p w14:paraId="793A8824" w14:textId="77777777" w:rsidR="00C85DE2" w:rsidRPr="0098732C" w:rsidRDefault="00C85DE2" w:rsidP="00CE542F">
      <w:pPr>
        <w:jc w:val="both"/>
        <w:rPr>
          <w:rFonts w:eastAsia="DengXian"/>
          <w:b/>
          <w:sz w:val="22"/>
          <w:szCs w:val="22"/>
          <w:lang w:eastAsia="zh-CN"/>
        </w:rPr>
      </w:pPr>
    </w:p>
    <w:p w14:paraId="5718D988" w14:textId="77777777" w:rsidR="00CE542F" w:rsidRPr="0098732C" w:rsidRDefault="00CE542F" w:rsidP="00CE542F">
      <w:pPr>
        <w:jc w:val="both"/>
        <w:rPr>
          <w:rFonts w:eastAsia="DengXian"/>
          <w:b/>
          <w:sz w:val="22"/>
          <w:szCs w:val="22"/>
          <w:lang w:eastAsia="zh-CN"/>
        </w:rPr>
      </w:pPr>
    </w:p>
    <w:p w14:paraId="6F5E223A" w14:textId="77777777" w:rsidR="00CE542F" w:rsidRPr="0098732C" w:rsidRDefault="00CE542F" w:rsidP="00CE542F">
      <w:pPr>
        <w:jc w:val="both"/>
        <w:rPr>
          <w:rFonts w:eastAsia="DengXian"/>
          <w:sz w:val="22"/>
          <w:szCs w:val="22"/>
          <w:lang w:eastAsia="zh-CN"/>
        </w:rPr>
      </w:pPr>
      <w:r w:rsidRPr="0098732C">
        <w:rPr>
          <w:rFonts w:eastAsia="DengXian"/>
          <w:b/>
          <w:sz w:val="22"/>
          <w:szCs w:val="22"/>
          <w:lang w:eastAsia="zh-CN"/>
        </w:rPr>
        <w:t>UPUTA:</w:t>
      </w:r>
      <w:r w:rsidRPr="0098732C">
        <w:rPr>
          <w:rFonts w:eastAsia="DengXian"/>
          <w:sz w:val="22"/>
          <w:szCs w:val="22"/>
          <w:lang w:eastAsia="zh-CN"/>
        </w:rPr>
        <w:t xml:space="preserve"> Ovaj obrazac potpisuje osoba ovlaštena za samostalno i pojedinačno zastupanje gospodarskog subjekta (ili osobe koje su ovlaštene za skupno zastupanje gospodarskog subjekta) i potpis </w:t>
      </w:r>
      <w:r w:rsidRPr="0098732C">
        <w:rPr>
          <w:rFonts w:eastAsia="DengXian"/>
          <w:b/>
          <w:sz w:val="22"/>
          <w:szCs w:val="22"/>
          <w:u w:val="single"/>
          <w:lang w:eastAsia="zh-CN"/>
        </w:rPr>
        <w:t>mora biti ovjeren kod javnog bilježnika</w:t>
      </w:r>
      <w:r w:rsidRPr="0098732C">
        <w:rPr>
          <w:rFonts w:eastAsia="DengXian"/>
          <w:sz w:val="22"/>
          <w:szCs w:val="22"/>
          <w:lang w:eastAsia="zh-CN"/>
        </w:rPr>
        <w:t xml:space="preserve"> ili kod nadležne sudske ili upravne vlasti ili strukovnog ili trgovinskog tijela u državi poslovnog </w:t>
      </w:r>
      <w:proofErr w:type="spellStart"/>
      <w:r w:rsidRPr="0098732C">
        <w:rPr>
          <w:rFonts w:eastAsia="DengXian"/>
          <w:sz w:val="22"/>
          <w:szCs w:val="22"/>
          <w:lang w:eastAsia="zh-CN"/>
        </w:rPr>
        <w:t>nastana</w:t>
      </w:r>
      <w:proofErr w:type="spellEnd"/>
      <w:r w:rsidRPr="0098732C">
        <w:rPr>
          <w:rFonts w:eastAsia="DengXian"/>
          <w:sz w:val="22"/>
          <w:szCs w:val="22"/>
          <w:lang w:eastAsia="zh-CN"/>
        </w:rPr>
        <w:t xml:space="preserve"> gospodarskog subjekta, odnosno državi čija je osoba državljanin.</w:t>
      </w:r>
    </w:p>
    <w:p w14:paraId="0953F386" w14:textId="77777777" w:rsidR="00CE542F" w:rsidRPr="0098732C" w:rsidRDefault="00CE542F" w:rsidP="00CE542F">
      <w:pPr>
        <w:jc w:val="both"/>
        <w:rPr>
          <w:rFonts w:eastAsia="DengXian"/>
          <w:sz w:val="22"/>
          <w:szCs w:val="22"/>
          <w:lang w:eastAsia="zh-CN"/>
        </w:rPr>
      </w:pPr>
      <w:r w:rsidRPr="0098732C">
        <w:rPr>
          <w:rFonts w:eastAsia="DengXian"/>
          <w:sz w:val="22"/>
          <w:szCs w:val="22"/>
          <w:lang w:eastAsia="zh-CN"/>
        </w:rPr>
        <w:t>Davatelj ove Izjave dužan je provjeriti sve okolnosti i činjenice koje ovom Izjavom potvrđuje.</w:t>
      </w:r>
    </w:p>
    <w:p w14:paraId="74B2173F" w14:textId="77777777" w:rsidR="00CE542F" w:rsidRPr="0098732C" w:rsidRDefault="00CE542F" w:rsidP="00CE542F">
      <w:pPr>
        <w:jc w:val="both"/>
        <w:rPr>
          <w:rFonts w:eastAsia="DengXian"/>
          <w:sz w:val="22"/>
          <w:szCs w:val="22"/>
          <w:lang w:eastAsia="zh-CN"/>
        </w:rPr>
      </w:pPr>
      <w:r w:rsidRPr="0098732C">
        <w:rPr>
          <w:rFonts w:eastAsia="DengXian"/>
          <w:b/>
          <w:sz w:val="22"/>
          <w:szCs w:val="22"/>
          <w:lang w:eastAsia="zh-CN"/>
        </w:rPr>
        <w:t>NAPOMENA:</w:t>
      </w:r>
      <w:r w:rsidRPr="0098732C">
        <w:rPr>
          <w:rFonts w:eastAsia="DengXian"/>
          <w:sz w:val="22"/>
          <w:szCs w:val="22"/>
          <w:lang w:eastAsia="zh-CN"/>
        </w:rPr>
        <w:t xml:space="preserve"> Ovom Izjavom, kao ažuriranim popratnim dokumentom, dokazuje se da podaci koji su sadržani u dokumentu odgovaraju činjeničnom stanju u trenutku dostave </w:t>
      </w:r>
      <w:r w:rsidR="006A1211" w:rsidRPr="0098732C">
        <w:rPr>
          <w:rFonts w:eastAsia="DengXian"/>
          <w:sz w:val="22"/>
          <w:szCs w:val="22"/>
          <w:lang w:eastAsia="zh-CN"/>
        </w:rPr>
        <w:t>n</w:t>
      </w:r>
      <w:r w:rsidRPr="0098732C">
        <w:rPr>
          <w:rFonts w:eastAsia="DengXian"/>
          <w:sz w:val="22"/>
          <w:szCs w:val="22"/>
          <w:lang w:eastAsia="zh-CN"/>
        </w:rPr>
        <w:t>aručitelju te dokazuju ono što je gospodarski subjekt naveo u e-ESPD-u.</w:t>
      </w:r>
    </w:p>
    <w:p w14:paraId="6F32B53C" w14:textId="77777777" w:rsidR="00CE542F" w:rsidRPr="0098732C" w:rsidRDefault="00CE542F" w:rsidP="00CE542F">
      <w:pPr>
        <w:jc w:val="both"/>
        <w:rPr>
          <w:rFonts w:eastAsia="DengXian"/>
          <w:sz w:val="22"/>
          <w:szCs w:val="22"/>
          <w:lang w:eastAsia="zh-CN"/>
        </w:rPr>
      </w:pPr>
    </w:p>
    <w:p w14:paraId="075FA7A0" w14:textId="77777777" w:rsidR="00CE542F" w:rsidRPr="0098732C" w:rsidRDefault="00CE542F" w:rsidP="00CE542F">
      <w:pPr>
        <w:jc w:val="both"/>
        <w:rPr>
          <w:rFonts w:eastAsia="DengXian"/>
          <w:sz w:val="22"/>
          <w:szCs w:val="22"/>
          <w:lang w:eastAsia="zh-CN"/>
        </w:rPr>
      </w:pPr>
    </w:p>
    <w:p w14:paraId="7BAE5D18" w14:textId="77777777" w:rsidR="00CE542F" w:rsidRPr="0098732C" w:rsidRDefault="00CE542F" w:rsidP="00CE542F">
      <w:pPr>
        <w:jc w:val="both"/>
        <w:rPr>
          <w:rFonts w:eastAsia="DengXian"/>
          <w:sz w:val="22"/>
          <w:szCs w:val="22"/>
          <w:lang w:eastAsia="zh-CN"/>
        </w:rPr>
      </w:pPr>
    </w:p>
    <w:p w14:paraId="6B3655DB" w14:textId="77777777" w:rsidR="00CE542F" w:rsidRPr="0098732C" w:rsidRDefault="00CE542F" w:rsidP="00CE542F">
      <w:pPr>
        <w:jc w:val="both"/>
        <w:rPr>
          <w:rFonts w:eastAsia="DengXian"/>
          <w:sz w:val="22"/>
          <w:szCs w:val="22"/>
          <w:lang w:eastAsia="zh-CN"/>
        </w:rPr>
      </w:pPr>
    </w:p>
    <w:p w14:paraId="1E88A161" w14:textId="57A3F0F8" w:rsidR="00CE542F" w:rsidRDefault="00CE542F" w:rsidP="00CE542F">
      <w:pPr>
        <w:jc w:val="both"/>
        <w:rPr>
          <w:rFonts w:eastAsia="DengXian"/>
          <w:sz w:val="22"/>
          <w:szCs w:val="22"/>
          <w:lang w:eastAsia="zh-CN"/>
        </w:rPr>
      </w:pPr>
    </w:p>
    <w:p w14:paraId="4760476A" w14:textId="53A087DF" w:rsidR="0098732C" w:rsidRDefault="0098732C" w:rsidP="00CE542F">
      <w:pPr>
        <w:jc w:val="both"/>
        <w:rPr>
          <w:rFonts w:eastAsia="DengXian"/>
          <w:sz w:val="22"/>
          <w:szCs w:val="22"/>
          <w:lang w:eastAsia="zh-CN"/>
        </w:rPr>
      </w:pPr>
    </w:p>
    <w:p w14:paraId="50895219" w14:textId="3F1F6BFD" w:rsidR="0098732C" w:rsidRDefault="0098732C" w:rsidP="00CE542F">
      <w:pPr>
        <w:jc w:val="both"/>
        <w:rPr>
          <w:rFonts w:eastAsia="DengXian"/>
          <w:sz w:val="22"/>
          <w:szCs w:val="22"/>
          <w:lang w:eastAsia="zh-CN"/>
        </w:rPr>
      </w:pPr>
    </w:p>
    <w:p w14:paraId="337E99C2" w14:textId="1ADD80F2" w:rsidR="0098732C" w:rsidRDefault="0098732C" w:rsidP="00CE542F">
      <w:pPr>
        <w:jc w:val="both"/>
        <w:rPr>
          <w:rFonts w:eastAsia="DengXian"/>
          <w:sz w:val="22"/>
          <w:szCs w:val="22"/>
          <w:lang w:eastAsia="zh-CN"/>
        </w:rPr>
      </w:pPr>
    </w:p>
    <w:p w14:paraId="3EA872BF" w14:textId="5F46D104" w:rsidR="0098732C" w:rsidRDefault="0098732C" w:rsidP="00CE542F">
      <w:pPr>
        <w:jc w:val="both"/>
        <w:rPr>
          <w:rFonts w:eastAsia="DengXian"/>
          <w:sz w:val="22"/>
          <w:szCs w:val="22"/>
          <w:lang w:eastAsia="zh-CN"/>
        </w:rPr>
      </w:pPr>
    </w:p>
    <w:p w14:paraId="3ACD792B" w14:textId="77AE43FB" w:rsidR="0098732C" w:rsidRDefault="0098732C" w:rsidP="00CE542F">
      <w:pPr>
        <w:jc w:val="both"/>
        <w:rPr>
          <w:rFonts w:eastAsia="DengXian"/>
          <w:sz w:val="22"/>
          <w:szCs w:val="22"/>
          <w:lang w:eastAsia="zh-CN"/>
        </w:rPr>
      </w:pPr>
    </w:p>
    <w:p w14:paraId="7372DA75" w14:textId="1833B876" w:rsidR="0098732C" w:rsidRDefault="0098732C" w:rsidP="00CE542F">
      <w:pPr>
        <w:jc w:val="both"/>
        <w:rPr>
          <w:rFonts w:eastAsia="DengXian"/>
          <w:sz w:val="22"/>
          <w:szCs w:val="22"/>
          <w:lang w:eastAsia="zh-CN"/>
        </w:rPr>
      </w:pPr>
    </w:p>
    <w:p w14:paraId="13384762" w14:textId="71173D23" w:rsidR="0098732C" w:rsidRDefault="0098732C" w:rsidP="00CE542F">
      <w:pPr>
        <w:jc w:val="both"/>
        <w:rPr>
          <w:rFonts w:eastAsia="DengXian"/>
          <w:sz w:val="22"/>
          <w:szCs w:val="22"/>
          <w:lang w:eastAsia="zh-CN"/>
        </w:rPr>
      </w:pPr>
    </w:p>
    <w:p w14:paraId="23914CF2" w14:textId="1841A2AE" w:rsidR="0098732C" w:rsidRDefault="0098732C" w:rsidP="00CE542F">
      <w:pPr>
        <w:jc w:val="both"/>
        <w:rPr>
          <w:rFonts w:eastAsia="DengXian"/>
          <w:sz w:val="22"/>
          <w:szCs w:val="22"/>
          <w:lang w:eastAsia="zh-CN"/>
        </w:rPr>
      </w:pPr>
    </w:p>
    <w:p w14:paraId="290A9A9F" w14:textId="16DA7C16" w:rsidR="0098732C" w:rsidRDefault="0098732C" w:rsidP="00CE542F">
      <w:pPr>
        <w:jc w:val="both"/>
        <w:rPr>
          <w:rFonts w:eastAsia="DengXian"/>
          <w:sz w:val="22"/>
          <w:szCs w:val="22"/>
          <w:lang w:eastAsia="zh-CN"/>
        </w:rPr>
      </w:pPr>
    </w:p>
    <w:p w14:paraId="56D725EB" w14:textId="16D67E9E" w:rsidR="0098732C" w:rsidRDefault="0098732C" w:rsidP="00CE542F">
      <w:pPr>
        <w:jc w:val="both"/>
        <w:rPr>
          <w:rFonts w:eastAsia="DengXian"/>
          <w:sz w:val="22"/>
          <w:szCs w:val="22"/>
          <w:lang w:eastAsia="zh-CN"/>
        </w:rPr>
      </w:pPr>
    </w:p>
    <w:p w14:paraId="3DC4297F" w14:textId="2978CC86" w:rsidR="0098732C" w:rsidRDefault="0098732C" w:rsidP="00CE542F">
      <w:pPr>
        <w:jc w:val="both"/>
        <w:rPr>
          <w:rFonts w:eastAsia="DengXian"/>
          <w:sz w:val="22"/>
          <w:szCs w:val="22"/>
          <w:lang w:eastAsia="zh-CN"/>
        </w:rPr>
      </w:pPr>
    </w:p>
    <w:p w14:paraId="1A4AECED" w14:textId="476FF512" w:rsidR="0098732C" w:rsidRDefault="0098732C" w:rsidP="00CE542F">
      <w:pPr>
        <w:jc w:val="both"/>
        <w:rPr>
          <w:rFonts w:eastAsia="DengXian"/>
          <w:sz w:val="22"/>
          <w:szCs w:val="22"/>
          <w:lang w:eastAsia="zh-CN"/>
        </w:rPr>
      </w:pPr>
    </w:p>
    <w:p w14:paraId="2D199D7D" w14:textId="4ABB981B" w:rsidR="0098732C" w:rsidRDefault="0098732C" w:rsidP="00CE542F">
      <w:pPr>
        <w:jc w:val="both"/>
        <w:rPr>
          <w:rFonts w:eastAsia="DengXian"/>
          <w:sz w:val="22"/>
          <w:szCs w:val="22"/>
          <w:lang w:eastAsia="zh-CN"/>
        </w:rPr>
      </w:pPr>
    </w:p>
    <w:p w14:paraId="19C71987" w14:textId="062B2218" w:rsidR="0098732C" w:rsidRDefault="0098732C" w:rsidP="00CE542F">
      <w:pPr>
        <w:jc w:val="both"/>
        <w:rPr>
          <w:rFonts w:eastAsia="DengXian"/>
          <w:sz w:val="22"/>
          <w:szCs w:val="22"/>
          <w:lang w:eastAsia="zh-CN"/>
        </w:rPr>
      </w:pPr>
    </w:p>
    <w:p w14:paraId="3FC7A239" w14:textId="68A744B0" w:rsidR="0098732C" w:rsidRDefault="0098732C" w:rsidP="00CE542F">
      <w:pPr>
        <w:jc w:val="both"/>
        <w:rPr>
          <w:rFonts w:eastAsia="DengXian"/>
          <w:sz w:val="22"/>
          <w:szCs w:val="22"/>
          <w:lang w:eastAsia="zh-CN"/>
        </w:rPr>
      </w:pPr>
    </w:p>
    <w:p w14:paraId="740307EC" w14:textId="3353EFD5" w:rsidR="0098732C" w:rsidRDefault="0098732C" w:rsidP="00CE542F">
      <w:pPr>
        <w:jc w:val="both"/>
        <w:rPr>
          <w:rFonts w:eastAsia="DengXian"/>
          <w:sz w:val="22"/>
          <w:szCs w:val="22"/>
          <w:lang w:eastAsia="zh-CN"/>
        </w:rPr>
      </w:pPr>
    </w:p>
    <w:p w14:paraId="3624850A" w14:textId="32108F20" w:rsidR="0098732C" w:rsidRDefault="0098732C" w:rsidP="00CE542F">
      <w:pPr>
        <w:jc w:val="both"/>
        <w:rPr>
          <w:rFonts w:eastAsia="DengXian"/>
          <w:sz w:val="22"/>
          <w:szCs w:val="22"/>
          <w:lang w:eastAsia="zh-CN"/>
        </w:rPr>
      </w:pPr>
    </w:p>
    <w:p w14:paraId="404F84D5" w14:textId="45A7C0C9" w:rsidR="0098732C" w:rsidRDefault="0098732C" w:rsidP="00CE542F">
      <w:pPr>
        <w:jc w:val="both"/>
        <w:rPr>
          <w:rFonts w:eastAsia="DengXian"/>
          <w:sz w:val="22"/>
          <w:szCs w:val="22"/>
          <w:lang w:eastAsia="zh-CN"/>
        </w:rPr>
      </w:pPr>
    </w:p>
    <w:p w14:paraId="4F9BBDF4" w14:textId="24D318CD" w:rsidR="0098732C" w:rsidRDefault="0098732C" w:rsidP="00CE542F">
      <w:pPr>
        <w:jc w:val="both"/>
        <w:rPr>
          <w:rFonts w:eastAsia="DengXian"/>
          <w:sz w:val="22"/>
          <w:szCs w:val="22"/>
          <w:lang w:eastAsia="zh-CN"/>
        </w:rPr>
      </w:pPr>
    </w:p>
    <w:p w14:paraId="516B3E2C" w14:textId="1A3D05B0" w:rsidR="0098732C" w:rsidRDefault="0098732C" w:rsidP="00CE542F">
      <w:pPr>
        <w:jc w:val="both"/>
        <w:rPr>
          <w:rFonts w:eastAsia="DengXian"/>
          <w:sz w:val="22"/>
          <w:szCs w:val="22"/>
          <w:lang w:eastAsia="zh-CN"/>
        </w:rPr>
      </w:pPr>
    </w:p>
    <w:p w14:paraId="320FF366" w14:textId="28F96E51" w:rsidR="0098732C" w:rsidRDefault="0098732C" w:rsidP="00CE542F">
      <w:pPr>
        <w:jc w:val="both"/>
        <w:rPr>
          <w:rFonts w:eastAsia="DengXian"/>
          <w:sz w:val="22"/>
          <w:szCs w:val="22"/>
          <w:lang w:eastAsia="zh-CN"/>
        </w:rPr>
      </w:pPr>
    </w:p>
    <w:p w14:paraId="0409E03D" w14:textId="09EC2A3A" w:rsidR="0098732C" w:rsidRDefault="0098732C" w:rsidP="00CE542F">
      <w:pPr>
        <w:jc w:val="both"/>
        <w:rPr>
          <w:rFonts w:eastAsia="DengXian"/>
          <w:sz w:val="22"/>
          <w:szCs w:val="22"/>
          <w:lang w:eastAsia="zh-CN"/>
        </w:rPr>
      </w:pPr>
    </w:p>
    <w:p w14:paraId="441CB109" w14:textId="1BC0886E" w:rsidR="0098732C" w:rsidRDefault="0098732C" w:rsidP="00CE542F">
      <w:pPr>
        <w:jc w:val="both"/>
        <w:rPr>
          <w:rFonts w:eastAsia="DengXian"/>
          <w:sz w:val="22"/>
          <w:szCs w:val="22"/>
          <w:lang w:eastAsia="zh-CN"/>
        </w:rPr>
      </w:pPr>
    </w:p>
    <w:p w14:paraId="443E957D" w14:textId="2FF9B8B9" w:rsidR="0098732C" w:rsidRDefault="0098732C" w:rsidP="00CE542F">
      <w:pPr>
        <w:jc w:val="both"/>
        <w:rPr>
          <w:rFonts w:eastAsia="DengXian"/>
          <w:sz w:val="22"/>
          <w:szCs w:val="22"/>
          <w:lang w:eastAsia="zh-CN"/>
        </w:rPr>
      </w:pPr>
    </w:p>
    <w:p w14:paraId="1A3062A8" w14:textId="4D458B84" w:rsidR="0098732C" w:rsidRDefault="0098732C" w:rsidP="00CE542F">
      <w:pPr>
        <w:jc w:val="both"/>
        <w:rPr>
          <w:rFonts w:eastAsia="DengXian"/>
          <w:sz w:val="22"/>
          <w:szCs w:val="22"/>
          <w:lang w:eastAsia="zh-CN"/>
        </w:rPr>
      </w:pPr>
    </w:p>
    <w:p w14:paraId="0006218C" w14:textId="77777777" w:rsidR="0098732C" w:rsidRPr="0098732C" w:rsidRDefault="0098732C" w:rsidP="00CE542F">
      <w:pPr>
        <w:jc w:val="both"/>
        <w:rPr>
          <w:rFonts w:eastAsia="DengXian"/>
          <w:sz w:val="22"/>
          <w:szCs w:val="22"/>
          <w:lang w:eastAsia="zh-CN"/>
        </w:rPr>
      </w:pPr>
    </w:p>
    <w:p w14:paraId="7AA3D296" w14:textId="77777777" w:rsidR="00CE542F" w:rsidRPr="0098732C" w:rsidRDefault="00CE542F" w:rsidP="00CE542F">
      <w:pPr>
        <w:jc w:val="both"/>
        <w:rPr>
          <w:rFonts w:eastAsia="DengXian"/>
          <w:sz w:val="22"/>
          <w:szCs w:val="22"/>
          <w:lang w:eastAsia="zh-CN"/>
        </w:rPr>
      </w:pPr>
    </w:p>
    <w:p w14:paraId="79D2C837" w14:textId="77777777" w:rsidR="00CE542F" w:rsidRPr="0098732C" w:rsidRDefault="00CE542F" w:rsidP="00CE542F">
      <w:pPr>
        <w:jc w:val="both"/>
        <w:rPr>
          <w:rFonts w:eastAsia="DengXian"/>
          <w:sz w:val="22"/>
          <w:szCs w:val="22"/>
          <w:lang w:eastAsia="zh-CN"/>
        </w:rPr>
      </w:pPr>
    </w:p>
    <w:p w14:paraId="2657CC69" w14:textId="77777777" w:rsidR="00CE542F" w:rsidRPr="0098732C" w:rsidRDefault="00CE542F" w:rsidP="00CE542F">
      <w:pPr>
        <w:jc w:val="both"/>
        <w:rPr>
          <w:rFonts w:eastAsia="DengXian"/>
          <w:sz w:val="22"/>
          <w:szCs w:val="22"/>
          <w:lang w:eastAsia="zh-CN"/>
        </w:rPr>
      </w:pPr>
    </w:p>
    <w:p w14:paraId="11499750" w14:textId="77777777" w:rsidR="00CE542F" w:rsidRPr="0098732C" w:rsidRDefault="00CE542F" w:rsidP="00CE542F">
      <w:pPr>
        <w:jc w:val="both"/>
        <w:rPr>
          <w:rFonts w:eastAsia="DengXian"/>
          <w:sz w:val="22"/>
          <w:szCs w:val="22"/>
          <w:lang w:eastAsia="zh-CN"/>
        </w:rPr>
      </w:pPr>
    </w:p>
    <w:p w14:paraId="0408F94A" w14:textId="70F34C1B" w:rsidR="00CE542F" w:rsidRPr="0098732C" w:rsidRDefault="00CE542F" w:rsidP="0098732C">
      <w:pPr>
        <w:jc w:val="both"/>
        <w:rPr>
          <w:rFonts w:eastAsia="DengXian"/>
          <w:b/>
          <w:sz w:val="22"/>
          <w:szCs w:val="22"/>
          <w:lang w:eastAsia="zh-CN"/>
        </w:rPr>
      </w:pPr>
      <w:r w:rsidRPr="0098732C">
        <w:rPr>
          <w:rFonts w:eastAsia="DengXian"/>
          <w:sz w:val="22"/>
          <w:szCs w:val="22"/>
          <w:lang w:eastAsia="zh-CN"/>
        </w:rPr>
        <w:t>IZJAVA O NEPOSTOJANJU OKOLNOSTI IZ ČLANKA 252. STAVAK 1. TOČKA 2.-POSLOVNI NASTAN IZVAN REPUBLIKE HRVATSKE</w:t>
      </w:r>
    </w:p>
    <w:p w14:paraId="675039E3" w14:textId="77777777" w:rsidR="006A1211" w:rsidRPr="0098732C" w:rsidRDefault="006A1211" w:rsidP="00CE542F">
      <w:pPr>
        <w:jc w:val="both"/>
        <w:rPr>
          <w:rFonts w:eastAsia="DengXian"/>
          <w:sz w:val="22"/>
          <w:szCs w:val="22"/>
          <w:lang w:eastAsia="zh-CN"/>
        </w:rPr>
      </w:pPr>
    </w:p>
    <w:p w14:paraId="0BC9A78A" w14:textId="77777777" w:rsidR="00CE542F" w:rsidRPr="0098732C" w:rsidRDefault="00CE542F" w:rsidP="00CE542F">
      <w:pPr>
        <w:jc w:val="both"/>
        <w:rPr>
          <w:rFonts w:eastAsia="DengXian"/>
          <w:sz w:val="22"/>
          <w:szCs w:val="22"/>
          <w:lang w:eastAsia="zh-CN"/>
        </w:rPr>
      </w:pPr>
      <w:r w:rsidRPr="0098732C">
        <w:rPr>
          <w:rFonts w:eastAsia="DengXian"/>
          <w:sz w:val="22"/>
          <w:szCs w:val="22"/>
          <w:lang w:eastAsia="zh-CN"/>
        </w:rPr>
        <w:t>Temeljem članka 252 stavka 1. točka 2. i članka 265. stavka 2. Zakona o javnoj nabavi (Narodne novine, br. 120/2016), kao osoba koja je ovlaštena za zastupanje gospodarskog subjekta dajem sljedeću:</w:t>
      </w:r>
    </w:p>
    <w:p w14:paraId="522D0617" w14:textId="77777777" w:rsidR="00CE542F" w:rsidRPr="0098732C" w:rsidRDefault="00CE542F" w:rsidP="00CE542F">
      <w:pPr>
        <w:jc w:val="both"/>
        <w:rPr>
          <w:rFonts w:eastAsia="DengXian"/>
          <w:sz w:val="22"/>
          <w:szCs w:val="22"/>
          <w:lang w:eastAsia="zh-CN"/>
        </w:rPr>
      </w:pPr>
    </w:p>
    <w:p w14:paraId="244F7999" w14:textId="77777777" w:rsidR="00CE542F" w:rsidRPr="0098732C" w:rsidRDefault="00CE542F" w:rsidP="00CE542F">
      <w:pPr>
        <w:jc w:val="both"/>
        <w:rPr>
          <w:rFonts w:eastAsia="DengXian"/>
          <w:sz w:val="22"/>
          <w:szCs w:val="22"/>
          <w:lang w:eastAsia="zh-CN"/>
        </w:rPr>
      </w:pPr>
    </w:p>
    <w:p w14:paraId="17F8A2E0" w14:textId="77777777" w:rsidR="00CE542F" w:rsidRPr="0098732C" w:rsidRDefault="00CE542F" w:rsidP="00CE542F">
      <w:pPr>
        <w:jc w:val="center"/>
        <w:rPr>
          <w:rFonts w:eastAsia="DengXian"/>
          <w:b/>
          <w:sz w:val="22"/>
          <w:szCs w:val="22"/>
          <w:lang w:eastAsia="zh-CN"/>
        </w:rPr>
      </w:pPr>
      <w:r w:rsidRPr="0098732C">
        <w:rPr>
          <w:rFonts w:eastAsia="DengXian"/>
          <w:b/>
          <w:sz w:val="22"/>
          <w:szCs w:val="22"/>
          <w:lang w:eastAsia="zh-CN"/>
        </w:rPr>
        <w:t>I Z J A V U   O   N E P O S T O J A NJ U   R A Z L O G A   Z A   I S K LJ U Č E NJ E</w:t>
      </w:r>
    </w:p>
    <w:p w14:paraId="388D1902" w14:textId="77777777" w:rsidR="00CE542F" w:rsidRPr="0098732C" w:rsidRDefault="00CE542F" w:rsidP="00CE542F">
      <w:pPr>
        <w:jc w:val="center"/>
        <w:rPr>
          <w:rFonts w:eastAsia="DengXian"/>
          <w:b/>
          <w:sz w:val="22"/>
          <w:szCs w:val="22"/>
          <w:lang w:eastAsia="zh-CN"/>
        </w:rPr>
      </w:pPr>
      <w:r w:rsidRPr="0098732C">
        <w:rPr>
          <w:rFonts w:eastAsia="DengXian"/>
          <w:b/>
          <w:sz w:val="22"/>
          <w:szCs w:val="22"/>
          <w:lang w:eastAsia="zh-CN"/>
        </w:rPr>
        <w:t xml:space="preserve"> I Z   Č L A N K A   252.    S T A V A K   1.   T O Č K A   2.</w:t>
      </w:r>
    </w:p>
    <w:p w14:paraId="18052CF5" w14:textId="77777777" w:rsidR="00CE542F" w:rsidRPr="0098732C" w:rsidRDefault="00CE542F" w:rsidP="00CE542F">
      <w:pPr>
        <w:rPr>
          <w:rFonts w:eastAsia="DengXian"/>
          <w:sz w:val="22"/>
          <w:szCs w:val="22"/>
          <w:lang w:eastAsia="zh-CN"/>
        </w:rPr>
      </w:pPr>
    </w:p>
    <w:p w14:paraId="199A7492" w14:textId="77777777" w:rsidR="00CE542F" w:rsidRPr="0098732C" w:rsidRDefault="00CE542F" w:rsidP="00CE542F">
      <w:pPr>
        <w:rPr>
          <w:rFonts w:eastAsia="DengXian"/>
          <w:sz w:val="22"/>
          <w:szCs w:val="22"/>
          <w:lang w:eastAsia="zh-CN"/>
        </w:rPr>
      </w:pPr>
    </w:p>
    <w:p w14:paraId="5576B60B" w14:textId="77777777" w:rsidR="00CE542F" w:rsidRPr="0098732C" w:rsidRDefault="00CE542F" w:rsidP="00CE542F">
      <w:pPr>
        <w:rPr>
          <w:rFonts w:eastAsia="DengXian"/>
          <w:sz w:val="22"/>
          <w:szCs w:val="22"/>
          <w:lang w:eastAsia="zh-CN"/>
        </w:rPr>
      </w:pPr>
      <w:r w:rsidRPr="0098732C">
        <w:rPr>
          <w:rFonts w:eastAsia="DengXian"/>
          <w:sz w:val="22"/>
          <w:szCs w:val="22"/>
          <w:lang w:eastAsia="zh-CN"/>
        </w:rPr>
        <w:t>kojom ja _________________________________ iz _______________________________________</w:t>
      </w:r>
    </w:p>
    <w:p w14:paraId="463295E5" w14:textId="77777777" w:rsidR="00CE542F" w:rsidRPr="0098732C" w:rsidRDefault="00CE542F" w:rsidP="00CE542F">
      <w:pPr>
        <w:ind w:left="1416" w:firstLine="708"/>
        <w:rPr>
          <w:rFonts w:eastAsia="DengXian"/>
          <w:i/>
          <w:sz w:val="22"/>
          <w:szCs w:val="22"/>
          <w:lang w:eastAsia="zh-CN"/>
        </w:rPr>
      </w:pPr>
      <w:r w:rsidRPr="0098732C">
        <w:rPr>
          <w:rFonts w:eastAsia="DengXian"/>
          <w:i/>
          <w:sz w:val="22"/>
          <w:szCs w:val="22"/>
          <w:lang w:eastAsia="zh-CN"/>
        </w:rPr>
        <w:t xml:space="preserve">(ime i prezime) </w:t>
      </w:r>
      <w:r w:rsidRPr="0098732C">
        <w:rPr>
          <w:rFonts w:eastAsia="DengXian"/>
          <w:i/>
          <w:sz w:val="22"/>
          <w:szCs w:val="22"/>
          <w:lang w:eastAsia="zh-CN"/>
        </w:rPr>
        <w:tab/>
      </w:r>
      <w:r w:rsidRPr="0098732C">
        <w:rPr>
          <w:rFonts w:eastAsia="DengXian"/>
          <w:i/>
          <w:sz w:val="22"/>
          <w:szCs w:val="22"/>
          <w:lang w:eastAsia="zh-CN"/>
        </w:rPr>
        <w:tab/>
      </w:r>
      <w:r w:rsidRPr="0098732C">
        <w:rPr>
          <w:rFonts w:eastAsia="DengXian"/>
          <w:i/>
          <w:sz w:val="22"/>
          <w:szCs w:val="22"/>
          <w:lang w:eastAsia="zh-CN"/>
        </w:rPr>
        <w:tab/>
      </w:r>
      <w:r w:rsidRPr="0098732C">
        <w:rPr>
          <w:rFonts w:eastAsia="DengXian"/>
          <w:i/>
          <w:sz w:val="22"/>
          <w:szCs w:val="22"/>
          <w:lang w:eastAsia="zh-CN"/>
        </w:rPr>
        <w:tab/>
      </w:r>
      <w:r w:rsidRPr="0098732C">
        <w:rPr>
          <w:rFonts w:eastAsia="DengXian"/>
          <w:i/>
          <w:sz w:val="22"/>
          <w:szCs w:val="22"/>
          <w:lang w:eastAsia="zh-CN"/>
        </w:rPr>
        <w:tab/>
      </w:r>
      <w:r w:rsidRPr="0098732C">
        <w:rPr>
          <w:rFonts w:eastAsia="DengXian"/>
          <w:i/>
          <w:sz w:val="22"/>
          <w:szCs w:val="22"/>
          <w:lang w:eastAsia="zh-CN"/>
        </w:rPr>
        <w:tab/>
      </w:r>
      <w:r w:rsidRPr="0098732C">
        <w:rPr>
          <w:rFonts w:eastAsia="DengXian"/>
          <w:i/>
          <w:sz w:val="22"/>
          <w:szCs w:val="22"/>
          <w:lang w:eastAsia="zh-CN"/>
        </w:rPr>
        <w:tab/>
        <w:t>(adresa stanovanja)</w:t>
      </w:r>
    </w:p>
    <w:p w14:paraId="1DAD3A20" w14:textId="77777777" w:rsidR="00CE542F" w:rsidRPr="0098732C" w:rsidRDefault="00CE542F" w:rsidP="00CE542F">
      <w:pPr>
        <w:rPr>
          <w:rFonts w:eastAsia="DengXian"/>
          <w:sz w:val="22"/>
          <w:szCs w:val="22"/>
          <w:lang w:eastAsia="zh-CN"/>
        </w:rPr>
      </w:pPr>
      <w:r w:rsidRPr="0098732C">
        <w:rPr>
          <w:rFonts w:eastAsia="DengXian"/>
          <w:sz w:val="22"/>
          <w:szCs w:val="22"/>
          <w:lang w:eastAsia="zh-CN"/>
        </w:rPr>
        <w:t>broj osobne iskaznice ___________________ izdane od____________________________________,</w:t>
      </w:r>
    </w:p>
    <w:p w14:paraId="199B9F7D" w14:textId="77777777" w:rsidR="00CE542F" w:rsidRPr="0098732C" w:rsidRDefault="00CE542F" w:rsidP="00CE542F">
      <w:pPr>
        <w:rPr>
          <w:rFonts w:eastAsia="DengXian"/>
          <w:sz w:val="22"/>
          <w:szCs w:val="22"/>
          <w:lang w:eastAsia="zh-CN"/>
        </w:rPr>
      </w:pPr>
    </w:p>
    <w:p w14:paraId="02424B4A" w14:textId="77777777" w:rsidR="00CE542F" w:rsidRPr="0098732C" w:rsidRDefault="00CE542F" w:rsidP="00CE542F">
      <w:pPr>
        <w:rPr>
          <w:rFonts w:eastAsia="DengXian"/>
          <w:sz w:val="22"/>
          <w:szCs w:val="22"/>
          <w:lang w:eastAsia="zh-CN"/>
        </w:rPr>
      </w:pPr>
      <w:r w:rsidRPr="0098732C">
        <w:rPr>
          <w:rFonts w:eastAsia="DengXian"/>
          <w:sz w:val="22"/>
          <w:szCs w:val="22"/>
          <w:lang w:eastAsia="zh-CN"/>
        </w:rPr>
        <w:t>kao osoba ovlaštena za zastupanje za gospodarski subjekt kojeg zastupam:</w:t>
      </w:r>
    </w:p>
    <w:p w14:paraId="444F174C" w14:textId="77777777" w:rsidR="00CE542F" w:rsidRPr="0098732C" w:rsidRDefault="00CE542F" w:rsidP="00CE542F">
      <w:pPr>
        <w:rPr>
          <w:rFonts w:eastAsia="DengXian"/>
          <w:sz w:val="22"/>
          <w:szCs w:val="22"/>
          <w:lang w:eastAsia="zh-CN"/>
        </w:rPr>
      </w:pPr>
      <w:r w:rsidRPr="0098732C">
        <w:rPr>
          <w:rFonts w:eastAsia="DengXian"/>
          <w:sz w:val="22"/>
          <w:szCs w:val="22"/>
          <w:lang w:eastAsia="zh-CN"/>
        </w:rPr>
        <w:t>__________________________________________________________________________________</w:t>
      </w:r>
    </w:p>
    <w:p w14:paraId="293D880B" w14:textId="77777777" w:rsidR="00CE542F" w:rsidRPr="0098732C" w:rsidRDefault="00CE542F" w:rsidP="00CE542F">
      <w:pPr>
        <w:ind w:left="1418"/>
        <w:rPr>
          <w:rFonts w:eastAsia="DengXian"/>
          <w:sz w:val="22"/>
          <w:szCs w:val="22"/>
          <w:lang w:eastAsia="zh-CN"/>
        </w:rPr>
      </w:pPr>
      <w:r w:rsidRPr="0098732C">
        <w:rPr>
          <w:rFonts w:eastAsia="DengXian"/>
          <w:sz w:val="22"/>
          <w:szCs w:val="22"/>
          <w:lang w:eastAsia="zh-CN"/>
        </w:rPr>
        <w:t xml:space="preserve">(naziv i adresa gospodarskog subjekta, OIB zemlje poslovnog </w:t>
      </w:r>
      <w:proofErr w:type="spellStart"/>
      <w:r w:rsidRPr="0098732C">
        <w:rPr>
          <w:rFonts w:eastAsia="DengXian"/>
          <w:sz w:val="22"/>
          <w:szCs w:val="22"/>
          <w:lang w:eastAsia="zh-CN"/>
        </w:rPr>
        <w:t>nastana</w:t>
      </w:r>
      <w:proofErr w:type="spellEnd"/>
      <w:r w:rsidRPr="0098732C">
        <w:rPr>
          <w:rFonts w:eastAsia="DengXian"/>
          <w:sz w:val="22"/>
          <w:szCs w:val="22"/>
          <w:lang w:eastAsia="zh-CN"/>
        </w:rPr>
        <w:t>)</w:t>
      </w:r>
    </w:p>
    <w:p w14:paraId="3898D8C6" w14:textId="77777777" w:rsidR="004B35C4" w:rsidRPr="0098732C" w:rsidRDefault="004B35C4" w:rsidP="00CE542F">
      <w:pPr>
        <w:ind w:left="1418"/>
        <w:rPr>
          <w:rFonts w:eastAsia="DengXian"/>
          <w:sz w:val="22"/>
          <w:szCs w:val="22"/>
          <w:lang w:eastAsia="zh-CN"/>
        </w:rPr>
      </w:pPr>
    </w:p>
    <w:p w14:paraId="5AC10868" w14:textId="77777777" w:rsidR="004B35C4" w:rsidRPr="0098732C" w:rsidRDefault="004B35C4" w:rsidP="00CE542F">
      <w:pPr>
        <w:ind w:left="1418"/>
        <w:rPr>
          <w:rFonts w:eastAsia="DengXian"/>
          <w:sz w:val="22"/>
          <w:szCs w:val="22"/>
          <w:lang w:eastAsia="zh-CN"/>
        </w:rPr>
      </w:pPr>
    </w:p>
    <w:p w14:paraId="3A6C6DE0" w14:textId="77777777" w:rsidR="00CE542F" w:rsidRPr="0098732C" w:rsidRDefault="00CE542F" w:rsidP="00CE542F">
      <w:pPr>
        <w:jc w:val="both"/>
        <w:rPr>
          <w:rFonts w:eastAsia="DengXian"/>
          <w:b/>
          <w:sz w:val="22"/>
          <w:szCs w:val="22"/>
          <w:lang w:eastAsia="zh-CN"/>
        </w:rPr>
      </w:pPr>
      <w:r w:rsidRPr="0098732C">
        <w:rPr>
          <w:rFonts w:eastAsia="DengXian"/>
          <w:b/>
          <w:sz w:val="22"/>
          <w:szCs w:val="22"/>
          <w:lang w:eastAsia="zh-CN"/>
        </w:rPr>
        <w:t xml:space="preserve">Izjavljujem da je gospodarski subjekt kojeg zastupam ispunio sve obveze plaćanja dospjelih poreznih obveza i obveza za mirovinsko i zdravstveno osiguranje u Republici Hrvatskoj ili u državi poslovnog </w:t>
      </w:r>
      <w:proofErr w:type="spellStart"/>
      <w:r w:rsidRPr="0098732C">
        <w:rPr>
          <w:rFonts w:eastAsia="DengXian"/>
          <w:b/>
          <w:sz w:val="22"/>
          <w:szCs w:val="22"/>
          <w:lang w:eastAsia="zh-CN"/>
        </w:rPr>
        <w:t>nastana</w:t>
      </w:r>
      <w:proofErr w:type="spellEnd"/>
      <w:r w:rsidRPr="0098732C">
        <w:rPr>
          <w:rFonts w:eastAsia="DengXian"/>
          <w:b/>
          <w:sz w:val="22"/>
          <w:szCs w:val="22"/>
          <w:lang w:eastAsia="zh-CN"/>
        </w:rPr>
        <w:t xml:space="preserve"> gospodarskog subjekta, budući da gospodarski subjekt nema poslovni </w:t>
      </w:r>
      <w:proofErr w:type="spellStart"/>
      <w:r w:rsidRPr="0098732C">
        <w:rPr>
          <w:rFonts w:eastAsia="DengXian"/>
          <w:b/>
          <w:sz w:val="22"/>
          <w:szCs w:val="22"/>
          <w:lang w:eastAsia="zh-CN"/>
        </w:rPr>
        <w:t>nastan</w:t>
      </w:r>
      <w:proofErr w:type="spellEnd"/>
      <w:r w:rsidRPr="0098732C">
        <w:rPr>
          <w:rFonts w:eastAsia="DengXian"/>
          <w:b/>
          <w:sz w:val="22"/>
          <w:szCs w:val="22"/>
          <w:lang w:eastAsia="zh-CN"/>
        </w:rPr>
        <w:t xml:space="preserve"> u Republici Hrvatskoj.</w:t>
      </w:r>
    </w:p>
    <w:p w14:paraId="6CBFFA05" w14:textId="77777777" w:rsidR="00CE542F" w:rsidRPr="0098732C" w:rsidRDefault="00CE542F" w:rsidP="00CE542F">
      <w:pPr>
        <w:rPr>
          <w:rFonts w:eastAsia="DengXian"/>
          <w:sz w:val="22"/>
          <w:szCs w:val="22"/>
          <w:lang w:eastAsia="zh-CN"/>
        </w:rPr>
      </w:pPr>
    </w:p>
    <w:p w14:paraId="1BE7953E" w14:textId="77777777" w:rsidR="00CE542F" w:rsidRPr="0098732C" w:rsidRDefault="00CE542F" w:rsidP="00CE542F">
      <w:pPr>
        <w:rPr>
          <w:rFonts w:eastAsia="DengXian"/>
          <w:sz w:val="22"/>
          <w:szCs w:val="22"/>
          <w:lang w:eastAsia="zh-CN"/>
        </w:rPr>
      </w:pPr>
    </w:p>
    <w:p w14:paraId="1E553614" w14:textId="77777777" w:rsidR="00CE542F" w:rsidRPr="0098732C" w:rsidRDefault="00CE542F" w:rsidP="00CE542F">
      <w:pPr>
        <w:rPr>
          <w:rFonts w:eastAsia="DengXian"/>
          <w:sz w:val="22"/>
          <w:szCs w:val="22"/>
          <w:lang w:eastAsia="zh-CN"/>
        </w:rPr>
      </w:pPr>
    </w:p>
    <w:p w14:paraId="46086CD7" w14:textId="77777777" w:rsidR="00CE542F" w:rsidRPr="0098732C" w:rsidRDefault="00CE542F" w:rsidP="00CE542F">
      <w:pPr>
        <w:ind w:firstLine="3060"/>
        <w:rPr>
          <w:rFonts w:eastAsia="DengXian"/>
          <w:sz w:val="22"/>
          <w:szCs w:val="22"/>
          <w:lang w:eastAsia="zh-CN"/>
        </w:rPr>
      </w:pPr>
      <w:r w:rsidRPr="0098732C">
        <w:rPr>
          <w:rFonts w:eastAsia="DengXian"/>
          <w:sz w:val="22"/>
          <w:szCs w:val="22"/>
          <w:lang w:eastAsia="zh-CN"/>
        </w:rPr>
        <w:t>M.P.</w:t>
      </w:r>
    </w:p>
    <w:p w14:paraId="4C444A33" w14:textId="77777777" w:rsidR="00CE542F" w:rsidRPr="0098732C" w:rsidRDefault="00CE542F" w:rsidP="00CE542F">
      <w:pPr>
        <w:ind w:left="3540" w:firstLine="4"/>
        <w:rPr>
          <w:rFonts w:eastAsia="DengXian"/>
          <w:sz w:val="22"/>
          <w:szCs w:val="22"/>
          <w:lang w:eastAsia="zh-CN"/>
        </w:rPr>
      </w:pPr>
      <w:r w:rsidRPr="0098732C">
        <w:rPr>
          <w:rFonts w:eastAsia="DengXian"/>
          <w:sz w:val="22"/>
          <w:szCs w:val="22"/>
          <w:lang w:eastAsia="zh-CN"/>
        </w:rPr>
        <w:t>_______________________________________________</w:t>
      </w:r>
    </w:p>
    <w:p w14:paraId="72DF550D" w14:textId="77777777" w:rsidR="00CE542F" w:rsidRPr="0098732C" w:rsidRDefault="00CE542F" w:rsidP="00CE542F">
      <w:pPr>
        <w:ind w:left="3540" w:firstLine="4"/>
        <w:rPr>
          <w:rFonts w:eastAsia="DengXian"/>
          <w:sz w:val="22"/>
          <w:szCs w:val="22"/>
          <w:lang w:eastAsia="zh-CN"/>
        </w:rPr>
      </w:pPr>
      <w:r w:rsidRPr="0098732C">
        <w:rPr>
          <w:rFonts w:eastAsia="DengXian"/>
          <w:sz w:val="22"/>
          <w:szCs w:val="22"/>
          <w:lang w:eastAsia="zh-CN"/>
        </w:rPr>
        <w:t>(ime, prezime osobe/a koja ima ovlasti zastupanja prema sudskom ili odgovarajućem registru/statutu društva)</w:t>
      </w:r>
    </w:p>
    <w:p w14:paraId="7CCEBB58" w14:textId="77777777" w:rsidR="00CE542F" w:rsidRPr="0098732C" w:rsidRDefault="00CE542F" w:rsidP="00CE542F">
      <w:pPr>
        <w:ind w:left="3540" w:firstLine="4"/>
        <w:rPr>
          <w:rFonts w:eastAsia="DengXian"/>
          <w:sz w:val="22"/>
          <w:szCs w:val="22"/>
          <w:lang w:eastAsia="zh-CN"/>
        </w:rPr>
      </w:pPr>
    </w:p>
    <w:p w14:paraId="21F62744" w14:textId="77777777" w:rsidR="00CE542F" w:rsidRPr="0098732C" w:rsidRDefault="00CE542F" w:rsidP="00CE542F">
      <w:pPr>
        <w:ind w:left="3540" w:firstLine="4"/>
        <w:rPr>
          <w:rFonts w:eastAsia="DengXian"/>
          <w:sz w:val="22"/>
          <w:szCs w:val="22"/>
          <w:lang w:eastAsia="zh-CN"/>
        </w:rPr>
      </w:pPr>
      <w:r w:rsidRPr="0098732C">
        <w:rPr>
          <w:rFonts w:eastAsia="DengXian"/>
          <w:sz w:val="22"/>
          <w:szCs w:val="22"/>
          <w:lang w:eastAsia="zh-CN"/>
        </w:rPr>
        <w:t>________________________________________________</w:t>
      </w:r>
    </w:p>
    <w:p w14:paraId="7B4D1EC3" w14:textId="77777777" w:rsidR="00CE542F" w:rsidRPr="0098732C" w:rsidRDefault="00CE542F" w:rsidP="00CE542F">
      <w:pPr>
        <w:ind w:left="3544" w:hanging="142"/>
        <w:rPr>
          <w:rFonts w:eastAsia="DengXian"/>
          <w:sz w:val="22"/>
          <w:szCs w:val="22"/>
          <w:lang w:eastAsia="zh-CN"/>
        </w:rPr>
      </w:pPr>
      <w:r w:rsidRPr="0098732C">
        <w:rPr>
          <w:rFonts w:eastAsia="DengXian"/>
          <w:sz w:val="22"/>
          <w:szCs w:val="22"/>
          <w:lang w:eastAsia="zh-CN"/>
        </w:rPr>
        <w:t xml:space="preserve">  (potpis osobe koja ima ovlasti zastupanja prema sudskom ili odgovarajućem registru/statutu društva)</w:t>
      </w:r>
    </w:p>
    <w:p w14:paraId="58A20E7B" w14:textId="77777777" w:rsidR="00CE542F" w:rsidRPr="0098732C" w:rsidRDefault="00CE542F" w:rsidP="00CE542F">
      <w:pPr>
        <w:rPr>
          <w:rFonts w:eastAsia="DengXian"/>
          <w:sz w:val="22"/>
          <w:szCs w:val="22"/>
          <w:lang w:eastAsia="zh-CN"/>
        </w:rPr>
      </w:pPr>
    </w:p>
    <w:p w14:paraId="5C127766" w14:textId="77777777" w:rsidR="00CE542F" w:rsidRPr="0098732C" w:rsidRDefault="00CE542F" w:rsidP="00CE542F">
      <w:pPr>
        <w:rPr>
          <w:rFonts w:eastAsia="DengXian"/>
          <w:sz w:val="22"/>
          <w:szCs w:val="22"/>
          <w:lang w:eastAsia="zh-CN"/>
        </w:rPr>
      </w:pPr>
    </w:p>
    <w:p w14:paraId="4B7B616A" w14:textId="5585BC32" w:rsidR="00CE542F" w:rsidRDefault="00CE542F" w:rsidP="00CE542F">
      <w:pPr>
        <w:rPr>
          <w:rFonts w:eastAsia="DengXian"/>
          <w:sz w:val="22"/>
          <w:szCs w:val="22"/>
          <w:lang w:eastAsia="zh-CN"/>
        </w:rPr>
      </w:pPr>
    </w:p>
    <w:p w14:paraId="0691B265" w14:textId="1E757335" w:rsidR="00C85DE2" w:rsidRDefault="00C85DE2" w:rsidP="00CE542F">
      <w:pPr>
        <w:rPr>
          <w:rFonts w:eastAsia="DengXian"/>
          <w:sz w:val="22"/>
          <w:szCs w:val="22"/>
          <w:lang w:eastAsia="zh-CN"/>
        </w:rPr>
      </w:pPr>
    </w:p>
    <w:p w14:paraId="1AD179AB" w14:textId="71355E8C" w:rsidR="00C85DE2" w:rsidRDefault="00C85DE2" w:rsidP="00CE542F">
      <w:pPr>
        <w:rPr>
          <w:rFonts w:eastAsia="DengXian"/>
          <w:sz w:val="22"/>
          <w:szCs w:val="22"/>
          <w:lang w:eastAsia="zh-CN"/>
        </w:rPr>
      </w:pPr>
    </w:p>
    <w:p w14:paraId="2779215D" w14:textId="6D01B40A" w:rsidR="00C85DE2" w:rsidRDefault="00C85DE2" w:rsidP="00CE542F">
      <w:pPr>
        <w:rPr>
          <w:rFonts w:eastAsia="DengXian"/>
          <w:sz w:val="22"/>
          <w:szCs w:val="22"/>
          <w:lang w:eastAsia="zh-CN"/>
        </w:rPr>
      </w:pPr>
    </w:p>
    <w:p w14:paraId="7564D9DE" w14:textId="39070BC4" w:rsidR="00C85DE2" w:rsidRDefault="00C85DE2" w:rsidP="00CE542F">
      <w:pPr>
        <w:rPr>
          <w:rFonts w:eastAsia="DengXian"/>
          <w:sz w:val="22"/>
          <w:szCs w:val="22"/>
          <w:lang w:eastAsia="zh-CN"/>
        </w:rPr>
      </w:pPr>
    </w:p>
    <w:p w14:paraId="5E5B2A41" w14:textId="77777777" w:rsidR="00C85DE2" w:rsidRPr="0098732C" w:rsidRDefault="00C85DE2" w:rsidP="00CE542F">
      <w:pPr>
        <w:rPr>
          <w:rFonts w:eastAsia="DengXian"/>
          <w:sz w:val="22"/>
          <w:szCs w:val="22"/>
          <w:lang w:eastAsia="zh-CN"/>
        </w:rPr>
      </w:pPr>
    </w:p>
    <w:p w14:paraId="575505C9" w14:textId="77777777" w:rsidR="00CE542F" w:rsidRPr="0098732C" w:rsidRDefault="00CE542F" w:rsidP="00CE542F">
      <w:pPr>
        <w:rPr>
          <w:rFonts w:eastAsia="DengXian"/>
          <w:sz w:val="22"/>
          <w:szCs w:val="22"/>
          <w:lang w:eastAsia="zh-CN"/>
        </w:rPr>
      </w:pPr>
    </w:p>
    <w:p w14:paraId="73CBC788" w14:textId="58DBF6D2" w:rsidR="00CE542F" w:rsidRPr="0098732C" w:rsidRDefault="00CE542F" w:rsidP="00CE542F">
      <w:pPr>
        <w:rPr>
          <w:rFonts w:eastAsia="DengXian"/>
          <w:sz w:val="22"/>
          <w:szCs w:val="22"/>
          <w:lang w:eastAsia="zh-CN"/>
        </w:rPr>
      </w:pPr>
      <w:r w:rsidRPr="0098732C">
        <w:rPr>
          <w:rFonts w:eastAsia="DengXian"/>
          <w:b/>
          <w:sz w:val="22"/>
          <w:szCs w:val="22"/>
          <w:lang w:eastAsia="zh-CN"/>
        </w:rPr>
        <w:t>UPUTA:</w:t>
      </w:r>
      <w:r w:rsidR="009814D7">
        <w:rPr>
          <w:rFonts w:eastAsia="DengXian"/>
          <w:b/>
          <w:sz w:val="22"/>
          <w:szCs w:val="22"/>
          <w:lang w:eastAsia="zh-CN"/>
        </w:rPr>
        <w:t xml:space="preserve"> </w:t>
      </w:r>
      <w:r w:rsidRPr="0098732C">
        <w:rPr>
          <w:rFonts w:eastAsia="DengXian"/>
          <w:sz w:val="22"/>
          <w:szCs w:val="22"/>
          <w:lang w:eastAsia="zh-CN"/>
        </w:rPr>
        <w:t xml:space="preserve">Ovu izjavu potpisuje osoba ovlaštena za samostalno i pojedinačno zastupanje gospodarskog subjekta (ili osobe koje su ovlaštene za skupno zastupanje gospodarskog subjekta) ) i potpis </w:t>
      </w:r>
      <w:r w:rsidRPr="0098732C">
        <w:rPr>
          <w:rFonts w:eastAsia="DengXian"/>
          <w:b/>
          <w:sz w:val="22"/>
          <w:szCs w:val="22"/>
          <w:u w:val="single"/>
          <w:lang w:eastAsia="zh-CN"/>
        </w:rPr>
        <w:t>mora biti ovjeren kod javnog bilježnika</w:t>
      </w:r>
      <w:r w:rsidRPr="0098732C">
        <w:rPr>
          <w:rFonts w:eastAsia="DengXian"/>
          <w:sz w:val="22"/>
          <w:szCs w:val="22"/>
          <w:lang w:eastAsia="zh-CN"/>
        </w:rPr>
        <w:t xml:space="preserve"> ili kod nadležne sudske ili upravne vlasti ili strukovnog ili trgovinskog tijela u državi poslovnog </w:t>
      </w:r>
      <w:proofErr w:type="spellStart"/>
      <w:r w:rsidRPr="0098732C">
        <w:rPr>
          <w:rFonts w:eastAsia="DengXian"/>
          <w:sz w:val="22"/>
          <w:szCs w:val="22"/>
          <w:lang w:eastAsia="zh-CN"/>
        </w:rPr>
        <w:t>nastana</w:t>
      </w:r>
      <w:proofErr w:type="spellEnd"/>
      <w:r w:rsidRPr="0098732C">
        <w:rPr>
          <w:rFonts w:eastAsia="DengXian"/>
          <w:sz w:val="22"/>
          <w:szCs w:val="22"/>
          <w:lang w:eastAsia="zh-CN"/>
        </w:rPr>
        <w:t xml:space="preserve"> gospodarskog subjekta, odnosno državi čija je osoba državljanin. </w:t>
      </w:r>
    </w:p>
    <w:p w14:paraId="6BB2B29A" w14:textId="77777777" w:rsidR="00CE542F" w:rsidRPr="0098732C" w:rsidRDefault="00CE542F" w:rsidP="00CE542F">
      <w:pPr>
        <w:rPr>
          <w:rFonts w:eastAsia="DengXian"/>
          <w:sz w:val="22"/>
          <w:szCs w:val="22"/>
          <w:lang w:eastAsia="zh-CN"/>
        </w:rPr>
      </w:pPr>
      <w:r w:rsidRPr="0098732C">
        <w:rPr>
          <w:rFonts w:eastAsia="DengXian"/>
          <w:sz w:val="22"/>
          <w:szCs w:val="22"/>
          <w:lang w:eastAsia="zh-CN"/>
        </w:rPr>
        <w:t>Davatelj ove Izjave dužan je provjeriti sve okolnosti i činjenice koje ovom Izjavom potvrđuje.</w:t>
      </w:r>
    </w:p>
    <w:p w14:paraId="417AA413" w14:textId="77777777" w:rsidR="00CE542F" w:rsidRPr="0098732C" w:rsidRDefault="00CE542F" w:rsidP="00CE542F">
      <w:pPr>
        <w:rPr>
          <w:rFonts w:eastAsia="DengXian"/>
          <w:sz w:val="22"/>
          <w:szCs w:val="22"/>
          <w:lang w:eastAsia="zh-CN"/>
        </w:rPr>
      </w:pPr>
      <w:r w:rsidRPr="0098732C">
        <w:rPr>
          <w:rFonts w:eastAsia="DengXian"/>
          <w:b/>
          <w:sz w:val="22"/>
          <w:szCs w:val="22"/>
          <w:lang w:eastAsia="zh-CN"/>
        </w:rPr>
        <w:t>NAPOMENA:</w:t>
      </w:r>
      <w:r w:rsidRPr="0098732C">
        <w:rPr>
          <w:rFonts w:eastAsia="DengXian"/>
          <w:sz w:val="22"/>
          <w:szCs w:val="22"/>
          <w:lang w:eastAsia="zh-CN"/>
        </w:rPr>
        <w:t xml:space="preserve"> Ovom Izjavom kao ažuriranim popratnim dokumentom se dokazuje da podaci koji su sadržani u dokumentu odgovaraju činjeničnom stanju u trenutku dostave Naručitelju te dokazuju ono što je gospodarski subjekt naveo u ESPD-u. </w:t>
      </w:r>
    </w:p>
    <w:p w14:paraId="18F5368F" w14:textId="77777777" w:rsidR="00CE542F" w:rsidRPr="0098732C" w:rsidRDefault="00CE542F" w:rsidP="00CE542F">
      <w:pPr>
        <w:rPr>
          <w:rFonts w:eastAsia="DengXian"/>
          <w:sz w:val="22"/>
          <w:szCs w:val="22"/>
          <w:lang w:eastAsia="zh-CN"/>
        </w:rPr>
      </w:pPr>
    </w:p>
    <w:p w14:paraId="123AD4A2" w14:textId="77777777" w:rsidR="00CE542F" w:rsidRPr="0098732C" w:rsidRDefault="00CE542F" w:rsidP="00CE542F">
      <w:pPr>
        <w:rPr>
          <w:rFonts w:eastAsia="DengXian"/>
          <w:sz w:val="22"/>
          <w:szCs w:val="22"/>
          <w:lang w:eastAsia="zh-CN"/>
        </w:rPr>
      </w:pPr>
    </w:p>
    <w:p w14:paraId="75FC05AB" w14:textId="77777777" w:rsidR="00CE542F" w:rsidRPr="0098732C" w:rsidRDefault="00CE542F" w:rsidP="00CE542F">
      <w:pPr>
        <w:rPr>
          <w:rFonts w:eastAsia="DengXian"/>
          <w:sz w:val="22"/>
          <w:szCs w:val="22"/>
          <w:lang w:eastAsia="zh-CN"/>
        </w:rPr>
      </w:pPr>
    </w:p>
    <w:p w14:paraId="60726183" w14:textId="77777777" w:rsidR="00CE542F" w:rsidRPr="0098732C" w:rsidRDefault="00CE542F" w:rsidP="00CE542F">
      <w:pPr>
        <w:rPr>
          <w:rFonts w:eastAsia="DengXian"/>
          <w:sz w:val="22"/>
          <w:szCs w:val="22"/>
          <w:lang w:eastAsia="zh-CN"/>
        </w:rPr>
      </w:pPr>
    </w:p>
    <w:p w14:paraId="1F13CA1D" w14:textId="77777777" w:rsidR="00CE542F" w:rsidRPr="0098732C" w:rsidRDefault="00CE542F" w:rsidP="00CE542F">
      <w:pPr>
        <w:rPr>
          <w:rFonts w:eastAsia="DengXian"/>
          <w:sz w:val="22"/>
          <w:szCs w:val="22"/>
          <w:lang w:eastAsia="zh-CN"/>
        </w:rPr>
      </w:pPr>
    </w:p>
    <w:p w14:paraId="553D871C" w14:textId="77777777" w:rsidR="00CE542F" w:rsidRPr="0098732C" w:rsidRDefault="00CE542F" w:rsidP="00CE542F">
      <w:pPr>
        <w:rPr>
          <w:rFonts w:eastAsia="DengXian"/>
          <w:sz w:val="22"/>
          <w:szCs w:val="22"/>
          <w:lang w:eastAsia="zh-CN"/>
        </w:rPr>
      </w:pPr>
    </w:p>
    <w:p w14:paraId="68AECD6B" w14:textId="77777777" w:rsidR="0022705E" w:rsidRPr="0098732C" w:rsidRDefault="0022705E" w:rsidP="00CE542F">
      <w:pPr>
        <w:rPr>
          <w:rFonts w:eastAsia="DengXian"/>
          <w:sz w:val="22"/>
          <w:szCs w:val="22"/>
          <w:lang w:eastAsia="zh-CN"/>
        </w:rPr>
      </w:pPr>
    </w:p>
    <w:p w14:paraId="0EA9B59B" w14:textId="77777777" w:rsidR="00CE542F" w:rsidRPr="0098732C" w:rsidRDefault="00CE542F" w:rsidP="00CE542F">
      <w:pPr>
        <w:rPr>
          <w:sz w:val="22"/>
          <w:szCs w:val="22"/>
        </w:rPr>
      </w:pPr>
    </w:p>
    <w:p w14:paraId="1FA8AD96" w14:textId="77777777" w:rsidR="006A1211" w:rsidRPr="0098732C" w:rsidRDefault="006A1211" w:rsidP="006A1211">
      <w:pPr>
        <w:jc w:val="center"/>
        <w:rPr>
          <w:b/>
          <w:color w:val="000000"/>
          <w:sz w:val="22"/>
          <w:szCs w:val="22"/>
        </w:rPr>
      </w:pPr>
      <w:r w:rsidRPr="0098732C">
        <w:rPr>
          <w:b/>
          <w:color w:val="000000"/>
          <w:sz w:val="22"/>
          <w:szCs w:val="22"/>
        </w:rPr>
        <w:t>POPIS UGOVORA O IZVEDENIM RADOVIMA</w:t>
      </w:r>
    </w:p>
    <w:p w14:paraId="251828C3" w14:textId="77777777" w:rsidR="006A1211" w:rsidRPr="0098732C" w:rsidRDefault="006A1211" w:rsidP="006A1211">
      <w:pPr>
        <w:jc w:val="center"/>
        <w:rPr>
          <w:b/>
          <w:color w:val="000000"/>
          <w:sz w:val="22"/>
          <w:szCs w:val="22"/>
        </w:rPr>
      </w:pPr>
    </w:p>
    <w:tbl>
      <w:tblPr>
        <w:tblW w:w="9932" w:type="dxa"/>
        <w:tblInd w:w="-359" w:type="dxa"/>
        <w:tblCellMar>
          <w:top w:w="45" w:type="dxa"/>
          <w:left w:w="30" w:type="dxa"/>
          <w:right w:w="0" w:type="dxa"/>
        </w:tblCellMar>
        <w:tblLook w:val="04A0" w:firstRow="1" w:lastRow="0" w:firstColumn="1" w:lastColumn="0" w:noHBand="0" w:noVBand="1"/>
      </w:tblPr>
      <w:tblGrid>
        <w:gridCol w:w="735"/>
        <w:gridCol w:w="3963"/>
        <w:gridCol w:w="1751"/>
        <w:gridCol w:w="1566"/>
        <w:gridCol w:w="1917"/>
      </w:tblGrid>
      <w:tr w:rsidR="006A1211" w:rsidRPr="0098732C" w14:paraId="02F70B08" w14:textId="77777777" w:rsidTr="00BF4246">
        <w:trPr>
          <w:trHeight w:val="1161"/>
        </w:trPr>
        <w:tc>
          <w:tcPr>
            <w:tcW w:w="541" w:type="dxa"/>
            <w:tcBorders>
              <w:top w:val="single" w:sz="7" w:space="0" w:color="000000"/>
              <w:left w:val="single" w:sz="6" w:space="0" w:color="000000"/>
              <w:bottom w:val="single" w:sz="5" w:space="0" w:color="000000"/>
              <w:right w:val="single" w:sz="3" w:space="0" w:color="000000"/>
            </w:tcBorders>
            <w:shd w:val="clear" w:color="auto" w:fill="E1E1E1"/>
            <w:vAlign w:val="center"/>
          </w:tcPr>
          <w:p w14:paraId="2AE08F71" w14:textId="77777777" w:rsidR="006A1211" w:rsidRPr="0098732C" w:rsidRDefault="006A1211" w:rsidP="00BF4246">
            <w:pPr>
              <w:ind w:right="32"/>
              <w:jc w:val="center"/>
              <w:rPr>
                <w:color w:val="000000"/>
                <w:sz w:val="22"/>
                <w:szCs w:val="22"/>
              </w:rPr>
            </w:pPr>
            <w:r w:rsidRPr="0098732C">
              <w:rPr>
                <w:color w:val="000000"/>
                <w:sz w:val="22"/>
                <w:szCs w:val="22"/>
              </w:rPr>
              <w:t>REDNI BROJ</w:t>
            </w:r>
          </w:p>
        </w:tc>
        <w:tc>
          <w:tcPr>
            <w:tcW w:w="4325" w:type="dxa"/>
            <w:tcBorders>
              <w:top w:val="single" w:sz="7" w:space="0" w:color="000000"/>
              <w:left w:val="single" w:sz="3" w:space="0" w:color="000000"/>
              <w:bottom w:val="single" w:sz="5" w:space="0" w:color="000000"/>
              <w:right w:val="single" w:sz="6" w:space="0" w:color="000000"/>
            </w:tcBorders>
            <w:shd w:val="clear" w:color="auto" w:fill="E1E1E1"/>
            <w:vAlign w:val="center"/>
          </w:tcPr>
          <w:p w14:paraId="03EBAA49" w14:textId="77777777" w:rsidR="006A1211" w:rsidRPr="0098732C" w:rsidRDefault="006A1211" w:rsidP="00BF4246">
            <w:pPr>
              <w:ind w:right="32"/>
              <w:jc w:val="center"/>
              <w:rPr>
                <w:color w:val="000000"/>
                <w:sz w:val="22"/>
                <w:szCs w:val="22"/>
              </w:rPr>
            </w:pPr>
            <w:r w:rsidRPr="0098732C">
              <w:rPr>
                <w:color w:val="000000"/>
                <w:sz w:val="22"/>
                <w:szCs w:val="22"/>
              </w:rPr>
              <w:t>OPIS RADOVA (DATUM I MJESTO IZVOĐENJA RADOVA)</w:t>
            </w:r>
          </w:p>
        </w:tc>
        <w:tc>
          <w:tcPr>
            <w:tcW w:w="1799" w:type="dxa"/>
            <w:tcBorders>
              <w:top w:val="single" w:sz="4" w:space="0" w:color="auto"/>
              <w:left w:val="single" w:sz="6" w:space="0" w:color="000000"/>
              <w:bottom w:val="single" w:sz="6" w:space="0" w:color="000000"/>
              <w:right w:val="single" w:sz="6" w:space="0" w:color="000000"/>
            </w:tcBorders>
            <w:shd w:val="clear" w:color="auto" w:fill="E1E1E1"/>
            <w:vAlign w:val="center"/>
          </w:tcPr>
          <w:p w14:paraId="02F069E5" w14:textId="77777777" w:rsidR="006A1211" w:rsidRPr="0098732C" w:rsidRDefault="006A1211" w:rsidP="00BF4246">
            <w:pPr>
              <w:ind w:right="32"/>
              <w:jc w:val="center"/>
              <w:rPr>
                <w:color w:val="000000"/>
                <w:sz w:val="22"/>
                <w:szCs w:val="22"/>
              </w:rPr>
            </w:pPr>
            <w:r w:rsidRPr="0098732C">
              <w:rPr>
                <w:color w:val="000000"/>
                <w:sz w:val="22"/>
                <w:szCs w:val="22"/>
              </w:rPr>
              <w:t>VRIJEDNOST</w:t>
            </w:r>
          </w:p>
          <w:p w14:paraId="5C1B3295" w14:textId="77777777" w:rsidR="006A1211" w:rsidRPr="0098732C" w:rsidRDefault="006A1211" w:rsidP="00BF4246">
            <w:pPr>
              <w:ind w:right="32"/>
              <w:jc w:val="center"/>
              <w:rPr>
                <w:color w:val="000000"/>
                <w:sz w:val="22"/>
                <w:szCs w:val="22"/>
              </w:rPr>
            </w:pPr>
            <w:r w:rsidRPr="0098732C">
              <w:rPr>
                <w:color w:val="000000"/>
                <w:sz w:val="22"/>
                <w:szCs w:val="22"/>
              </w:rPr>
              <w:t>IZVEDENIH</w:t>
            </w:r>
          </w:p>
          <w:p w14:paraId="1A706768" w14:textId="77777777" w:rsidR="006A1211" w:rsidRPr="0098732C" w:rsidRDefault="006A1211" w:rsidP="00BF4246">
            <w:pPr>
              <w:ind w:right="32"/>
              <w:jc w:val="center"/>
              <w:rPr>
                <w:color w:val="000000"/>
                <w:sz w:val="22"/>
                <w:szCs w:val="22"/>
              </w:rPr>
            </w:pPr>
            <w:r w:rsidRPr="0098732C">
              <w:rPr>
                <w:color w:val="000000"/>
                <w:sz w:val="22"/>
                <w:szCs w:val="22"/>
              </w:rPr>
              <w:t>RADOVA</w:t>
            </w:r>
          </w:p>
          <w:p w14:paraId="653BD320" w14:textId="77777777" w:rsidR="006A1211" w:rsidRPr="0098732C" w:rsidRDefault="006A1211" w:rsidP="00BF4246">
            <w:pPr>
              <w:ind w:right="32"/>
              <w:jc w:val="center"/>
              <w:rPr>
                <w:color w:val="000000"/>
                <w:sz w:val="22"/>
                <w:szCs w:val="22"/>
              </w:rPr>
            </w:pPr>
            <w:r w:rsidRPr="0098732C">
              <w:rPr>
                <w:color w:val="000000"/>
                <w:sz w:val="22"/>
                <w:szCs w:val="22"/>
              </w:rPr>
              <w:t>(kn bez PDV-a)</w:t>
            </w:r>
          </w:p>
        </w:tc>
        <w:tc>
          <w:tcPr>
            <w:tcW w:w="1280" w:type="dxa"/>
            <w:tcBorders>
              <w:top w:val="single" w:sz="4" w:space="0" w:color="auto"/>
              <w:left w:val="single" w:sz="6" w:space="0" w:color="000000"/>
              <w:bottom w:val="single" w:sz="6" w:space="0" w:color="000000"/>
              <w:right w:val="single" w:sz="6" w:space="0" w:color="000000"/>
            </w:tcBorders>
            <w:shd w:val="clear" w:color="auto" w:fill="E1E1E1"/>
            <w:vAlign w:val="center"/>
          </w:tcPr>
          <w:p w14:paraId="431F645E" w14:textId="77777777" w:rsidR="006A1211" w:rsidRPr="0098732C" w:rsidRDefault="006A1211" w:rsidP="00BF4246">
            <w:pPr>
              <w:ind w:right="32"/>
              <w:jc w:val="center"/>
              <w:rPr>
                <w:color w:val="000000"/>
                <w:sz w:val="22"/>
                <w:szCs w:val="22"/>
              </w:rPr>
            </w:pPr>
            <w:r w:rsidRPr="0098732C">
              <w:rPr>
                <w:color w:val="000000"/>
                <w:sz w:val="22"/>
                <w:szCs w:val="22"/>
              </w:rPr>
              <w:t>GODINA UGOVARANJA</w:t>
            </w:r>
          </w:p>
          <w:p w14:paraId="265A39A6" w14:textId="77777777" w:rsidR="006A1211" w:rsidRPr="0098732C" w:rsidRDefault="006A1211" w:rsidP="00BF4246">
            <w:pPr>
              <w:ind w:right="32"/>
              <w:jc w:val="center"/>
              <w:rPr>
                <w:color w:val="000000"/>
                <w:sz w:val="22"/>
                <w:szCs w:val="22"/>
              </w:rPr>
            </w:pPr>
            <w:r w:rsidRPr="0098732C">
              <w:rPr>
                <w:color w:val="000000"/>
                <w:sz w:val="22"/>
                <w:szCs w:val="22"/>
              </w:rPr>
              <w:t>I</w:t>
            </w:r>
          </w:p>
          <w:p w14:paraId="6E62646D" w14:textId="77777777" w:rsidR="006A1211" w:rsidRPr="0098732C" w:rsidRDefault="006A1211" w:rsidP="00BF4246">
            <w:pPr>
              <w:ind w:right="32"/>
              <w:jc w:val="center"/>
              <w:rPr>
                <w:color w:val="000000"/>
                <w:sz w:val="22"/>
                <w:szCs w:val="22"/>
              </w:rPr>
            </w:pPr>
            <w:r w:rsidRPr="0098732C">
              <w:rPr>
                <w:color w:val="000000"/>
                <w:sz w:val="22"/>
                <w:szCs w:val="22"/>
              </w:rPr>
              <w:t>GODINA ZAVRŠETKA</w:t>
            </w:r>
          </w:p>
          <w:p w14:paraId="4FB3A29B" w14:textId="77777777" w:rsidR="006A1211" w:rsidRPr="0098732C" w:rsidRDefault="006A1211" w:rsidP="00BF4246">
            <w:pPr>
              <w:ind w:right="32"/>
              <w:jc w:val="center"/>
              <w:rPr>
                <w:color w:val="000000"/>
                <w:sz w:val="22"/>
                <w:szCs w:val="22"/>
              </w:rPr>
            </w:pPr>
          </w:p>
        </w:tc>
        <w:tc>
          <w:tcPr>
            <w:tcW w:w="1987" w:type="dxa"/>
            <w:tcBorders>
              <w:top w:val="single" w:sz="4" w:space="0" w:color="auto"/>
              <w:left w:val="single" w:sz="6" w:space="0" w:color="000000"/>
              <w:bottom w:val="single" w:sz="6" w:space="0" w:color="000000"/>
              <w:right w:val="single" w:sz="6" w:space="0" w:color="000000"/>
            </w:tcBorders>
            <w:shd w:val="clear" w:color="auto" w:fill="E1E1E1"/>
            <w:vAlign w:val="center"/>
          </w:tcPr>
          <w:p w14:paraId="3971FBA3" w14:textId="77777777" w:rsidR="006A1211" w:rsidRPr="0098732C" w:rsidRDefault="006A1211" w:rsidP="00BF4246">
            <w:pPr>
              <w:ind w:right="32"/>
              <w:jc w:val="center"/>
              <w:rPr>
                <w:color w:val="000000"/>
                <w:sz w:val="22"/>
                <w:szCs w:val="22"/>
              </w:rPr>
            </w:pPr>
            <w:r w:rsidRPr="0098732C">
              <w:rPr>
                <w:color w:val="000000"/>
                <w:sz w:val="22"/>
                <w:szCs w:val="22"/>
              </w:rPr>
              <w:t>NARUČITELJ</w:t>
            </w:r>
          </w:p>
          <w:p w14:paraId="64CF6232" w14:textId="77777777" w:rsidR="006A1211" w:rsidRPr="0098732C" w:rsidRDefault="006A1211" w:rsidP="00BF4246">
            <w:pPr>
              <w:ind w:right="32"/>
              <w:jc w:val="center"/>
              <w:rPr>
                <w:color w:val="000000"/>
                <w:sz w:val="22"/>
                <w:szCs w:val="22"/>
              </w:rPr>
            </w:pPr>
            <w:r w:rsidRPr="0098732C">
              <w:rPr>
                <w:color w:val="000000"/>
                <w:sz w:val="22"/>
                <w:szCs w:val="22"/>
              </w:rPr>
              <w:t>RADOVA</w:t>
            </w:r>
          </w:p>
        </w:tc>
      </w:tr>
      <w:tr w:rsidR="006A1211" w:rsidRPr="0098732C" w14:paraId="18F3C613" w14:textId="77777777" w:rsidTr="00BF4246">
        <w:trPr>
          <w:trHeight w:val="749"/>
        </w:trPr>
        <w:tc>
          <w:tcPr>
            <w:tcW w:w="541" w:type="dxa"/>
            <w:tcBorders>
              <w:top w:val="single" w:sz="5" w:space="0" w:color="000000"/>
              <w:left w:val="single" w:sz="6" w:space="0" w:color="000000"/>
              <w:bottom w:val="single" w:sz="5" w:space="0" w:color="000000"/>
              <w:right w:val="single" w:sz="5" w:space="0" w:color="000000"/>
            </w:tcBorders>
            <w:shd w:val="clear" w:color="auto" w:fill="auto"/>
          </w:tcPr>
          <w:p w14:paraId="5A6EF6D7" w14:textId="77777777" w:rsidR="006A1211" w:rsidRPr="0098732C" w:rsidRDefault="006A1211" w:rsidP="00BF4246">
            <w:pPr>
              <w:rPr>
                <w:color w:val="000000"/>
                <w:sz w:val="22"/>
                <w:szCs w:val="22"/>
              </w:rPr>
            </w:pPr>
          </w:p>
        </w:tc>
        <w:tc>
          <w:tcPr>
            <w:tcW w:w="4325" w:type="dxa"/>
            <w:tcBorders>
              <w:top w:val="single" w:sz="5" w:space="0" w:color="000000"/>
              <w:left w:val="single" w:sz="5" w:space="0" w:color="000000"/>
              <w:bottom w:val="single" w:sz="5" w:space="0" w:color="000000"/>
              <w:right w:val="single" w:sz="5" w:space="0" w:color="000000"/>
            </w:tcBorders>
            <w:shd w:val="clear" w:color="auto" w:fill="auto"/>
          </w:tcPr>
          <w:p w14:paraId="6E007424" w14:textId="77777777" w:rsidR="006A1211" w:rsidRPr="0098732C" w:rsidRDefault="006A1211" w:rsidP="00BF4246">
            <w:pPr>
              <w:rPr>
                <w:color w:val="000000"/>
                <w:sz w:val="22"/>
                <w:szCs w:val="22"/>
              </w:rPr>
            </w:pPr>
            <w:r w:rsidRPr="0098732C">
              <w:rPr>
                <w:color w:val="000000"/>
                <w:sz w:val="22"/>
                <w:szCs w:val="22"/>
              </w:rPr>
              <w:t xml:space="preserve"> </w:t>
            </w:r>
          </w:p>
        </w:tc>
        <w:tc>
          <w:tcPr>
            <w:tcW w:w="1799" w:type="dxa"/>
            <w:tcBorders>
              <w:top w:val="single" w:sz="6" w:space="0" w:color="000000"/>
              <w:left w:val="single" w:sz="5" w:space="0" w:color="000000"/>
              <w:bottom w:val="single" w:sz="5" w:space="0" w:color="000000"/>
              <w:right w:val="single" w:sz="5" w:space="0" w:color="000000"/>
            </w:tcBorders>
            <w:shd w:val="clear" w:color="auto" w:fill="auto"/>
          </w:tcPr>
          <w:p w14:paraId="22747859" w14:textId="77777777" w:rsidR="006A1211" w:rsidRPr="0098732C" w:rsidRDefault="006A1211" w:rsidP="00BF4246">
            <w:pPr>
              <w:rPr>
                <w:color w:val="000000"/>
                <w:sz w:val="22"/>
                <w:szCs w:val="22"/>
              </w:rPr>
            </w:pPr>
            <w:r w:rsidRPr="0098732C">
              <w:rPr>
                <w:color w:val="000000"/>
                <w:sz w:val="22"/>
                <w:szCs w:val="22"/>
              </w:rPr>
              <w:t xml:space="preserve"> </w:t>
            </w:r>
          </w:p>
        </w:tc>
        <w:tc>
          <w:tcPr>
            <w:tcW w:w="1280" w:type="dxa"/>
            <w:tcBorders>
              <w:top w:val="single" w:sz="6" w:space="0" w:color="000000"/>
              <w:left w:val="single" w:sz="5" w:space="0" w:color="000000"/>
              <w:bottom w:val="single" w:sz="5" w:space="0" w:color="000000"/>
              <w:right w:val="single" w:sz="5" w:space="0" w:color="000000"/>
            </w:tcBorders>
            <w:shd w:val="clear" w:color="auto" w:fill="auto"/>
          </w:tcPr>
          <w:p w14:paraId="6939BE21" w14:textId="77777777" w:rsidR="006A1211" w:rsidRPr="0098732C" w:rsidRDefault="006A1211" w:rsidP="00BF4246">
            <w:pPr>
              <w:ind w:left="3"/>
              <w:rPr>
                <w:color w:val="000000"/>
                <w:sz w:val="22"/>
                <w:szCs w:val="22"/>
              </w:rPr>
            </w:pPr>
            <w:r w:rsidRPr="0098732C">
              <w:rPr>
                <w:color w:val="000000"/>
                <w:sz w:val="22"/>
                <w:szCs w:val="22"/>
              </w:rPr>
              <w:t xml:space="preserve"> </w:t>
            </w:r>
          </w:p>
        </w:tc>
        <w:tc>
          <w:tcPr>
            <w:tcW w:w="1987" w:type="dxa"/>
            <w:tcBorders>
              <w:top w:val="single" w:sz="6" w:space="0" w:color="000000"/>
              <w:left w:val="single" w:sz="5" w:space="0" w:color="000000"/>
              <w:bottom w:val="single" w:sz="5" w:space="0" w:color="000000"/>
              <w:right w:val="single" w:sz="5" w:space="0" w:color="000000"/>
            </w:tcBorders>
            <w:shd w:val="clear" w:color="auto" w:fill="auto"/>
          </w:tcPr>
          <w:p w14:paraId="673FE2FC" w14:textId="77777777" w:rsidR="006A1211" w:rsidRPr="0098732C" w:rsidRDefault="006A1211" w:rsidP="00BF4246">
            <w:pPr>
              <w:ind w:left="3"/>
              <w:rPr>
                <w:color w:val="000000"/>
                <w:sz w:val="22"/>
                <w:szCs w:val="22"/>
              </w:rPr>
            </w:pPr>
            <w:r w:rsidRPr="0098732C">
              <w:rPr>
                <w:color w:val="000000"/>
                <w:sz w:val="22"/>
                <w:szCs w:val="22"/>
              </w:rPr>
              <w:t xml:space="preserve"> </w:t>
            </w:r>
          </w:p>
        </w:tc>
      </w:tr>
      <w:tr w:rsidR="006A1211" w:rsidRPr="0098732C" w14:paraId="06F27F31" w14:textId="77777777" w:rsidTr="00BF4246">
        <w:trPr>
          <w:trHeight w:val="746"/>
        </w:trPr>
        <w:tc>
          <w:tcPr>
            <w:tcW w:w="541" w:type="dxa"/>
            <w:tcBorders>
              <w:top w:val="single" w:sz="5" w:space="0" w:color="000000"/>
              <w:left w:val="single" w:sz="6" w:space="0" w:color="000000"/>
              <w:bottom w:val="single" w:sz="5" w:space="0" w:color="000000"/>
              <w:right w:val="single" w:sz="5" w:space="0" w:color="000000"/>
            </w:tcBorders>
            <w:shd w:val="clear" w:color="auto" w:fill="auto"/>
          </w:tcPr>
          <w:p w14:paraId="5B02894A" w14:textId="77777777" w:rsidR="006A1211" w:rsidRPr="0098732C" w:rsidRDefault="006A1211" w:rsidP="00BF4246">
            <w:pPr>
              <w:rPr>
                <w:color w:val="000000"/>
                <w:sz w:val="22"/>
                <w:szCs w:val="22"/>
              </w:rPr>
            </w:pPr>
          </w:p>
        </w:tc>
        <w:tc>
          <w:tcPr>
            <w:tcW w:w="4325" w:type="dxa"/>
            <w:tcBorders>
              <w:top w:val="single" w:sz="5" w:space="0" w:color="000000"/>
              <w:left w:val="single" w:sz="5" w:space="0" w:color="000000"/>
              <w:bottom w:val="single" w:sz="5" w:space="0" w:color="000000"/>
              <w:right w:val="single" w:sz="5" w:space="0" w:color="000000"/>
            </w:tcBorders>
            <w:shd w:val="clear" w:color="auto" w:fill="auto"/>
          </w:tcPr>
          <w:p w14:paraId="0B59B32E" w14:textId="77777777" w:rsidR="006A1211" w:rsidRPr="0098732C" w:rsidRDefault="006A1211" w:rsidP="00BF4246">
            <w:pPr>
              <w:ind w:left="42"/>
              <w:jc w:val="center"/>
              <w:rPr>
                <w:color w:val="000000"/>
                <w:sz w:val="22"/>
                <w:szCs w:val="22"/>
              </w:rPr>
            </w:pPr>
            <w:r w:rsidRPr="0098732C">
              <w:rPr>
                <w:color w:val="000000"/>
                <w:sz w:val="22"/>
                <w:szCs w:val="22"/>
              </w:rPr>
              <w:t xml:space="preserve"> </w:t>
            </w:r>
          </w:p>
        </w:tc>
        <w:tc>
          <w:tcPr>
            <w:tcW w:w="1799" w:type="dxa"/>
            <w:tcBorders>
              <w:top w:val="single" w:sz="5" w:space="0" w:color="000000"/>
              <w:left w:val="single" w:sz="5" w:space="0" w:color="000000"/>
              <w:bottom w:val="single" w:sz="5" w:space="0" w:color="000000"/>
              <w:right w:val="single" w:sz="5" w:space="0" w:color="000000"/>
            </w:tcBorders>
            <w:shd w:val="clear" w:color="auto" w:fill="auto"/>
          </w:tcPr>
          <w:p w14:paraId="0B3B9048" w14:textId="77777777" w:rsidR="006A1211" w:rsidRPr="0098732C" w:rsidRDefault="006A1211" w:rsidP="00BF4246">
            <w:pPr>
              <w:rPr>
                <w:color w:val="000000"/>
                <w:sz w:val="22"/>
                <w:szCs w:val="22"/>
              </w:rPr>
            </w:pPr>
            <w:r w:rsidRPr="0098732C">
              <w:rPr>
                <w:color w:val="000000"/>
                <w:sz w:val="22"/>
                <w:szCs w:val="22"/>
              </w:rPr>
              <w:t xml:space="preserve"> </w:t>
            </w:r>
          </w:p>
        </w:tc>
        <w:tc>
          <w:tcPr>
            <w:tcW w:w="1280" w:type="dxa"/>
            <w:tcBorders>
              <w:top w:val="single" w:sz="5" w:space="0" w:color="000000"/>
              <w:left w:val="single" w:sz="5" w:space="0" w:color="000000"/>
              <w:bottom w:val="single" w:sz="5" w:space="0" w:color="000000"/>
              <w:right w:val="single" w:sz="5" w:space="0" w:color="000000"/>
            </w:tcBorders>
            <w:shd w:val="clear" w:color="auto" w:fill="auto"/>
          </w:tcPr>
          <w:p w14:paraId="071ABFD9" w14:textId="77777777" w:rsidR="006A1211" w:rsidRPr="0098732C" w:rsidRDefault="006A1211" w:rsidP="00BF4246">
            <w:pPr>
              <w:ind w:left="3"/>
              <w:rPr>
                <w:color w:val="000000"/>
                <w:sz w:val="22"/>
                <w:szCs w:val="22"/>
              </w:rPr>
            </w:pPr>
            <w:r w:rsidRPr="0098732C">
              <w:rPr>
                <w:color w:val="000000"/>
                <w:sz w:val="22"/>
                <w:szCs w:val="22"/>
              </w:rPr>
              <w:t xml:space="preserve"> </w:t>
            </w:r>
          </w:p>
        </w:tc>
        <w:tc>
          <w:tcPr>
            <w:tcW w:w="1987" w:type="dxa"/>
            <w:tcBorders>
              <w:top w:val="single" w:sz="5" w:space="0" w:color="000000"/>
              <w:left w:val="single" w:sz="5" w:space="0" w:color="000000"/>
              <w:bottom w:val="single" w:sz="5" w:space="0" w:color="000000"/>
              <w:right w:val="single" w:sz="5" w:space="0" w:color="000000"/>
            </w:tcBorders>
            <w:shd w:val="clear" w:color="auto" w:fill="auto"/>
          </w:tcPr>
          <w:p w14:paraId="283EA952" w14:textId="77777777" w:rsidR="006A1211" w:rsidRPr="0098732C" w:rsidRDefault="006A1211" w:rsidP="00BF4246">
            <w:pPr>
              <w:ind w:left="3"/>
              <w:rPr>
                <w:color w:val="000000"/>
                <w:sz w:val="22"/>
                <w:szCs w:val="22"/>
              </w:rPr>
            </w:pPr>
            <w:r w:rsidRPr="0098732C">
              <w:rPr>
                <w:color w:val="000000"/>
                <w:sz w:val="22"/>
                <w:szCs w:val="22"/>
              </w:rPr>
              <w:t xml:space="preserve"> </w:t>
            </w:r>
          </w:p>
        </w:tc>
      </w:tr>
      <w:tr w:rsidR="006A1211" w:rsidRPr="0098732C" w14:paraId="1BF67C61" w14:textId="77777777" w:rsidTr="00BF4246">
        <w:trPr>
          <w:trHeight w:val="746"/>
        </w:trPr>
        <w:tc>
          <w:tcPr>
            <w:tcW w:w="541" w:type="dxa"/>
            <w:tcBorders>
              <w:top w:val="single" w:sz="5" w:space="0" w:color="000000"/>
              <w:left w:val="single" w:sz="6" w:space="0" w:color="000000"/>
              <w:bottom w:val="single" w:sz="5" w:space="0" w:color="000000"/>
              <w:right w:val="single" w:sz="5" w:space="0" w:color="000000"/>
            </w:tcBorders>
            <w:shd w:val="clear" w:color="auto" w:fill="auto"/>
          </w:tcPr>
          <w:p w14:paraId="20062A75" w14:textId="77777777" w:rsidR="006A1211" w:rsidRPr="0098732C" w:rsidRDefault="006A1211" w:rsidP="00BF4246">
            <w:pPr>
              <w:rPr>
                <w:color w:val="000000"/>
                <w:sz w:val="22"/>
                <w:szCs w:val="22"/>
              </w:rPr>
            </w:pPr>
          </w:p>
        </w:tc>
        <w:tc>
          <w:tcPr>
            <w:tcW w:w="4325" w:type="dxa"/>
            <w:tcBorders>
              <w:top w:val="single" w:sz="5" w:space="0" w:color="000000"/>
              <w:left w:val="single" w:sz="5" w:space="0" w:color="000000"/>
              <w:bottom w:val="single" w:sz="5" w:space="0" w:color="000000"/>
              <w:right w:val="single" w:sz="5" w:space="0" w:color="000000"/>
            </w:tcBorders>
            <w:shd w:val="clear" w:color="auto" w:fill="auto"/>
          </w:tcPr>
          <w:p w14:paraId="27979210" w14:textId="77777777" w:rsidR="006A1211" w:rsidRPr="0098732C" w:rsidRDefault="006A1211" w:rsidP="00BF4246">
            <w:pPr>
              <w:ind w:left="42"/>
              <w:jc w:val="center"/>
              <w:rPr>
                <w:color w:val="000000"/>
                <w:sz w:val="22"/>
                <w:szCs w:val="22"/>
              </w:rPr>
            </w:pPr>
            <w:r w:rsidRPr="0098732C">
              <w:rPr>
                <w:color w:val="000000"/>
                <w:sz w:val="22"/>
                <w:szCs w:val="22"/>
              </w:rPr>
              <w:t xml:space="preserve"> </w:t>
            </w:r>
          </w:p>
        </w:tc>
        <w:tc>
          <w:tcPr>
            <w:tcW w:w="1799" w:type="dxa"/>
            <w:tcBorders>
              <w:top w:val="single" w:sz="5" w:space="0" w:color="000000"/>
              <w:left w:val="single" w:sz="5" w:space="0" w:color="000000"/>
              <w:bottom w:val="single" w:sz="5" w:space="0" w:color="000000"/>
              <w:right w:val="single" w:sz="5" w:space="0" w:color="000000"/>
            </w:tcBorders>
            <w:shd w:val="clear" w:color="auto" w:fill="auto"/>
          </w:tcPr>
          <w:p w14:paraId="7CCB3531" w14:textId="77777777" w:rsidR="006A1211" w:rsidRPr="0098732C" w:rsidRDefault="006A1211" w:rsidP="00BF4246">
            <w:pPr>
              <w:rPr>
                <w:color w:val="000000"/>
                <w:sz w:val="22"/>
                <w:szCs w:val="22"/>
              </w:rPr>
            </w:pPr>
            <w:r w:rsidRPr="0098732C">
              <w:rPr>
                <w:color w:val="000000"/>
                <w:sz w:val="22"/>
                <w:szCs w:val="22"/>
              </w:rPr>
              <w:t xml:space="preserve"> </w:t>
            </w:r>
          </w:p>
        </w:tc>
        <w:tc>
          <w:tcPr>
            <w:tcW w:w="1280" w:type="dxa"/>
            <w:tcBorders>
              <w:top w:val="single" w:sz="5" w:space="0" w:color="000000"/>
              <w:left w:val="single" w:sz="5" w:space="0" w:color="000000"/>
              <w:bottom w:val="single" w:sz="5" w:space="0" w:color="000000"/>
              <w:right w:val="single" w:sz="5" w:space="0" w:color="000000"/>
            </w:tcBorders>
            <w:shd w:val="clear" w:color="auto" w:fill="auto"/>
          </w:tcPr>
          <w:p w14:paraId="1AC4A0A6" w14:textId="77777777" w:rsidR="006A1211" w:rsidRPr="0098732C" w:rsidRDefault="006A1211" w:rsidP="00BF4246">
            <w:pPr>
              <w:ind w:left="3"/>
              <w:rPr>
                <w:color w:val="000000"/>
                <w:sz w:val="22"/>
                <w:szCs w:val="22"/>
              </w:rPr>
            </w:pPr>
            <w:r w:rsidRPr="0098732C">
              <w:rPr>
                <w:color w:val="000000"/>
                <w:sz w:val="22"/>
                <w:szCs w:val="22"/>
              </w:rPr>
              <w:t xml:space="preserve"> </w:t>
            </w:r>
          </w:p>
        </w:tc>
        <w:tc>
          <w:tcPr>
            <w:tcW w:w="1987" w:type="dxa"/>
            <w:tcBorders>
              <w:top w:val="single" w:sz="5" w:space="0" w:color="000000"/>
              <w:left w:val="single" w:sz="5" w:space="0" w:color="000000"/>
              <w:bottom w:val="single" w:sz="5" w:space="0" w:color="000000"/>
              <w:right w:val="single" w:sz="5" w:space="0" w:color="000000"/>
            </w:tcBorders>
            <w:shd w:val="clear" w:color="auto" w:fill="auto"/>
          </w:tcPr>
          <w:p w14:paraId="0453BFEC" w14:textId="77777777" w:rsidR="006A1211" w:rsidRPr="0098732C" w:rsidRDefault="006A1211" w:rsidP="00BF4246">
            <w:pPr>
              <w:ind w:left="3"/>
              <w:rPr>
                <w:color w:val="000000"/>
                <w:sz w:val="22"/>
                <w:szCs w:val="22"/>
              </w:rPr>
            </w:pPr>
            <w:r w:rsidRPr="0098732C">
              <w:rPr>
                <w:color w:val="000000"/>
                <w:sz w:val="22"/>
                <w:szCs w:val="22"/>
              </w:rPr>
              <w:t xml:space="preserve"> </w:t>
            </w:r>
          </w:p>
        </w:tc>
      </w:tr>
      <w:tr w:rsidR="006A1211" w:rsidRPr="0098732C" w14:paraId="637A7C3E" w14:textId="77777777" w:rsidTr="00BF4246">
        <w:trPr>
          <w:trHeight w:val="746"/>
        </w:trPr>
        <w:tc>
          <w:tcPr>
            <w:tcW w:w="541" w:type="dxa"/>
            <w:tcBorders>
              <w:top w:val="single" w:sz="5" w:space="0" w:color="000000"/>
              <w:left w:val="single" w:sz="6" w:space="0" w:color="000000"/>
              <w:bottom w:val="single" w:sz="5" w:space="0" w:color="000000"/>
              <w:right w:val="single" w:sz="5" w:space="0" w:color="000000"/>
            </w:tcBorders>
            <w:shd w:val="clear" w:color="auto" w:fill="auto"/>
          </w:tcPr>
          <w:p w14:paraId="5A0E5F31" w14:textId="77777777" w:rsidR="006A1211" w:rsidRPr="0098732C" w:rsidRDefault="006A1211" w:rsidP="00BF4246">
            <w:pPr>
              <w:rPr>
                <w:color w:val="000000"/>
                <w:sz w:val="22"/>
                <w:szCs w:val="22"/>
              </w:rPr>
            </w:pPr>
          </w:p>
        </w:tc>
        <w:tc>
          <w:tcPr>
            <w:tcW w:w="4325" w:type="dxa"/>
            <w:tcBorders>
              <w:top w:val="single" w:sz="5" w:space="0" w:color="000000"/>
              <w:left w:val="single" w:sz="5" w:space="0" w:color="000000"/>
              <w:bottom w:val="single" w:sz="5" w:space="0" w:color="000000"/>
              <w:right w:val="single" w:sz="5" w:space="0" w:color="000000"/>
            </w:tcBorders>
            <w:shd w:val="clear" w:color="auto" w:fill="auto"/>
          </w:tcPr>
          <w:p w14:paraId="7466BF5A" w14:textId="77777777" w:rsidR="006A1211" w:rsidRPr="0098732C" w:rsidRDefault="006A1211" w:rsidP="00BF4246">
            <w:pPr>
              <w:ind w:left="42"/>
              <w:jc w:val="center"/>
              <w:rPr>
                <w:color w:val="000000"/>
                <w:sz w:val="22"/>
                <w:szCs w:val="22"/>
              </w:rPr>
            </w:pPr>
            <w:r w:rsidRPr="0098732C">
              <w:rPr>
                <w:color w:val="000000"/>
                <w:sz w:val="22"/>
                <w:szCs w:val="22"/>
              </w:rPr>
              <w:t xml:space="preserve"> </w:t>
            </w:r>
          </w:p>
        </w:tc>
        <w:tc>
          <w:tcPr>
            <w:tcW w:w="1799" w:type="dxa"/>
            <w:tcBorders>
              <w:top w:val="single" w:sz="5" w:space="0" w:color="000000"/>
              <w:left w:val="single" w:sz="5" w:space="0" w:color="000000"/>
              <w:bottom w:val="single" w:sz="5" w:space="0" w:color="000000"/>
              <w:right w:val="single" w:sz="5" w:space="0" w:color="000000"/>
            </w:tcBorders>
            <w:shd w:val="clear" w:color="auto" w:fill="auto"/>
          </w:tcPr>
          <w:p w14:paraId="24C7D6C2" w14:textId="77777777" w:rsidR="006A1211" w:rsidRPr="0098732C" w:rsidRDefault="006A1211" w:rsidP="00BF4246">
            <w:pPr>
              <w:rPr>
                <w:color w:val="000000"/>
                <w:sz w:val="22"/>
                <w:szCs w:val="22"/>
              </w:rPr>
            </w:pPr>
            <w:r w:rsidRPr="0098732C">
              <w:rPr>
                <w:color w:val="000000"/>
                <w:sz w:val="22"/>
                <w:szCs w:val="22"/>
              </w:rPr>
              <w:t xml:space="preserve"> </w:t>
            </w:r>
          </w:p>
        </w:tc>
        <w:tc>
          <w:tcPr>
            <w:tcW w:w="1280" w:type="dxa"/>
            <w:tcBorders>
              <w:top w:val="single" w:sz="5" w:space="0" w:color="000000"/>
              <w:left w:val="single" w:sz="5" w:space="0" w:color="000000"/>
              <w:bottom w:val="single" w:sz="5" w:space="0" w:color="000000"/>
              <w:right w:val="single" w:sz="5" w:space="0" w:color="000000"/>
            </w:tcBorders>
            <w:shd w:val="clear" w:color="auto" w:fill="auto"/>
          </w:tcPr>
          <w:p w14:paraId="21869C15" w14:textId="77777777" w:rsidR="006A1211" w:rsidRPr="0098732C" w:rsidRDefault="006A1211" w:rsidP="00BF4246">
            <w:pPr>
              <w:ind w:left="3"/>
              <w:rPr>
                <w:color w:val="000000"/>
                <w:sz w:val="22"/>
                <w:szCs w:val="22"/>
              </w:rPr>
            </w:pPr>
            <w:r w:rsidRPr="0098732C">
              <w:rPr>
                <w:color w:val="000000"/>
                <w:sz w:val="22"/>
                <w:szCs w:val="22"/>
              </w:rPr>
              <w:t xml:space="preserve"> </w:t>
            </w:r>
          </w:p>
        </w:tc>
        <w:tc>
          <w:tcPr>
            <w:tcW w:w="1987" w:type="dxa"/>
            <w:tcBorders>
              <w:top w:val="single" w:sz="5" w:space="0" w:color="000000"/>
              <w:left w:val="single" w:sz="5" w:space="0" w:color="000000"/>
              <w:bottom w:val="single" w:sz="5" w:space="0" w:color="000000"/>
              <w:right w:val="single" w:sz="5" w:space="0" w:color="000000"/>
            </w:tcBorders>
            <w:shd w:val="clear" w:color="auto" w:fill="auto"/>
          </w:tcPr>
          <w:p w14:paraId="441E8FAB" w14:textId="77777777" w:rsidR="006A1211" w:rsidRPr="0098732C" w:rsidRDefault="006A1211" w:rsidP="00BF4246">
            <w:pPr>
              <w:ind w:left="3"/>
              <w:rPr>
                <w:color w:val="000000"/>
                <w:sz w:val="22"/>
                <w:szCs w:val="22"/>
              </w:rPr>
            </w:pPr>
            <w:r w:rsidRPr="0098732C">
              <w:rPr>
                <w:color w:val="000000"/>
                <w:sz w:val="22"/>
                <w:szCs w:val="22"/>
              </w:rPr>
              <w:t xml:space="preserve"> </w:t>
            </w:r>
          </w:p>
        </w:tc>
      </w:tr>
      <w:tr w:rsidR="006A1211" w:rsidRPr="0098732C" w14:paraId="16F2FBFC" w14:textId="77777777" w:rsidTr="00BF4246">
        <w:trPr>
          <w:trHeight w:val="749"/>
        </w:trPr>
        <w:tc>
          <w:tcPr>
            <w:tcW w:w="541" w:type="dxa"/>
            <w:tcBorders>
              <w:top w:val="single" w:sz="5" w:space="0" w:color="000000"/>
              <w:left w:val="single" w:sz="6" w:space="0" w:color="000000"/>
              <w:bottom w:val="single" w:sz="5" w:space="0" w:color="000000"/>
              <w:right w:val="single" w:sz="5" w:space="0" w:color="000000"/>
            </w:tcBorders>
            <w:shd w:val="clear" w:color="auto" w:fill="auto"/>
          </w:tcPr>
          <w:p w14:paraId="6CFD50A7" w14:textId="77777777" w:rsidR="006A1211" w:rsidRPr="0098732C" w:rsidRDefault="006A1211" w:rsidP="00BF4246">
            <w:pPr>
              <w:rPr>
                <w:color w:val="000000"/>
                <w:sz w:val="22"/>
                <w:szCs w:val="22"/>
              </w:rPr>
            </w:pPr>
          </w:p>
        </w:tc>
        <w:tc>
          <w:tcPr>
            <w:tcW w:w="4325" w:type="dxa"/>
            <w:tcBorders>
              <w:top w:val="single" w:sz="5" w:space="0" w:color="000000"/>
              <w:left w:val="single" w:sz="5" w:space="0" w:color="000000"/>
              <w:bottom w:val="single" w:sz="5" w:space="0" w:color="000000"/>
              <w:right w:val="single" w:sz="5" w:space="0" w:color="000000"/>
            </w:tcBorders>
            <w:shd w:val="clear" w:color="auto" w:fill="auto"/>
          </w:tcPr>
          <w:p w14:paraId="4D0C19B8" w14:textId="77777777" w:rsidR="006A1211" w:rsidRPr="0098732C" w:rsidRDefault="006A1211" w:rsidP="00BF4246">
            <w:pPr>
              <w:ind w:left="42"/>
              <w:jc w:val="center"/>
              <w:rPr>
                <w:color w:val="000000"/>
                <w:sz w:val="22"/>
                <w:szCs w:val="22"/>
              </w:rPr>
            </w:pPr>
            <w:r w:rsidRPr="0098732C">
              <w:rPr>
                <w:color w:val="000000"/>
                <w:sz w:val="22"/>
                <w:szCs w:val="22"/>
              </w:rPr>
              <w:t xml:space="preserve"> </w:t>
            </w:r>
          </w:p>
        </w:tc>
        <w:tc>
          <w:tcPr>
            <w:tcW w:w="1799" w:type="dxa"/>
            <w:tcBorders>
              <w:top w:val="single" w:sz="5" w:space="0" w:color="000000"/>
              <w:left w:val="single" w:sz="5" w:space="0" w:color="000000"/>
              <w:bottom w:val="single" w:sz="5" w:space="0" w:color="000000"/>
              <w:right w:val="single" w:sz="5" w:space="0" w:color="000000"/>
            </w:tcBorders>
            <w:shd w:val="clear" w:color="auto" w:fill="auto"/>
          </w:tcPr>
          <w:p w14:paraId="644375D8" w14:textId="77777777" w:rsidR="006A1211" w:rsidRPr="0098732C" w:rsidRDefault="006A1211" w:rsidP="00BF4246">
            <w:pPr>
              <w:rPr>
                <w:color w:val="000000"/>
                <w:sz w:val="22"/>
                <w:szCs w:val="22"/>
              </w:rPr>
            </w:pPr>
            <w:r w:rsidRPr="0098732C">
              <w:rPr>
                <w:color w:val="000000"/>
                <w:sz w:val="22"/>
                <w:szCs w:val="22"/>
              </w:rPr>
              <w:t xml:space="preserve"> </w:t>
            </w:r>
          </w:p>
        </w:tc>
        <w:tc>
          <w:tcPr>
            <w:tcW w:w="1280" w:type="dxa"/>
            <w:tcBorders>
              <w:top w:val="single" w:sz="5" w:space="0" w:color="000000"/>
              <w:left w:val="single" w:sz="5" w:space="0" w:color="000000"/>
              <w:bottom w:val="single" w:sz="5" w:space="0" w:color="000000"/>
              <w:right w:val="single" w:sz="5" w:space="0" w:color="000000"/>
            </w:tcBorders>
            <w:shd w:val="clear" w:color="auto" w:fill="auto"/>
          </w:tcPr>
          <w:p w14:paraId="0B0CBCAF" w14:textId="77777777" w:rsidR="006A1211" w:rsidRPr="0098732C" w:rsidRDefault="006A1211" w:rsidP="00BF4246">
            <w:pPr>
              <w:ind w:left="3"/>
              <w:rPr>
                <w:color w:val="000000"/>
                <w:sz w:val="22"/>
                <w:szCs w:val="22"/>
              </w:rPr>
            </w:pPr>
            <w:r w:rsidRPr="0098732C">
              <w:rPr>
                <w:color w:val="000000"/>
                <w:sz w:val="22"/>
                <w:szCs w:val="22"/>
              </w:rPr>
              <w:t xml:space="preserve"> </w:t>
            </w:r>
          </w:p>
        </w:tc>
        <w:tc>
          <w:tcPr>
            <w:tcW w:w="1987" w:type="dxa"/>
            <w:tcBorders>
              <w:top w:val="single" w:sz="5" w:space="0" w:color="000000"/>
              <w:left w:val="single" w:sz="5" w:space="0" w:color="000000"/>
              <w:bottom w:val="single" w:sz="5" w:space="0" w:color="000000"/>
              <w:right w:val="single" w:sz="5" w:space="0" w:color="000000"/>
            </w:tcBorders>
            <w:shd w:val="clear" w:color="auto" w:fill="auto"/>
          </w:tcPr>
          <w:p w14:paraId="02AF378E" w14:textId="77777777" w:rsidR="006A1211" w:rsidRPr="0098732C" w:rsidRDefault="006A1211" w:rsidP="00BF4246">
            <w:pPr>
              <w:ind w:left="3"/>
              <w:rPr>
                <w:color w:val="000000"/>
                <w:sz w:val="22"/>
                <w:szCs w:val="22"/>
              </w:rPr>
            </w:pPr>
            <w:r w:rsidRPr="0098732C">
              <w:rPr>
                <w:color w:val="000000"/>
                <w:sz w:val="22"/>
                <w:szCs w:val="22"/>
              </w:rPr>
              <w:t xml:space="preserve"> </w:t>
            </w:r>
          </w:p>
        </w:tc>
      </w:tr>
      <w:tr w:rsidR="006A1211" w:rsidRPr="0098732C" w14:paraId="14849EBA" w14:textId="77777777" w:rsidTr="00BF4246">
        <w:trPr>
          <w:trHeight w:val="746"/>
        </w:trPr>
        <w:tc>
          <w:tcPr>
            <w:tcW w:w="541" w:type="dxa"/>
            <w:tcBorders>
              <w:top w:val="single" w:sz="5" w:space="0" w:color="000000"/>
              <w:left w:val="single" w:sz="6" w:space="0" w:color="000000"/>
              <w:bottom w:val="single" w:sz="5" w:space="0" w:color="000000"/>
              <w:right w:val="single" w:sz="5" w:space="0" w:color="000000"/>
            </w:tcBorders>
            <w:shd w:val="clear" w:color="auto" w:fill="auto"/>
          </w:tcPr>
          <w:p w14:paraId="02B9AB46" w14:textId="77777777" w:rsidR="006A1211" w:rsidRPr="0098732C" w:rsidRDefault="006A1211" w:rsidP="00BF4246">
            <w:pPr>
              <w:rPr>
                <w:color w:val="000000"/>
                <w:sz w:val="22"/>
                <w:szCs w:val="22"/>
              </w:rPr>
            </w:pPr>
          </w:p>
        </w:tc>
        <w:tc>
          <w:tcPr>
            <w:tcW w:w="4325" w:type="dxa"/>
            <w:tcBorders>
              <w:top w:val="single" w:sz="5" w:space="0" w:color="000000"/>
              <w:left w:val="single" w:sz="5" w:space="0" w:color="000000"/>
              <w:bottom w:val="single" w:sz="5" w:space="0" w:color="000000"/>
              <w:right w:val="single" w:sz="5" w:space="0" w:color="000000"/>
            </w:tcBorders>
            <w:shd w:val="clear" w:color="auto" w:fill="auto"/>
          </w:tcPr>
          <w:p w14:paraId="27EC53CE" w14:textId="77777777" w:rsidR="006A1211" w:rsidRPr="0098732C" w:rsidRDefault="006A1211" w:rsidP="00BF4246">
            <w:pPr>
              <w:ind w:left="42"/>
              <w:jc w:val="center"/>
              <w:rPr>
                <w:color w:val="000000"/>
                <w:sz w:val="22"/>
                <w:szCs w:val="22"/>
              </w:rPr>
            </w:pPr>
            <w:r w:rsidRPr="0098732C">
              <w:rPr>
                <w:color w:val="000000"/>
                <w:sz w:val="22"/>
                <w:szCs w:val="22"/>
              </w:rPr>
              <w:t xml:space="preserve"> </w:t>
            </w:r>
          </w:p>
        </w:tc>
        <w:tc>
          <w:tcPr>
            <w:tcW w:w="1799" w:type="dxa"/>
            <w:tcBorders>
              <w:top w:val="single" w:sz="5" w:space="0" w:color="000000"/>
              <w:left w:val="single" w:sz="5" w:space="0" w:color="000000"/>
              <w:bottom w:val="single" w:sz="5" w:space="0" w:color="000000"/>
              <w:right w:val="single" w:sz="5" w:space="0" w:color="000000"/>
            </w:tcBorders>
            <w:shd w:val="clear" w:color="auto" w:fill="auto"/>
          </w:tcPr>
          <w:p w14:paraId="3057C23B" w14:textId="77777777" w:rsidR="006A1211" w:rsidRPr="0098732C" w:rsidRDefault="006A1211" w:rsidP="00BF4246">
            <w:pPr>
              <w:rPr>
                <w:color w:val="000000"/>
                <w:sz w:val="22"/>
                <w:szCs w:val="22"/>
              </w:rPr>
            </w:pPr>
            <w:r w:rsidRPr="0098732C">
              <w:rPr>
                <w:color w:val="000000"/>
                <w:sz w:val="22"/>
                <w:szCs w:val="22"/>
              </w:rPr>
              <w:t xml:space="preserve"> </w:t>
            </w:r>
          </w:p>
        </w:tc>
        <w:tc>
          <w:tcPr>
            <w:tcW w:w="1280" w:type="dxa"/>
            <w:tcBorders>
              <w:top w:val="single" w:sz="5" w:space="0" w:color="000000"/>
              <w:left w:val="single" w:sz="5" w:space="0" w:color="000000"/>
              <w:bottom w:val="single" w:sz="5" w:space="0" w:color="000000"/>
              <w:right w:val="single" w:sz="5" w:space="0" w:color="000000"/>
            </w:tcBorders>
            <w:shd w:val="clear" w:color="auto" w:fill="auto"/>
          </w:tcPr>
          <w:p w14:paraId="31C32B59" w14:textId="77777777" w:rsidR="006A1211" w:rsidRPr="0098732C" w:rsidRDefault="006A1211" w:rsidP="00BF4246">
            <w:pPr>
              <w:ind w:left="3"/>
              <w:rPr>
                <w:color w:val="000000"/>
                <w:sz w:val="22"/>
                <w:szCs w:val="22"/>
              </w:rPr>
            </w:pPr>
            <w:r w:rsidRPr="0098732C">
              <w:rPr>
                <w:color w:val="000000"/>
                <w:sz w:val="22"/>
                <w:szCs w:val="22"/>
              </w:rPr>
              <w:t xml:space="preserve"> </w:t>
            </w:r>
          </w:p>
        </w:tc>
        <w:tc>
          <w:tcPr>
            <w:tcW w:w="1987" w:type="dxa"/>
            <w:tcBorders>
              <w:top w:val="single" w:sz="5" w:space="0" w:color="000000"/>
              <w:left w:val="single" w:sz="5" w:space="0" w:color="000000"/>
              <w:bottom w:val="single" w:sz="5" w:space="0" w:color="000000"/>
              <w:right w:val="single" w:sz="5" w:space="0" w:color="000000"/>
            </w:tcBorders>
            <w:shd w:val="clear" w:color="auto" w:fill="auto"/>
          </w:tcPr>
          <w:p w14:paraId="2762CDF9" w14:textId="77777777" w:rsidR="006A1211" w:rsidRPr="0098732C" w:rsidRDefault="006A1211" w:rsidP="00BF4246">
            <w:pPr>
              <w:ind w:left="3"/>
              <w:rPr>
                <w:color w:val="000000"/>
                <w:sz w:val="22"/>
                <w:szCs w:val="22"/>
              </w:rPr>
            </w:pPr>
            <w:r w:rsidRPr="0098732C">
              <w:rPr>
                <w:color w:val="000000"/>
                <w:sz w:val="22"/>
                <w:szCs w:val="22"/>
              </w:rPr>
              <w:t xml:space="preserve"> </w:t>
            </w:r>
          </w:p>
        </w:tc>
      </w:tr>
      <w:tr w:rsidR="006A1211" w:rsidRPr="0098732C" w14:paraId="03FEF140" w14:textId="77777777" w:rsidTr="00BF4246">
        <w:trPr>
          <w:trHeight w:val="746"/>
        </w:trPr>
        <w:tc>
          <w:tcPr>
            <w:tcW w:w="541" w:type="dxa"/>
            <w:tcBorders>
              <w:top w:val="single" w:sz="5" w:space="0" w:color="000000"/>
              <w:left w:val="single" w:sz="6" w:space="0" w:color="000000"/>
              <w:bottom w:val="single" w:sz="5" w:space="0" w:color="000000"/>
              <w:right w:val="single" w:sz="5" w:space="0" w:color="000000"/>
            </w:tcBorders>
            <w:shd w:val="clear" w:color="auto" w:fill="auto"/>
          </w:tcPr>
          <w:p w14:paraId="3ECA142C" w14:textId="77777777" w:rsidR="006A1211" w:rsidRPr="0098732C" w:rsidRDefault="006A1211" w:rsidP="00BF4246">
            <w:pPr>
              <w:rPr>
                <w:color w:val="000000"/>
                <w:sz w:val="22"/>
                <w:szCs w:val="22"/>
              </w:rPr>
            </w:pPr>
          </w:p>
        </w:tc>
        <w:tc>
          <w:tcPr>
            <w:tcW w:w="4325" w:type="dxa"/>
            <w:tcBorders>
              <w:top w:val="single" w:sz="5" w:space="0" w:color="000000"/>
              <w:left w:val="single" w:sz="5" w:space="0" w:color="000000"/>
              <w:bottom w:val="single" w:sz="5" w:space="0" w:color="000000"/>
              <w:right w:val="single" w:sz="5" w:space="0" w:color="000000"/>
            </w:tcBorders>
            <w:shd w:val="clear" w:color="auto" w:fill="auto"/>
          </w:tcPr>
          <w:p w14:paraId="6974A437" w14:textId="77777777" w:rsidR="006A1211" w:rsidRPr="0098732C" w:rsidRDefault="006A1211" w:rsidP="00BF4246">
            <w:pPr>
              <w:rPr>
                <w:color w:val="000000"/>
                <w:sz w:val="22"/>
                <w:szCs w:val="22"/>
              </w:rPr>
            </w:pPr>
            <w:r w:rsidRPr="0098732C">
              <w:rPr>
                <w:color w:val="000000"/>
                <w:sz w:val="22"/>
                <w:szCs w:val="22"/>
              </w:rPr>
              <w:t xml:space="preserve"> </w:t>
            </w:r>
          </w:p>
        </w:tc>
        <w:tc>
          <w:tcPr>
            <w:tcW w:w="1799" w:type="dxa"/>
            <w:tcBorders>
              <w:top w:val="single" w:sz="5" w:space="0" w:color="000000"/>
              <w:left w:val="single" w:sz="5" w:space="0" w:color="000000"/>
              <w:bottom w:val="single" w:sz="5" w:space="0" w:color="000000"/>
              <w:right w:val="single" w:sz="5" w:space="0" w:color="000000"/>
            </w:tcBorders>
            <w:shd w:val="clear" w:color="auto" w:fill="auto"/>
          </w:tcPr>
          <w:p w14:paraId="3ACCAFB7" w14:textId="77777777" w:rsidR="006A1211" w:rsidRPr="0098732C" w:rsidRDefault="006A1211" w:rsidP="00BF4246">
            <w:pPr>
              <w:rPr>
                <w:color w:val="000000"/>
                <w:sz w:val="22"/>
                <w:szCs w:val="22"/>
              </w:rPr>
            </w:pPr>
            <w:r w:rsidRPr="0098732C">
              <w:rPr>
                <w:color w:val="000000"/>
                <w:sz w:val="22"/>
                <w:szCs w:val="22"/>
              </w:rPr>
              <w:t xml:space="preserve"> </w:t>
            </w:r>
          </w:p>
        </w:tc>
        <w:tc>
          <w:tcPr>
            <w:tcW w:w="1280" w:type="dxa"/>
            <w:tcBorders>
              <w:top w:val="single" w:sz="5" w:space="0" w:color="000000"/>
              <w:left w:val="single" w:sz="5" w:space="0" w:color="000000"/>
              <w:bottom w:val="single" w:sz="5" w:space="0" w:color="000000"/>
              <w:right w:val="single" w:sz="5" w:space="0" w:color="000000"/>
            </w:tcBorders>
            <w:shd w:val="clear" w:color="auto" w:fill="auto"/>
          </w:tcPr>
          <w:p w14:paraId="597DE23C" w14:textId="77777777" w:rsidR="006A1211" w:rsidRPr="0098732C" w:rsidRDefault="006A1211" w:rsidP="00BF4246">
            <w:pPr>
              <w:ind w:left="3"/>
              <w:rPr>
                <w:color w:val="000000"/>
                <w:sz w:val="22"/>
                <w:szCs w:val="22"/>
              </w:rPr>
            </w:pPr>
            <w:r w:rsidRPr="0098732C">
              <w:rPr>
                <w:color w:val="000000"/>
                <w:sz w:val="22"/>
                <w:szCs w:val="22"/>
              </w:rPr>
              <w:t xml:space="preserve"> </w:t>
            </w:r>
          </w:p>
        </w:tc>
        <w:tc>
          <w:tcPr>
            <w:tcW w:w="1987" w:type="dxa"/>
            <w:tcBorders>
              <w:top w:val="single" w:sz="5" w:space="0" w:color="000000"/>
              <w:left w:val="single" w:sz="5" w:space="0" w:color="000000"/>
              <w:bottom w:val="single" w:sz="5" w:space="0" w:color="000000"/>
              <w:right w:val="single" w:sz="5" w:space="0" w:color="000000"/>
            </w:tcBorders>
            <w:shd w:val="clear" w:color="auto" w:fill="auto"/>
          </w:tcPr>
          <w:p w14:paraId="4D5D0112" w14:textId="77777777" w:rsidR="006A1211" w:rsidRPr="0098732C" w:rsidRDefault="006A1211" w:rsidP="00BF4246">
            <w:pPr>
              <w:ind w:left="3"/>
              <w:rPr>
                <w:color w:val="000000"/>
                <w:sz w:val="22"/>
                <w:szCs w:val="22"/>
              </w:rPr>
            </w:pPr>
            <w:r w:rsidRPr="0098732C">
              <w:rPr>
                <w:color w:val="000000"/>
                <w:sz w:val="22"/>
                <w:szCs w:val="22"/>
              </w:rPr>
              <w:t xml:space="preserve"> </w:t>
            </w:r>
          </w:p>
        </w:tc>
      </w:tr>
      <w:tr w:rsidR="006A1211" w:rsidRPr="0098732C" w14:paraId="343E72F0" w14:textId="77777777" w:rsidTr="00BF4246">
        <w:trPr>
          <w:trHeight w:val="746"/>
        </w:trPr>
        <w:tc>
          <w:tcPr>
            <w:tcW w:w="541" w:type="dxa"/>
            <w:tcBorders>
              <w:top w:val="single" w:sz="5" w:space="0" w:color="000000"/>
              <w:left w:val="single" w:sz="6" w:space="0" w:color="000000"/>
              <w:bottom w:val="single" w:sz="5" w:space="0" w:color="000000"/>
              <w:right w:val="single" w:sz="5" w:space="0" w:color="000000"/>
            </w:tcBorders>
            <w:shd w:val="clear" w:color="auto" w:fill="auto"/>
          </w:tcPr>
          <w:p w14:paraId="6679D254" w14:textId="77777777" w:rsidR="006A1211" w:rsidRPr="0098732C" w:rsidRDefault="006A1211" w:rsidP="00BF4246">
            <w:pPr>
              <w:rPr>
                <w:color w:val="000000"/>
                <w:sz w:val="22"/>
                <w:szCs w:val="22"/>
              </w:rPr>
            </w:pPr>
          </w:p>
        </w:tc>
        <w:tc>
          <w:tcPr>
            <w:tcW w:w="4325" w:type="dxa"/>
            <w:tcBorders>
              <w:top w:val="single" w:sz="5" w:space="0" w:color="000000"/>
              <w:left w:val="single" w:sz="5" w:space="0" w:color="000000"/>
              <w:bottom w:val="single" w:sz="5" w:space="0" w:color="000000"/>
              <w:right w:val="single" w:sz="5" w:space="0" w:color="000000"/>
            </w:tcBorders>
            <w:shd w:val="clear" w:color="auto" w:fill="auto"/>
          </w:tcPr>
          <w:p w14:paraId="6A86D58D" w14:textId="77777777" w:rsidR="006A1211" w:rsidRPr="0098732C" w:rsidRDefault="006A1211" w:rsidP="00BF4246">
            <w:pPr>
              <w:rPr>
                <w:color w:val="000000"/>
                <w:sz w:val="22"/>
                <w:szCs w:val="22"/>
              </w:rPr>
            </w:pPr>
            <w:r w:rsidRPr="0098732C">
              <w:rPr>
                <w:color w:val="000000"/>
                <w:sz w:val="22"/>
                <w:szCs w:val="22"/>
              </w:rPr>
              <w:t xml:space="preserve"> </w:t>
            </w:r>
          </w:p>
        </w:tc>
        <w:tc>
          <w:tcPr>
            <w:tcW w:w="1799" w:type="dxa"/>
            <w:tcBorders>
              <w:top w:val="single" w:sz="5" w:space="0" w:color="000000"/>
              <w:left w:val="single" w:sz="5" w:space="0" w:color="000000"/>
              <w:bottom w:val="single" w:sz="5" w:space="0" w:color="000000"/>
              <w:right w:val="single" w:sz="5" w:space="0" w:color="000000"/>
            </w:tcBorders>
            <w:shd w:val="clear" w:color="auto" w:fill="auto"/>
          </w:tcPr>
          <w:p w14:paraId="51BB77C9" w14:textId="77777777" w:rsidR="006A1211" w:rsidRPr="0098732C" w:rsidRDefault="006A1211" w:rsidP="00BF4246">
            <w:pPr>
              <w:rPr>
                <w:color w:val="000000"/>
                <w:sz w:val="22"/>
                <w:szCs w:val="22"/>
              </w:rPr>
            </w:pPr>
            <w:r w:rsidRPr="0098732C">
              <w:rPr>
                <w:color w:val="000000"/>
                <w:sz w:val="22"/>
                <w:szCs w:val="22"/>
              </w:rPr>
              <w:t xml:space="preserve"> </w:t>
            </w:r>
          </w:p>
        </w:tc>
        <w:tc>
          <w:tcPr>
            <w:tcW w:w="1280" w:type="dxa"/>
            <w:tcBorders>
              <w:top w:val="single" w:sz="5" w:space="0" w:color="000000"/>
              <w:left w:val="single" w:sz="5" w:space="0" w:color="000000"/>
              <w:bottom w:val="single" w:sz="5" w:space="0" w:color="000000"/>
              <w:right w:val="single" w:sz="5" w:space="0" w:color="000000"/>
            </w:tcBorders>
            <w:shd w:val="clear" w:color="auto" w:fill="auto"/>
          </w:tcPr>
          <w:p w14:paraId="1FEF33A3" w14:textId="77777777" w:rsidR="006A1211" w:rsidRPr="0098732C" w:rsidRDefault="006A1211" w:rsidP="00BF4246">
            <w:pPr>
              <w:ind w:left="3"/>
              <w:rPr>
                <w:color w:val="000000"/>
                <w:sz w:val="22"/>
                <w:szCs w:val="22"/>
              </w:rPr>
            </w:pPr>
            <w:r w:rsidRPr="0098732C">
              <w:rPr>
                <w:color w:val="000000"/>
                <w:sz w:val="22"/>
                <w:szCs w:val="22"/>
              </w:rPr>
              <w:t xml:space="preserve"> </w:t>
            </w:r>
          </w:p>
        </w:tc>
        <w:tc>
          <w:tcPr>
            <w:tcW w:w="1987" w:type="dxa"/>
            <w:tcBorders>
              <w:top w:val="single" w:sz="5" w:space="0" w:color="000000"/>
              <w:left w:val="single" w:sz="5" w:space="0" w:color="000000"/>
              <w:bottom w:val="single" w:sz="5" w:space="0" w:color="000000"/>
              <w:right w:val="single" w:sz="5" w:space="0" w:color="000000"/>
            </w:tcBorders>
            <w:shd w:val="clear" w:color="auto" w:fill="auto"/>
          </w:tcPr>
          <w:p w14:paraId="369CB0FC" w14:textId="77777777" w:rsidR="006A1211" w:rsidRPr="0098732C" w:rsidRDefault="006A1211" w:rsidP="00BF4246">
            <w:pPr>
              <w:ind w:left="3"/>
              <w:rPr>
                <w:color w:val="000000"/>
                <w:sz w:val="22"/>
                <w:szCs w:val="22"/>
              </w:rPr>
            </w:pPr>
            <w:r w:rsidRPr="0098732C">
              <w:rPr>
                <w:color w:val="000000"/>
                <w:sz w:val="22"/>
                <w:szCs w:val="22"/>
              </w:rPr>
              <w:t xml:space="preserve"> </w:t>
            </w:r>
          </w:p>
        </w:tc>
      </w:tr>
      <w:tr w:rsidR="006A1211" w:rsidRPr="0098732C" w14:paraId="39A15077" w14:textId="77777777" w:rsidTr="00BF4246">
        <w:trPr>
          <w:trHeight w:val="749"/>
        </w:trPr>
        <w:tc>
          <w:tcPr>
            <w:tcW w:w="541" w:type="dxa"/>
            <w:tcBorders>
              <w:top w:val="single" w:sz="5" w:space="0" w:color="000000"/>
              <w:left w:val="single" w:sz="6" w:space="0" w:color="000000"/>
              <w:bottom w:val="single" w:sz="5" w:space="0" w:color="000000"/>
              <w:right w:val="single" w:sz="5" w:space="0" w:color="000000"/>
            </w:tcBorders>
            <w:shd w:val="clear" w:color="auto" w:fill="auto"/>
          </w:tcPr>
          <w:p w14:paraId="5ACC2E4A" w14:textId="77777777" w:rsidR="006A1211" w:rsidRPr="0098732C" w:rsidRDefault="006A1211" w:rsidP="00BF4246">
            <w:pPr>
              <w:rPr>
                <w:color w:val="000000"/>
                <w:sz w:val="22"/>
                <w:szCs w:val="22"/>
              </w:rPr>
            </w:pPr>
          </w:p>
        </w:tc>
        <w:tc>
          <w:tcPr>
            <w:tcW w:w="4325" w:type="dxa"/>
            <w:tcBorders>
              <w:top w:val="single" w:sz="5" w:space="0" w:color="000000"/>
              <w:left w:val="single" w:sz="5" w:space="0" w:color="000000"/>
              <w:bottom w:val="single" w:sz="5" w:space="0" w:color="000000"/>
              <w:right w:val="single" w:sz="5" w:space="0" w:color="000000"/>
            </w:tcBorders>
            <w:shd w:val="clear" w:color="auto" w:fill="auto"/>
          </w:tcPr>
          <w:p w14:paraId="6618A333" w14:textId="77777777" w:rsidR="006A1211" w:rsidRPr="0098732C" w:rsidRDefault="006A1211" w:rsidP="00BF4246">
            <w:pPr>
              <w:rPr>
                <w:color w:val="000000"/>
                <w:sz w:val="22"/>
                <w:szCs w:val="22"/>
              </w:rPr>
            </w:pPr>
            <w:r w:rsidRPr="0098732C">
              <w:rPr>
                <w:color w:val="000000"/>
                <w:sz w:val="22"/>
                <w:szCs w:val="22"/>
              </w:rPr>
              <w:t xml:space="preserve"> </w:t>
            </w:r>
          </w:p>
        </w:tc>
        <w:tc>
          <w:tcPr>
            <w:tcW w:w="1799" w:type="dxa"/>
            <w:tcBorders>
              <w:top w:val="single" w:sz="5" w:space="0" w:color="000000"/>
              <w:left w:val="single" w:sz="5" w:space="0" w:color="000000"/>
              <w:bottom w:val="single" w:sz="5" w:space="0" w:color="000000"/>
              <w:right w:val="single" w:sz="5" w:space="0" w:color="000000"/>
            </w:tcBorders>
            <w:shd w:val="clear" w:color="auto" w:fill="auto"/>
          </w:tcPr>
          <w:p w14:paraId="5A39BEF5" w14:textId="77777777" w:rsidR="006A1211" w:rsidRPr="0098732C" w:rsidRDefault="006A1211" w:rsidP="00BF4246">
            <w:pPr>
              <w:rPr>
                <w:color w:val="000000"/>
                <w:sz w:val="22"/>
                <w:szCs w:val="22"/>
              </w:rPr>
            </w:pPr>
            <w:r w:rsidRPr="0098732C">
              <w:rPr>
                <w:color w:val="000000"/>
                <w:sz w:val="22"/>
                <w:szCs w:val="22"/>
              </w:rPr>
              <w:t xml:space="preserve"> </w:t>
            </w:r>
          </w:p>
        </w:tc>
        <w:tc>
          <w:tcPr>
            <w:tcW w:w="1280" w:type="dxa"/>
            <w:tcBorders>
              <w:top w:val="single" w:sz="5" w:space="0" w:color="000000"/>
              <w:left w:val="single" w:sz="5" w:space="0" w:color="000000"/>
              <w:bottom w:val="single" w:sz="5" w:space="0" w:color="000000"/>
              <w:right w:val="single" w:sz="5" w:space="0" w:color="000000"/>
            </w:tcBorders>
            <w:shd w:val="clear" w:color="auto" w:fill="auto"/>
          </w:tcPr>
          <w:p w14:paraId="745F9844" w14:textId="77777777" w:rsidR="006A1211" w:rsidRPr="0098732C" w:rsidRDefault="006A1211" w:rsidP="00BF4246">
            <w:pPr>
              <w:ind w:left="3"/>
              <w:rPr>
                <w:color w:val="000000"/>
                <w:sz w:val="22"/>
                <w:szCs w:val="22"/>
              </w:rPr>
            </w:pPr>
            <w:r w:rsidRPr="0098732C">
              <w:rPr>
                <w:color w:val="000000"/>
                <w:sz w:val="22"/>
                <w:szCs w:val="22"/>
              </w:rPr>
              <w:t xml:space="preserve"> </w:t>
            </w:r>
          </w:p>
        </w:tc>
        <w:tc>
          <w:tcPr>
            <w:tcW w:w="1987" w:type="dxa"/>
            <w:tcBorders>
              <w:top w:val="single" w:sz="5" w:space="0" w:color="000000"/>
              <w:left w:val="single" w:sz="5" w:space="0" w:color="000000"/>
              <w:bottom w:val="single" w:sz="5" w:space="0" w:color="000000"/>
              <w:right w:val="single" w:sz="5" w:space="0" w:color="000000"/>
            </w:tcBorders>
            <w:shd w:val="clear" w:color="auto" w:fill="auto"/>
          </w:tcPr>
          <w:p w14:paraId="12614BB0" w14:textId="77777777" w:rsidR="006A1211" w:rsidRPr="0098732C" w:rsidRDefault="006A1211" w:rsidP="00BF4246">
            <w:pPr>
              <w:ind w:left="3"/>
              <w:rPr>
                <w:color w:val="000000"/>
                <w:sz w:val="22"/>
                <w:szCs w:val="22"/>
              </w:rPr>
            </w:pPr>
            <w:r w:rsidRPr="0098732C">
              <w:rPr>
                <w:color w:val="000000"/>
                <w:sz w:val="22"/>
                <w:szCs w:val="22"/>
              </w:rPr>
              <w:t xml:space="preserve"> </w:t>
            </w:r>
          </w:p>
        </w:tc>
      </w:tr>
    </w:tbl>
    <w:p w14:paraId="7C98C18A" w14:textId="77777777" w:rsidR="006A1211" w:rsidRPr="0098732C" w:rsidRDefault="006A1211" w:rsidP="00CE542F">
      <w:pPr>
        <w:tabs>
          <w:tab w:val="left" w:pos="7230"/>
          <w:tab w:val="left" w:pos="7655"/>
        </w:tabs>
        <w:jc w:val="right"/>
        <w:rPr>
          <w:b/>
          <w:color w:val="3366FF"/>
          <w:sz w:val="22"/>
          <w:szCs w:val="22"/>
        </w:rPr>
      </w:pPr>
    </w:p>
    <w:p w14:paraId="0B45C2F2" w14:textId="77777777" w:rsidR="006A1211" w:rsidRPr="0098732C" w:rsidRDefault="006A1211" w:rsidP="006A1211">
      <w:pPr>
        <w:tabs>
          <w:tab w:val="center" w:pos="1800"/>
          <w:tab w:val="center" w:pos="2520"/>
          <w:tab w:val="center" w:pos="3240"/>
          <w:tab w:val="center" w:pos="3960"/>
          <w:tab w:val="center" w:pos="4680"/>
          <w:tab w:val="center" w:pos="5823"/>
          <w:tab w:val="center" w:pos="6842"/>
          <w:tab w:val="center" w:pos="7562"/>
          <w:tab w:val="center" w:pos="8282"/>
          <w:tab w:val="center" w:pos="9002"/>
        </w:tabs>
        <w:spacing w:after="241"/>
        <w:ind w:left="-15"/>
        <w:rPr>
          <w:color w:val="000000"/>
          <w:sz w:val="22"/>
          <w:szCs w:val="22"/>
        </w:rPr>
      </w:pPr>
    </w:p>
    <w:p w14:paraId="0E54827A" w14:textId="77777777" w:rsidR="006A1211" w:rsidRPr="0098732C" w:rsidRDefault="006A1211" w:rsidP="006A1211">
      <w:pPr>
        <w:tabs>
          <w:tab w:val="center" w:pos="1800"/>
          <w:tab w:val="center" w:pos="2520"/>
          <w:tab w:val="center" w:pos="3240"/>
          <w:tab w:val="center" w:pos="3960"/>
          <w:tab w:val="center" w:pos="4680"/>
          <w:tab w:val="center" w:pos="5823"/>
          <w:tab w:val="center" w:pos="6842"/>
          <w:tab w:val="center" w:pos="7562"/>
          <w:tab w:val="center" w:pos="8282"/>
          <w:tab w:val="center" w:pos="9002"/>
        </w:tabs>
        <w:spacing w:after="241"/>
        <w:ind w:left="-15"/>
        <w:rPr>
          <w:color w:val="000000"/>
          <w:sz w:val="22"/>
          <w:szCs w:val="22"/>
        </w:rPr>
      </w:pPr>
      <w:r w:rsidRPr="0098732C">
        <w:rPr>
          <w:color w:val="000000"/>
          <w:sz w:val="22"/>
          <w:szCs w:val="22"/>
        </w:rPr>
        <w:t xml:space="preserve">Datum:  </w:t>
      </w:r>
      <w:r w:rsidRPr="0098732C">
        <w:rPr>
          <w:color w:val="000000"/>
          <w:sz w:val="22"/>
          <w:szCs w:val="22"/>
          <w:u w:val="single" w:color="000000"/>
        </w:rPr>
        <w:t xml:space="preserve"> </w:t>
      </w:r>
      <w:r w:rsidRPr="0098732C">
        <w:rPr>
          <w:color w:val="000000"/>
          <w:sz w:val="22"/>
          <w:szCs w:val="22"/>
          <w:u w:val="single" w:color="000000"/>
        </w:rPr>
        <w:tab/>
        <w:t xml:space="preserve"> </w:t>
      </w:r>
      <w:r w:rsidRPr="0098732C">
        <w:rPr>
          <w:color w:val="000000"/>
          <w:sz w:val="22"/>
          <w:szCs w:val="22"/>
          <w:u w:val="single" w:color="000000"/>
        </w:rPr>
        <w:tab/>
      </w:r>
      <w:r w:rsidRPr="0098732C">
        <w:rPr>
          <w:color w:val="000000"/>
          <w:sz w:val="22"/>
          <w:szCs w:val="22"/>
        </w:rPr>
        <w:t xml:space="preserve"> </w:t>
      </w:r>
      <w:r w:rsidRPr="0098732C">
        <w:rPr>
          <w:color w:val="000000"/>
          <w:sz w:val="22"/>
          <w:szCs w:val="22"/>
        </w:rPr>
        <w:tab/>
        <w:t xml:space="preserve"> </w:t>
      </w:r>
      <w:r w:rsidRPr="0098732C">
        <w:rPr>
          <w:color w:val="000000"/>
          <w:sz w:val="22"/>
          <w:szCs w:val="22"/>
        </w:rPr>
        <w:tab/>
        <w:t xml:space="preserve"> </w:t>
      </w:r>
      <w:r w:rsidRPr="0098732C">
        <w:rPr>
          <w:color w:val="000000"/>
          <w:sz w:val="22"/>
          <w:szCs w:val="22"/>
        </w:rPr>
        <w:tab/>
      </w:r>
      <w:r w:rsidRPr="0098732C">
        <w:rPr>
          <w:color w:val="000000"/>
          <w:sz w:val="22"/>
          <w:szCs w:val="22"/>
        </w:rPr>
        <w:tab/>
        <w:t xml:space="preserve">Potpis: </w:t>
      </w:r>
      <w:r w:rsidRPr="0098732C">
        <w:rPr>
          <w:color w:val="000000"/>
          <w:sz w:val="22"/>
          <w:szCs w:val="22"/>
          <w:u w:val="single" w:color="000000"/>
        </w:rPr>
        <w:t xml:space="preserve"> </w:t>
      </w:r>
      <w:r w:rsidRPr="0098732C">
        <w:rPr>
          <w:color w:val="000000"/>
          <w:sz w:val="22"/>
          <w:szCs w:val="22"/>
          <w:u w:val="single" w:color="000000"/>
        </w:rPr>
        <w:tab/>
        <w:t xml:space="preserve"> </w:t>
      </w:r>
      <w:r w:rsidRPr="0098732C">
        <w:rPr>
          <w:color w:val="000000"/>
          <w:sz w:val="22"/>
          <w:szCs w:val="22"/>
          <w:u w:val="single" w:color="000000"/>
        </w:rPr>
        <w:tab/>
        <w:t xml:space="preserve"> </w:t>
      </w:r>
      <w:r w:rsidRPr="0098732C">
        <w:rPr>
          <w:color w:val="000000"/>
          <w:sz w:val="22"/>
          <w:szCs w:val="22"/>
          <w:u w:val="single" w:color="000000"/>
        </w:rPr>
        <w:tab/>
      </w:r>
      <w:r w:rsidRPr="0098732C">
        <w:rPr>
          <w:color w:val="000000"/>
          <w:sz w:val="22"/>
          <w:szCs w:val="22"/>
        </w:rPr>
        <w:t xml:space="preserve"> </w:t>
      </w:r>
    </w:p>
    <w:p w14:paraId="668BF726" w14:textId="3111567E" w:rsidR="0022705E" w:rsidRPr="0098732C" w:rsidRDefault="0022705E" w:rsidP="0098732C">
      <w:pPr>
        <w:tabs>
          <w:tab w:val="left" w:pos="7230"/>
          <w:tab w:val="left" w:pos="7655"/>
        </w:tabs>
        <w:jc w:val="right"/>
        <w:rPr>
          <w:b/>
          <w:color w:val="3366FF"/>
          <w:sz w:val="22"/>
          <w:szCs w:val="22"/>
        </w:rPr>
      </w:pPr>
    </w:p>
    <w:p w14:paraId="08A3D5B2" w14:textId="6050754F" w:rsidR="006A1211" w:rsidRDefault="006A1211" w:rsidP="00CE542F">
      <w:pPr>
        <w:jc w:val="center"/>
        <w:rPr>
          <w:b/>
          <w:sz w:val="22"/>
          <w:szCs w:val="22"/>
        </w:rPr>
      </w:pPr>
    </w:p>
    <w:p w14:paraId="09B134EA" w14:textId="6E47A6FC" w:rsidR="0098732C" w:rsidRDefault="0098732C" w:rsidP="00CE542F">
      <w:pPr>
        <w:jc w:val="center"/>
        <w:rPr>
          <w:b/>
          <w:sz w:val="22"/>
          <w:szCs w:val="22"/>
        </w:rPr>
      </w:pPr>
    </w:p>
    <w:p w14:paraId="4DDDF14E" w14:textId="567F1C92" w:rsidR="0098732C" w:rsidRDefault="0098732C" w:rsidP="00CE542F">
      <w:pPr>
        <w:jc w:val="center"/>
        <w:rPr>
          <w:b/>
          <w:sz w:val="22"/>
          <w:szCs w:val="22"/>
        </w:rPr>
      </w:pPr>
    </w:p>
    <w:p w14:paraId="6577E1B5" w14:textId="431AC055" w:rsidR="0098732C" w:rsidRDefault="0098732C" w:rsidP="00CE542F">
      <w:pPr>
        <w:jc w:val="center"/>
        <w:rPr>
          <w:b/>
          <w:sz w:val="22"/>
          <w:szCs w:val="22"/>
        </w:rPr>
      </w:pPr>
    </w:p>
    <w:p w14:paraId="74516613" w14:textId="71C5E800" w:rsidR="0098732C" w:rsidRDefault="0098732C" w:rsidP="00CE542F">
      <w:pPr>
        <w:jc w:val="center"/>
        <w:rPr>
          <w:b/>
          <w:sz w:val="22"/>
          <w:szCs w:val="22"/>
        </w:rPr>
      </w:pPr>
    </w:p>
    <w:p w14:paraId="50624701" w14:textId="654AC6B4" w:rsidR="0098732C" w:rsidRDefault="0098732C" w:rsidP="00CE542F">
      <w:pPr>
        <w:jc w:val="center"/>
        <w:rPr>
          <w:b/>
          <w:sz w:val="22"/>
          <w:szCs w:val="22"/>
        </w:rPr>
      </w:pPr>
    </w:p>
    <w:p w14:paraId="00B5E354" w14:textId="5CDEAB43" w:rsidR="0098732C" w:rsidRDefault="0098732C" w:rsidP="00CE542F">
      <w:pPr>
        <w:jc w:val="center"/>
        <w:rPr>
          <w:b/>
          <w:sz w:val="22"/>
          <w:szCs w:val="22"/>
        </w:rPr>
      </w:pPr>
    </w:p>
    <w:p w14:paraId="655D0773" w14:textId="3CF3B17A" w:rsidR="0098732C" w:rsidRDefault="0098732C" w:rsidP="00CE542F">
      <w:pPr>
        <w:jc w:val="center"/>
        <w:rPr>
          <w:b/>
          <w:sz w:val="22"/>
          <w:szCs w:val="22"/>
        </w:rPr>
      </w:pPr>
    </w:p>
    <w:p w14:paraId="6BEC61F8" w14:textId="66776053" w:rsidR="0098732C" w:rsidRDefault="0098732C" w:rsidP="00CE542F">
      <w:pPr>
        <w:jc w:val="center"/>
        <w:rPr>
          <w:b/>
          <w:sz w:val="22"/>
          <w:szCs w:val="22"/>
        </w:rPr>
      </w:pPr>
    </w:p>
    <w:p w14:paraId="0CB74C76" w14:textId="6EFD0B74" w:rsidR="0098732C" w:rsidRDefault="0098732C" w:rsidP="00CE542F">
      <w:pPr>
        <w:jc w:val="center"/>
        <w:rPr>
          <w:b/>
          <w:sz w:val="22"/>
          <w:szCs w:val="22"/>
        </w:rPr>
      </w:pPr>
    </w:p>
    <w:p w14:paraId="7CAD5101" w14:textId="20099AE9" w:rsidR="0098732C" w:rsidRDefault="0098732C" w:rsidP="00CE542F">
      <w:pPr>
        <w:jc w:val="center"/>
        <w:rPr>
          <w:b/>
          <w:sz w:val="22"/>
          <w:szCs w:val="22"/>
        </w:rPr>
      </w:pPr>
    </w:p>
    <w:p w14:paraId="2B88A6C0" w14:textId="3471DFE1" w:rsidR="0098732C" w:rsidRDefault="0098732C" w:rsidP="00CE542F">
      <w:pPr>
        <w:jc w:val="center"/>
        <w:rPr>
          <w:b/>
          <w:sz w:val="22"/>
          <w:szCs w:val="22"/>
        </w:rPr>
      </w:pPr>
    </w:p>
    <w:p w14:paraId="0FA68332" w14:textId="0203E172" w:rsidR="0098732C" w:rsidRDefault="0098732C" w:rsidP="00CE542F">
      <w:pPr>
        <w:jc w:val="center"/>
        <w:rPr>
          <w:b/>
          <w:sz w:val="22"/>
          <w:szCs w:val="22"/>
        </w:rPr>
      </w:pPr>
    </w:p>
    <w:p w14:paraId="69EC8271" w14:textId="31551374" w:rsidR="0098732C" w:rsidRDefault="0098732C" w:rsidP="00CE542F">
      <w:pPr>
        <w:jc w:val="center"/>
        <w:rPr>
          <w:b/>
          <w:sz w:val="22"/>
          <w:szCs w:val="22"/>
        </w:rPr>
      </w:pPr>
    </w:p>
    <w:p w14:paraId="27D810EC" w14:textId="270E0806" w:rsidR="0098732C" w:rsidRDefault="0098732C" w:rsidP="00CE542F">
      <w:pPr>
        <w:jc w:val="center"/>
        <w:rPr>
          <w:b/>
          <w:sz w:val="22"/>
          <w:szCs w:val="22"/>
        </w:rPr>
      </w:pPr>
    </w:p>
    <w:p w14:paraId="6056A34C" w14:textId="77777777" w:rsidR="0098732C" w:rsidRPr="0098732C" w:rsidRDefault="0098732C" w:rsidP="00CE542F">
      <w:pPr>
        <w:jc w:val="center"/>
        <w:rPr>
          <w:b/>
          <w:sz w:val="22"/>
          <w:szCs w:val="22"/>
        </w:rPr>
      </w:pPr>
    </w:p>
    <w:p w14:paraId="1049D393" w14:textId="77777777" w:rsidR="006A1211" w:rsidRPr="0098732C" w:rsidRDefault="006A1211" w:rsidP="00CE542F">
      <w:pPr>
        <w:jc w:val="center"/>
        <w:rPr>
          <w:b/>
          <w:sz w:val="22"/>
          <w:szCs w:val="22"/>
        </w:rPr>
      </w:pPr>
    </w:p>
    <w:p w14:paraId="7B4673EF" w14:textId="012FEFE0" w:rsidR="006A1211" w:rsidRDefault="006A1211" w:rsidP="006A1211">
      <w:pPr>
        <w:jc w:val="center"/>
        <w:rPr>
          <w:b/>
          <w:color w:val="000000"/>
          <w:sz w:val="22"/>
          <w:szCs w:val="22"/>
        </w:rPr>
      </w:pPr>
      <w:r w:rsidRPr="0098732C">
        <w:rPr>
          <w:b/>
          <w:color w:val="000000"/>
          <w:sz w:val="22"/>
          <w:szCs w:val="22"/>
        </w:rPr>
        <w:t>POTVRDA O ZADOVOLJAVAJUĆEM IZVRŠENJU UGOVORA</w:t>
      </w:r>
    </w:p>
    <w:p w14:paraId="27121E85" w14:textId="7D29AC5B" w:rsidR="0098732C" w:rsidRDefault="0098732C" w:rsidP="006A1211">
      <w:pPr>
        <w:jc w:val="center"/>
        <w:rPr>
          <w:b/>
          <w:color w:val="000000"/>
          <w:sz w:val="22"/>
          <w:szCs w:val="22"/>
        </w:rPr>
      </w:pPr>
    </w:p>
    <w:p w14:paraId="42C614CF" w14:textId="77777777" w:rsidR="0098732C" w:rsidRPr="0098732C" w:rsidRDefault="0098732C" w:rsidP="006A1211">
      <w:pPr>
        <w:jc w:val="center"/>
        <w:rPr>
          <w:b/>
          <w:color w:val="000000"/>
          <w:sz w:val="22"/>
          <w:szCs w:val="22"/>
        </w:rPr>
      </w:pPr>
    </w:p>
    <w:p w14:paraId="58DA873E" w14:textId="77777777" w:rsidR="006A1211" w:rsidRPr="0098732C" w:rsidRDefault="006A1211" w:rsidP="006A1211">
      <w:pPr>
        <w:jc w:val="center"/>
        <w:rPr>
          <w:b/>
          <w:color w:val="000000"/>
          <w:sz w:val="22"/>
          <w:szCs w:val="22"/>
        </w:rPr>
      </w:pPr>
      <w:r w:rsidRPr="0098732C">
        <w:rPr>
          <w:b/>
          <w:color w:val="000000"/>
          <w:sz w:val="22"/>
          <w:szCs w:val="22"/>
        </w:rPr>
        <w:t xml:space="preserve"> </w:t>
      </w:r>
    </w:p>
    <w:p w14:paraId="52833342" w14:textId="77777777" w:rsidR="006A1211" w:rsidRPr="0098732C" w:rsidRDefault="006A1211" w:rsidP="006A1211">
      <w:pPr>
        <w:spacing w:after="264" w:line="259" w:lineRule="auto"/>
        <w:ind w:left="17"/>
        <w:rPr>
          <w:color w:val="000000"/>
          <w:sz w:val="22"/>
          <w:szCs w:val="22"/>
        </w:rPr>
      </w:pPr>
      <w:r w:rsidRPr="0098732C">
        <w:rPr>
          <w:color w:val="000000"/>
          <w:sz w:val="22"/>
          <w:szCs w:val="22"/>
        </w:rPr>
        <w:t xml:space="preserve">NAZIV I SJEDIŠTE NARUČITELJA: ___________________________________________________________ </w:t>
      </w:r>
    </w:p>
    <w:p w14:paraId="0E524DBC" w14:textId="77777777" w:rsidR="006A1211" w:rsidRPr="0098732C" w:rsidRDefault="006A1211" w:rsidP="006A1211">
      <w:pPr>
        <w:spacing w:after="264" w:line="259" w:lineRule="auto"/>
        <w:ind w:left="17"/>
        <w:rPr>
          <w:color w:val="000000"/>
          <w:sz w:val="22"/>
          <w:szCs w:val="22"/>
        </w:rPr>
      </w:pPr>
      <w:r w:rsidRPr="0098732C">
        <w:rPr>
          <w:color w:val="000000"/>
          <w:sz w:val="22"/>
          <w:szCs w:val="22"/>
        </w:rPr>
        <w:t xml:space="preserve">NAZIV I SJEDIŠTE IZVODITELJA:   ___________________________________________________________ </w:t>
      </w:r>
    </w:p>
    <w:p w14:paraId="067CE836" w14:textId="77777777" w:rsidR="006A1211" w:rsidRPr="0098732C" w:rsidRDefault="006A1211" w:rsidP="006A1211">
      <w:pPr>
        <w:ind w:left="-5"/>
        <w:rPr>
          <w:color w:val="000000"/>
          <w:sz w:val="22"/>
          <w:szCs w:val="22"/>
        </w:rPr>
      </w:pPr>
      <w:r w:rsidRPr="0098732C">
        <w:rPr>
          <w:color w:val="000000"/>
          <w:sz w:val="22"/>
          <w:szCs w:val="22"/>
        </w:rPr>
        <w:t>PREDMET UGOVORA:</w:t>
      </w:r>
      <w:r w:rsidRPr="0098732C">
        <w:rPr>
          <w:color w:val="000000"/>
          <w:sz w:val="22"/>
          <w:szCs w:val="22"/>
        </w:rPr>
        <w:tab/>
      </w:r>
      <w:r w:rsidRPr="0098732C">
        <w:rPr>
          <w:color w:val="000000"/>
          <w:sz w:val="22"/>
          <w:szCs w:val="22"/>
        </w:rPr>
        <w:tab/>
      </w:r>
      <w:r w:rsidRPr="0098732C">
        <w:rPr>
          <w:color w:val="000000"/>
          <w:sz w:val="22"/>
          <w:szCs w:val="22"/>
        </w:rPr>
        <w:tab/>
        <w:t xml:space="preserve">________________________________________________________________________________________ </w:t>
      </w:r>
    </w:p>
    <w:p w14:paraId="00E51AF7" w14:textId="77777777" w:rsidR="006A1211" w:rsidRPr="0098732C" w:rsidRDefault="006A1211" w:rsidP="006A1211">
      <w:pPr>
        <w:ind w:left="-5"/>
        <w:rPr>
          <w:color w:val="000000"/>
          <w:sz w:val="22"/>
          <w:szCs w:val="22"/>
        </w:rPr>
      </w:pPr>
      <w:r w:rsidRPr="0098732C">
        <w:rPr>
          <w:color w:val="000000"/>
          <w:sz w:val="22"/>
          <w:szCs w:val="22"/>
        </w:rPr>
        <w:tab/>
      </w:r>
      <w:r w:rsidRPr="0098732C">
        <w:rPr>
          <w:color w:val="000000"/>
          <w:sz w:val="22"/>
          <w:szCs w:val="22"/>
        </w:rPr>
        <w:tab/>
      </w:r>
      <w:r w:rsidRPr="0098732C">
        <w:rPr>
          <w:color w:val="000000"/>
          <w:sz w:val="22"/>
          <w:szCs w:val="22"/>
        </w:rPr>
        <w:tab/>
      </w:r>
      <w:r w:rsidRPr="0098732C">
        <w:rPr>
          <w:color w:val="000000"/>
          <w:sz w:val="22"/>
          <w:szCs w:val="22"/>
        </w:rPr>
        <w:tab/>
      </w:r>
      <w:r w:rsidRPr="0098732C">
        <w:rPr>
          <w:color w:val="000000"/>
          <w:sz w:val="22"/>
          <w:szCs w:val="22"/>
        </w:rPr>
        <w:tab/>
      </w:r>
      <w:r w:rsidRPr="0098732C">
        <w:rPr>
          <w:color w:val="000000"/>
          <w:sz w:val="22"/>
          <w:szCs w:val="22"/>
        </w:rPr>
        <w:tab/>
      </w:r>
      <w:r w:rsidRPr="0098732C">
        <w:rPr>
          <w:color w:val="000000"/>
          <w:sz w:val="22"/>
          <w:szCs w:val="22"/>
        </w:rPr>
        <w:tab/>
        <w:t>________________________________________________________________________________________</w:t>
      </w:r>
    </w:p>
    <w:p w14:paraId="704823CF" w14:textId="77777777" w:rsidR="006A1211" w:rsidRPr="0098732C" w:rsidRDefault="006A1211" w:rsidP="006A1211">
      <w:pPr>
        <w:ind w:left="-5"/>
        <w:rPr>
          <w:color w:val="000000"/>
          <w:sz w:val="22"/>
          <w:szCs w:val="22"/>
        </w:rPr>
      </w:pPr>
      <w:r w:rsidRPr="0098732C">
        <w:rPr>
          <w:color w:val="000000"/>
          <w:sz w:val="22"/>
          <w:szCs w:val="22"/>
        </w:rPr>
        <w:tab/>
      </w:r>
      <w:r w:rsidRPr="0098732C">
        <w:rPr>
          <w:color w:val="000000"/>
          <w:sz w:val="22"/>
          <w:szCs w:val="22"/>
        </w:rPr>
        <w:tab/>
      </w:r>
      <w:r w:rsidRPr="0098732C">
        <w:rPr>
          <w:color w:val="000000"/>
          <w:sz w:val="22"/>
          <w:szCs w:val="22"/>
        </w:rPr>
        <w:tab/>
      </w:r>
      <w:r w:rsidRPr="0098732C">
        <w:rPr>
          <w:color w:val="000000"/>
          <w:sz w:val="22"/>
          <w:szCs w:val="22"/>
        </w:rPr>
        <w:tab/>
      </w:r>
      <w:r w:rsidRPr="0098732C">
        <w:rPr>
          <w:color w:val="000000"/>
          <w:sz w:val="22"/>
          <w:szCs w:val="22"/>
        </w:rPr>
        <w:tab/>
      </w:r>
      <w:r w:rsidRPr="0098732C">
        <w:rPr>
          <w:color w:val="000000"/>
          <w:sz w:val="22"/>
          <w:szCs w:val="22"/>
        </w:rPr>
        <w:tab/>
      </w:r>
      <w:r w:rsidRPr="0098732C">
        <w:rPr>
          <w:color w:val="000000"/>
          <w:sz w:val="22"/>
          <w:szCs w:val="22"/>
        </w:rPr>
        <w:tab/>
        <w:t>________________________________________________________________________________________</w:t>
      </w:r>
    </w:p>
    <w:p w14:paraId="1A92B13E" w14:textId="77777777" w:rsidR="006A1211" w:rsidRPr="0098732C" w:rsidRDefault="006A1211" w:rsidP="006A1211">
      <w:pPr>
        <w:pStyle w:val="Bezproreda"/>
        <w:rPr>
          <w:rFonts w:cs="Times New Roman"/>
          <w:sz w:val="22"/>
          <w:szCs w:val="22"/>
        </w:rPr>
      </w:pPr>
    </w:p>
    <w:p w14:paraId="08A64BE7" w14:textId="77777777" w:rsidR="006A1211" w:rsidRPr="0098732C" w:rsidRDefault="006A1211" w:rsidP="006A1211">
      <w:pPr>
        <w:pStyle w:val="Bezproreda"/>
        <w:rPr>
          <w:rFonts w:cs="Times New Roman"/>
          <w:sz w:val="22"/>
          <w:szCs w:val="22"/>
        </w:rPr>
      </w:pPr>
      <w:r w:rsidRPr="0098732C">
        <w:rPr>
          <w:rFonts w:cs="Times New Roman"/>
          <w:sz w:val="22"/>
          <w:szCs w:val="22"/>
        </w:rPr>
        <w:t xml:space="preserve">POPIS RADOVA OBUHVAĆENIH UGOVOROM </w:t>
      </w:r>
    </w:p>
    <w:p w14:paraId="6EBA8F1E" w14:textId="77777777" w:rsidR="006A1211" w:rsidRPr="0098732C" w:rsidRDefault="006A1211" w:rsidP="006A1211">
      <w:pPr>
        <w:ind w:left="-5"/>
        <w:rPr>
          <w:color w:val="000000"/>
          <w:sz w:val="22"/>
          <w:szCs w:val="22"/>
        </w:rPr>
      </w:pPr>
      <w:r w:rsidRPr="0098732C">
        <w:rPr>
          <w:color w:val="000000"/>
          <w:sz w:val="22"/>
          <w:szCs w:val="22"/>
        </w:rPr>
        <w:t xml:space="preserve">__________________________________________________________________________________________ </w:t>
      </w:r>
    </w:p>
    <w:p w14:paraId="06116691" w14:textId="77777777" w:rsidR="006A1211" w:rsidRPr="0098732C" w:rsidRDefault="006A1211" w:rsidP="006A1211">
      <w:pPr>
        <w:ind w:left="-5"/>
        <w:rPr>
          <w:color w:val="000000"/>
          <w:sz w:val="22"/>
          <w:szCs w:val="22"/>
        </w:rPr>
      </w:pPr>
    </w:p>
    <w:p w14:paraId="6498751B" w14:textId="77777777" w:rsidR="006A1211" w:rsidRPr="0098732C" w:rsidRDefault="006A1211" w:rsidP="006A1211">
      <w:pPr>
        <w:ind w:left="-5"/>
        <w:rPr>
          <w:color w:val="000000"/>
          <w:sz w:val="22"/>
          <w:szCs w:val="22"/>
        </w:rPr>
      </w:pPr>
      <w:r w:rsidRPr="0098732C">
        <w:rPr>
          <w:color w:val="000000"/>
          <w:sz w:val="22"/>
          <w:szCs w:val="22"/>
        </w:rPr>
        <w:t xml:space="preserve">__________________________________________________________________________________________ </w:t>
      </w:r>
    </w:p>
    <w:p w14:paraId="47D181FF" w14:textId="77777777" w:rsidR="006A1211" w:rsidRPr="0098732C" w:rsidRDefault="006A1211" w:rsidP="006A1211">
      <w:pPr>
        <w:ind w:left="-5"/>
        <w:rPr>
          <w:color w:val="000000"/>
          <w:sz w:val="22"/>
          <w:szCs w:val="22"/>
        </w:rPr>
      </w:pPr>
    </w:p>
    <w:p w14:paraId="4B74F0C6" w14:textId="77777777" w:rsidR="006A1211" w:rsidRPr="0098732C" w:rsidRDefault="006A1211" w:rsidP="006A1211">
      <w:pPr>
        <w:ind w:left="-5"/>
        <w:rPr>
          <w:color w:val="000000"/>
          <w:sz w:val="22"/>
          <w:szCs w:val="22"/>
        </w:rPr>
      </w:pPr>
      <w:r w:rsidRPr="0098732C">
        <w:rPr>
          <w:color w:val="000000"/>
          <w:sz w:val="22"/>
          <w:szCs w:val="22"/>
        </w:rPr>
        <w:t xml:space="preserve">__________________________________________________________________________________________ </w:t>
      </w:r>
    </w:p>
    <w:p w14:paraId="6045AD4D" w14:textId="77777777" w:rsidR="006A1211" w:rsidRPr="0098732C" w:rsidRDefault="006A1211" w:rsidP="006A1211">
      <w:pPr>
        <w:ind w:left="-5"/>
        <w:rPr>
          <w:color w:val="000000"/>
          <w:sz w:val="22"/>
          <w:szCs w:val="22"/>
        </w:rPr>
      </w:pPr>
    </w:p>
    <w:p w14:paraId="6C1646DA" w14:textId="77777777" w:rsidR="006A1211" w:rsidRPr="0098732C" w:rsidRDefault="006A1211" w:rsidP="006A1211">
      <w:pPr>
        <w:ind w:left="-5"/>
        <w:rPr>
          <w:color w:val="000000"/>
          <w:sz w:val="22"/>
          <w:szCs w:val="22"/>
        </w:rPr>
      </w:pPr>
      <w:r w:rsidRPr="0098732C">
        <w:rPr>
          <w:color w:val="000000"/>
          <w:sz w:val="22"/>
          <w:szCs w:val="22"/>
        </w:rPr>
        <w:t xml:space="preserve">__________________________________________________________________________________________ </w:t>
      </w:r>
    </w:p>
    <w:p w14:paraId="2DA8F7E8" w14:textId="77777777" w:rsidR="006A1211" w:rsidRPr="0098732C" w:rsidRDefault="006A1211" w:rsidP="006A1211">
      <w:pPr>
        <w:ind w:left="-5"/>
        <w:rPr>
          <w:color w:val="000000"/>
          <w:sz w:val="22"/>
          <w:szCs w:val="22"/>
        </w:rPr>
      </w:pPr>
    </w:p>
    <w:p w14:paraId="463B4989" w14:textId="77777777" w:rsidR="006A1211" w:rsidRPr="0098732C" w:rsidRDefault="006A1211" w:rsidP="006A1211">
      <w:pPr>
        <w:spacing w:after="22"/>
        <w:ind w:left="-5"/>
        <w:rPr>
          <w:color w:val="000000"/>
          <w:sz w:val="22"/>
          <w:szCs w:val="22"/>
        </w:rPr>
      </w:pPr>
      <w:r w:rsidRPr="0098732C">
        <w:rPr>
          <w:color w:val="000000"/>
          <w:sz w:val="22"/>
          <w:szCs w:val="22"/>
        </w:rPr>
        <w:t xml:space="preserve">VRIJEDNOST RADOVA (bez PDV-a):       _________________________________________________________ </w:t>
      </w:r>
    </w:p>
    <w:p w14:paraId="6B80E6D5" w14:textId="77777777" w:rsidR="006A1211" w:rsidRPr="0098732C" w:rsidRDefault="006A1211" w:rsidP="006A1211">
      <w:pPr>
        <w:spacing w:after="22"/>
        <w:ind w:left="-5"/>
        <w:rPr>
          <w:color w:val="000000"/>
          <w:sz w:val="22"/>
          <w:szCs w:val="22"/>
        </w:rPr>
      </w:pPr>
    </w:p>
    <w:p w14:paraId="4B245FF5" w14:textId="77777777" w:rsidR="006A1211" w:rsidRPr="0098732C" w:rsidRDefault="006A1211" w:rsidP="006A1211">
      <w:pPr>
        <w:spacing w:after="22"/>
        <w:ind w:left="-5"/>
        <w:rPr>
          <w:color w:val="000000"/>
          <w:sz w:val="22"/>
          <w:szCs w:val="22"/>
        </w:rPr>
      </w:pPr>
      <w:r w:rsidRPr="0098732C">
        <w:rPr>
          <w:color w:val="000000"/>
          <w:sz w:val="22"/>
          <w:szCs w:val="22"/>
        </w:rPr>
        <w:t>DATUM I MJESTO IZVOĐENJA RADOVA: ________________________________________________________</w:t>
      </w:r>
    </w:p>
    <w:p w14:paraId="4D82071B" w14:textId="77777777" w:rsidR="006A1211" w:rsidRPr="0098732C" w:rsidRDefault="006A1211" w:rsidP="006A1211">
      <w:pPr>
        <w:spacing w:after="22"/>
        <w:ind w:left="-5"/>
        <w:rPr>
          <w:color w:val="000000"/>
          <w:sz w:val="22"/>
          <w:szCs w:val="22"/>
        </w:rPr>
      </w:pPr>
    </w:p>
    <w:p w14:paraId="10576D21" w14:textId="77777777" w:rsidR="006A1211" w:rsidRPr="0098732C" w:rsidRDefault="006A1211" w:rsidP="006A1211">
      <w:pPr>
        <w:spacing w:after="22"/>
        <w:ind w:left="-5"/>
        <w:rPr>
          <w:color w:val="000000"/>
          <w:sz w:val="22"/>
          <w:szCs w:val="22"/>
        </w:rPr>
      </w:pPr>
      <w:r w:rsidRPr="0098732C">
        <w:rPr>
          <w:color w:val="000000"/>
          <w:sz w:val="22"/>
          <w:szCs w:val="22"/>
        </w:rPr>
        <w:t>NAVOD O IZVEDENIM RADOVIMA U SKLADU S PRAVILIMA STRUKE I UREDNOM IZVRŠENJU:</w:t>
      </w:r>
    </w:p>
    <w:p w14:paraId="0502480F" w14:textId="77777777" w:rsidR="006A1211" w:rsidRPr="0098732C" w:rsidRDefault="006A1211" w:rsidP="006A1211">
      <w:pPr>
        <w:spacing w:after="22"/>
        <w:ind w:left="-5"/>
        <w:rPr>
          <w:color w:val="000000"/>
          <w:sz w:val="22"/>
          <w:szCs w:val="22"/>
        </w:rPr>
      </w:pPr>
    </w:p>
    <w:p w14:paraId="43931C59" w14:textId="77777777" w:rsidR="006A1211" w:rsidRPr="0098732C" w:rsidRDefault="006A1211" w:rsidP="006A1211">
      <w:pPr>
        <w:spacing w:after="272"/>
        <w:ind w:left="-5"/>
        <w:rPr>
          <w:color w:val="000000"/>
          <w:sz w:val="22"/>
          <w:szCs w:val="22"/>
        </w:rPr>
      </w:pPr>
      <w:r w:rsidRPr="0098732C">
        <w:rPr>
          <w:color w:val="000000"/>
          <w:sz w:val="22"/>
          <w:szCs w:val="22"/>
        </w:rPr>
        <w:t>__________________________________________________________________________________________</w:t>
      </w:r>
    </w:p>
    <w:p w14:paraId="7DB3654F" w14:textId="77777777" w:rsidR="006A1211" w:rsidRPr="0098732C" w:rsidRDefault="006A1211" w:rsidP="006A1211">
      <w:pPr>
        <w:spacing w:after="923"/>
        <w:ind w:left="-5"/>
        <w:rPr>
          <w:color w:val="000000"/>
          <w:sz w:val="22"/>
          <w:szCs w:val="22"/>
        </w:rPr>
      </w:pPr>
      <w:r w:rsidRPr="0098732C">
        <w:rPr>
          <w:color w:val="000000"/>
          <w:sz w:val="22"/>
          <w:szCs w:val="22"/>
        </w:rPr>
        <w:t>__________________________________________________________________________________________</w:t>
      </w:r>
    </w:p>
    <w:p w14:paraId="664285E0" w14:textId="77777777" w:rsidR="006A1211" w:rsidRPr="0098732C" w:rsidRDefault="006A1211" w:rsidP="006A1211">
      <w:pPr>
        <w:tabs>
          <w:tab w:val="center" w:pos="808"/>
          <w:tab w:val="center" w:pos="2160"/>
          <w:tab w:val="center" w:pos="2880"/>
          <w:tab w:val="center" w:pos="3600"/>
          <w:tab w:val="center" w:pos="4320"/>
          <w:tab w:val="center" w:pos="5040"/>
          <w:tab w:val="center" w:pos="6183"/>
          <w:tab w:val="center" w:pos="7202"/>
          <w:tab w:val="center" w:pos="7922"/>
          <w:tab w:val="center" w:pos="8642"/>
          <w:tab w:val="center" w:pos="9362"/>
        </w:tabs>
        <w:spacing w:line="259" w:lineRule="auto"/>
        <w:rPr>
          <w:color w:val="000000"/>
          <w:sz w:val="22"/>
          <w:szCs w:val="22"/>
        </w:rPr>
      </w:pPr>
      <w:r w:rsidRPr="0098732C">
        <w:rPr>
          <w:rFonts w:eastAsia="Calibri"/>
          <w:color w:val="000000"/>
          <w:sz w:val="22"/>
          <w:szCs w:val="22"/>
        </w:rPr>
        <w:tab/>
      </w:r>
      <w:r w:rsidRPr="0098732C">
        <w:rPr>
          <w:color w:val="000000"/>
          <w:sz w:val="22"/>
          <w:szCs w:val="22"/>
        </w:rPr>
        <w:t xml:space="preserve">Datum:  </w:t>
      </w:r>
      <w:r w:rsidRPr="0098732C">
        <w:rPr>
          <w:color w:val="000000"/>
          <w:sz w:val="22"/>
          <w:szCs w:val="22"/>
          <w:u w:val="single" w:color="000000"/>
        </w:rPr>
        <w:t xml:space="preserve"> </w:t>
      </w:r>
      <w:r w:rsidRPr="0098732C">
        <w:rPr>
          <w:color w:val="000000"/>
          <w:sz w:val="22"/>
          <w:szCs w:val="22"/>
          <w:u w:val="single" w:color="000000"/>
        </w:rPr>
        <w:tab/>
        <w:t xml:space="preserve"> </w:t>
      </w:r>
      <w:r w:rsidRPr="0098732C">
        <w:rPr>
          <w:color w:val="000000"/>
          <w:sz w:val="22"/>
          <w:szCs w:val="22"/>
          <w:u w:val="single" w:color="000000"/>
        </w:rPr>
        <w:tab/>
      </w:r>
      <w:r w:rsidRPr="0098732C">
        <w:rPr>
          <w:color w:val="000000"/>
          <w:sz w:val="22"/>
          <w:szCs w:val="22"/>
        </w:rPr>
        <w:t xml:space="preserve"> </w:t>
      </w:r>
      <w:r w:rsidRPr="0098732C">
        <w:rPr>
          <w:color w:val="000000"/>
          <w:sz w:val="22"/>
          <w:szCs w:val="22"/>
        </w:rPr>
        <w:tab/>
        <w:t xml:space="preserve"> </w:t>
      </w:r>
      <w:r w:rsidRPr="0098732C">
        <w:rPr>
          <w:color w:val="000000"/>
          <w:sz w:val="22"/>
          <w:szCs w:val="22"/>
        </w:rPr>
        <w:tab/>
        <w:t xml:space="preserve"> </w:t>
      </w:r>
      <w:r w:rsidRPr="0098732C">
        <w:rPr>
          <w:color w:val="000000"/>
          <w:sz w:val="22"/>
          <w:szCs w:val="22"/>
        </w:rPr>
        <w:tab/>
      </w:r>
      <w:r w:rsidRPr="0098732C">
        <w:rPr>
          <w:color w:val="000000"/>
          <w:sz w:val="22"/>
          <w:szCs w:val="22"/>
        </w:rPr>
        <w:tab/>
        <w:t xml:space="preserve">Potpis: </w:t>
      </w:r>
      <w:r w:rsidRPr="0098732C">
        <w:rPr>
          <w:color w:val="000000"/>
          <w:sz w:val="22"/>
          <w:szCs w:val="22"/>
          <w:u w:val="single" w:color="000000"/>
        </w:rPr>
        <w:t xml:space="preserve"> </w:t>
      </w:r>
      <w:r w:rsidRPr="0098732C">
        <w:rPr>
          <w:color w:val="000000"/>
          <w:sz w:val="22"/>
          <w:szCs w:val="22"/>
          <w:u w:val="single" w:color="000000"/>
        </w:rPr>
        <w:tab/>
        <w:t xml:space="preserve"> </w:t>
      </w:r>
      <w:r w:rsidRPr="0098732C">
        <w:rPr>
          <w:color w:val="000000"/>
          <w:sz w:val="22"/>
          <w:szCs w:val="22"/>
          <w:u w:val="single" w:color="000000"/>
        </w:rPr>
        <w:tab/>
      </w:r>
      <w:r w:rsidRPr="0098732C">
        <w:rPr>
          <w:color w:val="000000"/>
          <w:sz w:val="22"/>
          <w:szCs w:val="22"/>
        </w:rPr>
        <w:t xml:space="preserve"> </w:t>
      </w:r>
    </w:p>
    <w:p w14:paraId="2116DE15" w14:textId="77777777" w:rsidR="006A1211" w:rsidRPr="0098732C" w:rsidRDefault="006A1211" w:rsidP="006A1211">
      <w:pPr>
        <w:rPr>
          <w:color w:val="000000"/>
          <w:sz w:val="22"/>
          <w:szCs w:val="22"/>
        </w:rPr>
      </w:pPr>
    </w:p>
    <w:p w14:paraId="0552A133" w14:textId="77777777" w:rsidR="006A1211" w:rsidRPr="0098732C" w:rsidRDefault="006A1211" w:rsidP="00CE542F">
      <w:pPr>
        <w:jc w:val="center"/>
        <w:rPr>
          <w:b/>
          <w:sz w:val="22"/>
          <w:szCs w:val="22"/>
        </w:rPr>
      </w:pPr>
    </w:p>
    <w:p w14:paraId="4DFEE5A3" w14:textId="77777777" w:rsidR="006A1211" w:rsidRPr="0098732C" w:rsidRDefault="006A1211" w:rsidP="00CE542F">
      <w:pPr>
        <w:jc w:val="center"/>
        <w:rPr>
          <w:b/>
          <w:sz w:val="22"/>
          <w:szCs w:val="22"/>
        </w:rPr>
      </w:pPr>
    </w:p>
    <w:p w14:paraId="46BC7C53" w14:textId="77777777" w:rsidR="006A1211" w:rsidRPr="0098732C" w:rsidRDefault="006A1211" w:rsidP="00CE542F">
      <w:pPr>
        <w:jc w:val="center"/>
        <w:rPr>
          <w:b/>
          <w:sz w:val="22"/>
          <w:szCs w:val="22"/>
        </w:rPr>
      </w:pPr>
    </w:p>
    <w:p w14:paraId="47FA5B63" w14:textId="77777777" w:rsidR="006A1211" w:rsidRPr="0098732C" w:rsidRDefault="006A1211" w:rsidP="00CE542F">
      <w:pPr>
        <w:jc w:val="center"/>
        <w:rPr>
          <w:b/>
          <w:sz w:val="22"/>
          <w:szCs w:val="22"/>
        </w:rPr>
      </w:pPr>
    </w:p>
    <w:p w14:paraId="6A90B9A2" w14:textId="77777777" w:rsidR="006A1211" w:rsidRPr="0098732C" w:rsidRDefault="006A1211" w:rsidP="00CE542F">
      <w:pPr>
        <w:jc w:val="center"/>
        <w:rPr>
          <w:b/>
          <w:sz w:val="22"/>
          <w:szCs w:val="22"/>
        </w:rPr>
      </w:pPr>
    </w:p>
    <w:p w14:paraId="4D2E5F6E" w14:textId="77777777" w:rsidR="006A1211" w:rsidRPr="0098732C" w:rsidRDefault="006A1211" w:rsidP="00CE542F">
      <w:pPr>
        <w:jc w:val="center"/>
        <w:rPr>
          <w:b/>
          <w:sz w:val="22"/>
          <w:szCs w:val="22"/>
        </w:rPr>
      </w:pPr>
    </w:p>
    <w:p w14:paraId="070FE82A" w14:textId="77777777" w:rsidR="006A1211" w:rsidRPr="0098732C" w:rsidRDefault="006A1211" w:rsidP="00CE542F">
      <w:pPr>
        <w:jc w:val="center"/>
        <w:rPr>
          <w:b/>
          <w:sz w:val="22"/>
          <w:szCs w:val="22"/>
        </w:rPr>
      </w:pPr>
    </w:p>
    <w:p w14:paraId="084A47A3" w14:textId="77777777" w:rsidR="006A1211" w:rsidRPr="0098732C" w:rsidRDefault="006A1211" w:rsidP="00CE542F">
      <w:pPr>
        <w:jc w:val="center"/>
        <w:rPr>
          <w:b/>
          <w:sz w:val="22"/>
          <w:szCs w:val="22"/>
        </w:rPr>
      </w:pPr>
    </w:p>
    <w:p w14:paraId="24AAEA6B" w14:textId="77777777" w:rsidR="006A1211" w:rsidRPr="0098732C" w:rsidRDefault="006A1211" w:rsidP="00CE542F">
      <w:pPr>
        <w:jc w:val="center"/>
        <w:rPr>
          <w:b/>
          <w:sz w:val="22"/>
          <w:szCs w:val="22"/>
        </w:rPr>
      </w:pPr>
    </w:p>
    <w:p w14:paraId="4BEFD92C" w14:textId="77777777" w:rsidR="006A1211" w:rsidRPr="0098732C" w:rsidRDefault="006A1211" w:rsidP="00CE542F">
      <w:pPr>
        <w:jc w:val="center"/>
        <w:rPr>
          <w:b/>
          <w:sz w:val="22"/>
          <w:szCs w:val="22"/>
        </w:rPr>
      </w:pPr>
    </w:p>
    <w:p w14:paraId="4B6B3FB4" w14:textId="77777777" w:rsidR="006A1211" w:rsidRPr="0098732C" w:rsidRDefault="006A1211" w:rsidP="00CE542F">
      <w:pPr>
        <w:jc w:val="center"/>
        <w:rPr>
          <w:b/>
          <w:sz w:val="22"/>
          <w:szCs w:val="22"/>
        </w:rPr>
      </w:pPr>
    </w:p>
    <w:p w14:paraId="6C77CA9C" w14:textId="77777777" w:rsidR="006A1211" w:rsidRPr="0098732C" w:rsidRDefault="006A1211" w:rsidP="00CE542F">
      <w:pPr>
        <w:jc w:val="center"/>
        <w:rPr>
          <w:b/>
          <w:sz w:val="22"/>
          <w:szCs w:val="22"/>
        </w:rPr>
      </w:pPr>
    </w:p>
    <w:p w14:paraId="4AA4A3EE" w14:textId="77777777" w:rsidR="006A1211" w:rsidRPr="0098732C" w:rsidRDefault="006A1211" w:rsidP="00CE542F">
      <w:pPr>
        <w:jc w:val="center"/>
        <w:rPr>
          <w:b/>
          <w:sz w:val="22"/>
          <w:szCs w:val="22"/>
        </w:rPr>
      </w:pPr>
    </w:p>
    <w:p w14:paraId="2931B29C" w14:textId="77777777" w:rsidR="006A1211" w:rsidRPr="0098732C" w:rsidRDefault="006A1211" w:rsidP="00CE542F">
      <w:pPr>
        <w:jc w:val="center"/>
        <w:rPr>
          <w:b/>
          <w:sz w:val="22"/>
          <w:szCs w:val="22"/>
        </w:rPr>
      </w:pPr>
    </w:p>
    <w:p w14:paraId="729DD9A5" w14:textId="77777777" w:rsidR="006A1211" w:rsidRPr="0098732C" w:rsidRDefault="006A1211" w:rsidP="00CE542F">
      <w:pPr>
        <w:jc w:val="center"/>
        <w:rPr>
          <w:b/>
          <w:sz w:val="22"/>
          <w:szCs w:val="22"/>
        </w:rPr>
      </w:pPr>
    </w:p>
    <w:p w14:paraId="2CB37A04" w14:textId="76C381A2" w:rsidR="006A1211" w:rsidRDefault="006A1211" w:rsidP="00CE542F">
      <w:pPr>
        <w:jc w:val="center"/>
        <w:rPr>
          <w:b/>
          <w:sz w:val="22"/>
          <w:szCs w:val="22"/>
        </w:rPr>
      </w:pPr>
    </w:p>
    <w:p w14:paraId="45511AB0" w14:textId="5379AF13" w:rsidR="0098732C" w:rsidRDefault="0098732C" w:rsidP="00CE542F">
      <w:pPr>
        <w:jc w:val="center"/>
        <w:rPr>
          <w:b/>
          <w:sz w:val="22"/>
          <w:szCs w:val="22"/>
        </w:rPr>
      </w:pPr>
    </w:p>
    <w:p w14:paraId="7E3E3D45" w14:textId="77777777" w:rsidR="0098732C" w:rsidRPr="0098732C" w:rsidRDefault="0098732C" w:rsidP="00CE542F">
      <w:pPr>
        <w:jc w:val="center"/>
        <w:rPr>
          <w:b/>
          <w:sz w:val="22"/>
          <w:szCs w:val="22"/>
        </w:rPr>
      </w:pPr>
    </w:p>
    <w:p w14:paraId="5924DBAA" w14:textId="77777777" w:rsidR="0022705E" w:rsidRPr="0098732C" w:rsidRDefault="0022705E" w:rsidP="00CE542F">
      <w:pPr>
        <w:jc w:val="center"/>
        <w:rPr>
          <w:b/>
          <w:sz w:val="22"/>
          <w:szCs w:val="22"/>
        </w:rPr>
      </w:pPr>
    </w:p>
    <w:p w14:paraId="7C5CB4A8" w14:textId="77777777" w:rsidR="006A1211" w:rsidRPr="0098732C" w:rsidRDefault="006A1211" w:rsidP="006A1211">
      <w:pPr>
        <w:spacing w:after="158" w:line="259" w:lineRule="auto"/>
        <w:jc w:val="right"/>
        <w:rPr>
          <w:color w:val="000000"/>
          <w:sz w:val="22"/>
          <w:szCs w:val="22"/>
        </w:rPr>
      </w:pPr>
    </w:p>
    <w:p w14:paraId="0B8B7CA2" w14:textId="77777777" w:rsidR="006A1211" w:rsidRPr="0098732C" w:rsidRDefault="006A1211" w:rsidP="006A1211">
      <w:pPr>
        <w:pStyle w:val="Bezproreda"/>
        <w:jc w:val="center"/>
        <w:rPr>
          <w:rFonts w:cs="Times New Roman"/>
          <w:b/>
          <w:sz w:val="22"/>
          <w:szCs w:val="22"/>
        </w:rPr>
      </w:pPr>
      <w:r w:rsidRPr="0098732C">
        <w:rPr>
          <w:rFonts w:cs="Times New Roman"/>
          <w:b/>
          <w:sz w:val="22"/>
          <w:szCs w:val="22"/>
        </w:rPr>
        <w:t>IZJAVA O PRIHVAĆANJU</w:t>
      </w:r>
    </w:p>
    <w:p w14:paraId="0139000A" w14:textId="77777777" w:rsidR="006A1211" w:rsidRPr="0098732C" w:rsidRDefault="006A1211" w:rsidP="006A1211">
      <w:pPr>
        <w:spacing w:after="158" w:line="259" w:lineRule="auto"/>
        <w:jc w:val="right"/>
        <w:rPr>
          <w:color w:val="000000"/>
          <w:sz w:val="22"/>
          <w:szCs w:val="22"/>
        </w:rPr>
      </w:pPr>
      <w:r w:rsidRPr="0098732C">
        <w:rPr>
          <w:color w:val="000000"/>
          <w:sz w:val="22"/>
          <w:szCs w:val="22"/>
        </w:rPr>
        <w:t xml:space="preserve"> </w:t>
      </w:r>
    </w:p>
    <w:p w14:paraId="02C3210E" w14:textId="77777777" w:rsidR="006A1211" w:rsidRPr="0098732C" w:rsidRDefault="006A1211" w:rsidP="006A1211">
      <w:pPr>
        <w:ind w:left="-5"/>
        <w:rPr>
          <w:color w:val="000000"/>
          <w:sz w:val="22"/>
          <w:szCs w:val="22"/>
        </w:rPr>
      </w:pPr>
      <w:r w:rsidRPr="0098732C">
        <w:rPr>
          <w:color w:val="000000"/>
          <w:sz w:val="22"/>
          <w:szCs w:val="22"/>
        </w:rPr>
        <w:t xml:space="preserve">Izjavljujemo da smo upoznati sa svim odredbama iz dokumentacije o nabavi, da ih prihvaćamo i da ćemo izvršiti predmet nabave u skladu s tim odredbama i cijenama koje smo naveli u ponudi. </w:t>
      </w:r>
    </w:p>
    <w:p w14:paraId="12D7CA04" w14:textId="77777777" w:rsidR="006A1211" w:rsidRPr="0098732C" w:rsidRDefault="006A1211" w:rsidP="006A1211">
      <w:pPr>
        <w:spacing w:after="158" w:line="259" w:lineRule="auto"/>
        <w:jc w:val="right"/>
        <w:rPr>
          <w:color w:val="000000"/>
          <w:sz w:val="22"/>
          <w:szCs w:val="22"/>
        </w:rPr>
      </w:pPr>
      <w:r w:rsidRPr="0098732C">
        <w:rPr>
          <w:color w:val="000000"/>
          <w:sz w:val="22"/>
          <w:szCs w:val="22"/>
        </w:rPr>
        <w:t xml:space="preserve"> </w:t>
      </w:r>
    </w:p>
    <w:p w14:paraId="7B6DB5B4" w14:textId="77777777" w:rsidR="006A1211" w:rsidRPr="0098732C" w:rsidRDefault="006A1211" w:rsidP="006A1211">
      <w:pPr>
        <w:spacing w:after="177" w:line="259" w:lineRule="auto"/>
        <w:jc w:val="right"/>
        <w:rPr>
          <w:color w:val="000000"/>
          <w:sz w:val="22"/>
          <w:szCs w:val="22"/>
        </w:rPr>
      </w:pPr>
      <w:r w:rsidRPr="0098732C">
        <w:rPr>
          <w:color w:val="000000"/>
          <w:sz w:val="22"/>
          <w:szCs w:val="22"/>
        </w:rPr>
        <w:t xml:space="preserve"> </w:t>
      </w:r>
    </w:p>
    <w:p w14:paraId="3AE0BF6D" w14:textId="77777777" w:rsidR="006A1211" w:rsidRPr="0098732C" w:rsidRDefault="006A1211" w:rsidP="006A1211">
      <w:pPr>
        <w:rPr>
          <w:color w:val="000000"/>
          <w:sz w:val="22"/>
          <w:szCs w:val="22"/>
        </w:rPr>
      </w:pPr>
      <w:r w:rsidRPr="0098732C">
        <w:rPr>
          <w:color w:val="000000"/>
          <w:sz w:val="22"/>
          <w:szCs w:val="22"/>
        </w:rPr>
        <w:t xml:space="preserve">Datum:_____________  </w:t>
      </w:r>
      <w:r w:rsidRPr="0098732C">
        <w:rPr>
          <w:color w:val="000000"/>
          <w:sz w:val="22"/>
          <w:szCs w:val="22"/>
        </w:rPr>
        <w:tab/>
        <w:t xml:space="preserve"> </w:t>
      </w:r>
      <w:r w:rsidRPr="0098732C">
        <w:rPr>
          <w:color w:val="000000"/>
          <w:sz w:val="22"/>
          <w:szCs w:val="22"/>
        </w:rPr>
        <w:tab/>
        <w:t xml:space="preserve"> </w:t>
      </w:r>
      <w:r w:rsidRPr="0098732C">
        <w:rPr>
          <w:color w:val="000000"/>
          <w:sz w:val="22"/>
          <w:szCs w:val="22"/>
        </w:rPr>
        <w:tab/>
        <w:t xml:space="preserve"> </w:t>
      </w:r>
      <w:r w:rsidRPr="0098732C">
        <w:rPr>
          <w:color w:val="000000"/>
          <w:sz w:val="22"/>
          <w:szCs w:val="22"/>
        </w:rPr>
        <w:tab/>
        <w:t xml:space="preserve"> </w:t>
      </w:r>
      <w:r w:rsidRPr="0098732C">
        <w:rPr>
          <w:color w:val="000000"/>
          <w:sz w:val="22"/>
          <w:szCs w:val="22"/>
        </w:rPr>
        <w:tab/>
        <w:t xml:space="preserve"> </w:t>
      </w:r>
      <w:r w:rsidRPr="0098732C">
        <w:rPr>
          <w:color w:val="000000"/>
          <w:sz w:val="22"/>
          <w:szCs w:val="22"/>
        </w:rPr>
        <w:tab/>
        <w:t xml:space="preserve"> </w:t>
      </w:r>
      <w:r w:rsidRPr="0098732C">
        <w:rPr>
          <w:color w:val="000000"/>
          <w:sz w:val="22"/>
          <w:szCs w:val="22"/>
        </w:rPr>
        <w:tab/>
        <w:t>Potpis:____________</w:t>
      </w:r>
    </w:p>
    <w:p w14:paraId="5B1C9296" w14:textId="77777777" w:rsidR="006A1211" w:rsidRPr="0098732C" w:rsidRDefault="006A1211" w:rsidP="006A1211">
      <w:pPr>
        <w:rPr>
          <w:color w:val="000000"/>
          <w:sz w:val="22"/>
          <w:szCs w:val="22"/>
        </w:rPr>
      </w:pPr>
    </w:p>
    <w:p w14:paraId="72306419" w14:textId="77777777" w:rsidR="006A1211" w:rsidRPr="0098732C" w:rsidRDefault="006A1211" w:rsidP="006A1211">
      <w:pPr>
        <w:rPr>
          <w:color w:val="000000"/>
          <w:sz w:val="22"/>
          <w:szCs w:val="22"/>
        </w:rPr>
      </w:pPr>
    </w:p>
    <w:p w14:paraId="457D0A98" w14:textId="77777777" w:rsidR="006A1211" w:rsidRPr="0098732C" w:rsidRDefault="006A1211" w:rsidP="00CE542F">
      <w:pPr>
        <w:jc w:val="center"/>
        <w:rPr>
          <w:b/>
          <w:sz w:val="22"/>
          <w:szCs w:val="22"/>
        </w:rPr>
      </w:pPr>
    </w:p>
    <w:p w14:paraId="690C3844" w14:textId="77777777" w:rsidR="006A1211" w:rsidRPr="0098732C" w:rsidRDefault="006A1211" w:rsidP="00CE542F">
      <w:pPr>
        <w:jc w:val="center"/>
        <w:rPr>
          <w:b/>
          <w:sz w:val="22"/>
          <w:szCs w:val="22"/>
        </w:rPr>
      </w:pPr>
    </w:p>
    <w:p w14:paraId="14D77ABF" w14:textId="77777777" w:rsidR="006A1211" w:rsidRPr="0098732C" w:rsidRDefault="006A1211" w:rsidP="00CE542F">
      <w:pPr>
        <w:jc w:val="center"/>
        <w:rPr>
          <w:b/>
          <w:sz w:val="22"/>
          <w:szCs w:val="22"/>
        </w:rPr>
      </w:pPr>
    </w:p>
    <w:p w14:paraId="298CB666" w14:textId="77777777" w:rsidR="006A1211" w:rsidRPr="0098732C" w:rsidRDefault="006A1211" w:rsidP="00CE542F">
      <w:pPr>
        <w:jc w:val="center"/>
        <w:rPr>
          <w:b/>
          <w:sz w:val="22"/>
          <w:szCs w:val="22"/>
        </w:rPr>
      </w:pPr>
    </w:p>
    <w:p w14:paraId="163E25B3" w14:textId="77777777" w:rsidR="006A1211" w:rsidRPr="0098732C" w:rsidRDefault="006A1211" w:rsidP="00CE542F">
      <w:pPr>
        <w:jc w:val="center"/>
        <w:rPr>
          <w:b/>
          <w:sz w:val="22"/>
          <w:szCs w:val="22"/>
        </w:rPr>
      </w:pPr>
    </w:p>
    <w:p w14:paraId="6938F1CE" w14:textId="77777777" w:rsidR="00CE542F" w:rsidRPr="0098732C" w:rsidRDefault="00CE542F" w:rsidP="00CE542F">
      <w:pPr>
        <w:rPr>
          <w:sz w:val="22"/>
          <w:szCs w:val="22"/>
          <w:u w:val="dash"/>
        </w:rPr>
      </w:pPr>
    </w:p>
    <w:p w14:paraId="48A16B5D" w14:textId="77777777" w:rsidR="00CE542F" w:rsidRPr="0098732C" w:rsidRDefault="00CE542F" w:rsidP="00CE542F">
      <w:pPr>
        <w:rPr>
          <w:sz w:val="22"/>
          <w:szCs w:val="22"/>
          <w:u w:val="dash"/>
        </w:rPr>
      </w:pPr>
    </w:p>
    <w:p w14:paraId="73A0AE77" w14:textId="77777777" w:rsidR="00CE542F" w:rsidRPr="0098732C" w:rsidRDefault="00CE542F" w:rsidP="00CE542F">
      <w:pPr>
        <w:ind w:left="8172" w:hanging="454"/>
        <w:jc w:val="both"/>
        <w:rPr>
          <w:b/>
          <w:color w:val="3366FF"/>
          <w:sz w:val="22"/>
          <w:szCs w:val="22"/>
        </w:rPr>
      </w:pPr>
    </w:p>
    <w:p w14:paraId="765209B5" w14:textId="77777777" w:rsidR="00CE542F" w:rsidRPr="0098732C" w:rsidRDefault="00CE542F" w:rsidP="00CE542F">
      <w:pPr>
        <w:ind w:left="8172" w:hanging="454"/>
        <w:jc w:val="both"/>
        <w:rPr>
          <w:b/>
          <w:color w:val="3366FF"/>
          <w:sz w:val="22"/>
          <w:szCs w:val="22"/>
        </w:rPr>
      </w:pPr>
    </w:p>
    <w:p w14:paraId="444B55F8" w14:textId="77777777" w:rsidR="00CE542F" w:rsidRPr="0098732C" w:rsidRDefault="00CE542F" w:rsidP="00CE542F">
      <w:pPr>
        <w:ind w:left="8172" w:hanging="454"/>
        <w:jc w:val="both"/>
        <w:rPr>
          <w:b/>
          <w:color w:val="3366FF"/>
          <w:sz w:val="22"/>
          <w:szCs w:val="22"/>
        </w:rPr>
      </w:pPr>
    </w:p>
    <w:p w14:paraId="192DF69E" w14:textId="77777777" w:rsidR="00CE542F" w:rsidRPr="0098732C" w:rsidRDefault="00CE542F" w:rsidP="00CE542F">
      <w:pPr>
        <w:jc w:val="both"/>
        <w:rPr>
          <w:bCs/>
          <w:sz w:val="22"/>
          <w:szCs w:val="22"/>
        </w:rPr>
      </w:pPr>
    </w:p>
    <w:p w14:paraId="135AD7FA" w14:textId="77777777" w:rsidR="007801E6" w:rsidRPr="0098732C" w:rsidRDefault="007801E6" w:rsidP="00CE542F">
      <w:pPr>
        <w:jc w:val="both"/>
        <w:rPr>
          <w:bCs/>
          <w:sz w:val="22"/>
          <w:szCs w:val="22"/>
        </w:rPr>
      </w:pPr>
    </w:p>
    <w:p w14:paraId="1F1C5DBA" w14:textId="77777777" w:rsidR="00CE542F" w:rsidRPr="0098732C" w:rsidRDefault="00CE542F" w:rsidP="00CE542F">
      <w:pPr>
        <w:jc w:val="both"/>
        <w:rPr>
          <w:bCs/>
          <w:sz w:val="22"/>
          <w:szCs w:val="22"/>
        </w:rPr>
      </w:pPr>
    </w:p>
    <w:p w14:paraId="1E445C20" w14:textId="77777777" w:rsidR="00CE542F" w:rsidRPr="0098732C" w:rsidRDefault="00CE542F" w:rsidP="00CE542F">
      <w:pPr>
        <w:jc w:val="both"/>
        <w:rPr>
          <w:bCs/>
          <w:sz w:val="22"/>
          <w:szCs w:val="22"/>
        </w:rPr>
      </w:pPr>
    </w:p>
    <w:p w14:paraId="3F8EE9E7" w14:textId="77777777" w:rsidR="00CE542F" w:rsidRPr="0098732C" w:rsidRDefault="00CE542F" w:rsidP="00CE542F">
      <w:pPr>
        <w:jc w:val="both"/>
        <w:rPr>
          <w:bCs/>
          <w:sz w:val="22"/>
          <w:szCs w:val="22"/>
        </w:rPr>
      </w:pPr>
    </w:p>
    <w:p w14:paraId="68B0182F" w14:textId="77777777" w:rsidR="00CE542F" w:rsidRPr="0098732C" w:rsidRDefault="00CE542F" w:rsidP="00CE542F">
      <w:pPr>
        <w:jc w:val="both"/>
        <w:rPr>
          <w:bCs/>
          <w:sz w:val="22"/>
          <w:szCs w:val="22"/>
        </w:rPr>
      </w:pPr>
    </w:p>
    <w:p w14:paraId="469CB80A" w14:textId="77777777" w:rsidR="006A1211" w:rsidRPr="0098732C" w:rsidRDefault="006A1211" w:rsidP="00CE542F">
      <w:pPr>
        <w:jc w:val="both"/>
        <w:rPr>
          <w:bCs/>
          <w:sz w:val="22"/>
          <w:szCs w:val="22"/>
        </w:rPr>
      </w:pPr>
    </w:p>
    <w:p w14:paraId="054D1FDE" w14:textId="77777777" w:rsidR="006A1211" w:rsidRPr="0098732C" w:rsidRDefault="006A1211" w:rsidP="00CE542F">
      <w:pPr>
        <w:jc w:val="both"/>
        <w:rPr>
          <w:bCs/>
          <w:sz w:val="22"/>
          <w:szCs w:val="22"/>
        </w:rPr>
      </w:pPr>
    </w:p>
    <w:p w14:paraId="7ACC3F04" w14:textId="77777777" w:rsidR="006A1211" w:rsidRPr="0098732C" w:rsidRDefault="006A1211" w:rsidP="00CE542F">
      <w:pPr>
        <w:jc w:val="both"/>
        <w:rPr>
          <w:bCs/>
          <w:sz w:val="22"/>
          <w:szCs w:val="22"/>
        </w:rPr>
      </w:pPr>
    </w:p>
    <w:p w14:paraId="089A8593" w14:textId="77777777" w:rsidR="006A1211" w:rsidRPr="0098732C" w:rsidRDefault="006A1211" w:rsidP="00CE542F">
      <w:pPr>
        <w:jc w:val="both"/>
        <w:rPr>
          <w:bCs/>
          <w:sz w:val="22"/>
          <w:szCs w:val="22"/>
        </w:rPr>
      </w:pPr>
    </w:p>
    <w:p w14:paraId="2B031B77" w14:textId="77777777" w:rsidR="006A1211" w:rsidRPr="0098732C" w:rsidRDefault="006A1211" w:rsidP="00CE542F">
      <w:pPr>
        <w:jc w:val="both"/>
        <w:rPr>
          <w:bCs/>
          <w:sz w:val="22"/>
          <w:szCs w:val="22"/>
        </w:rPr>
      </w:pPr>
    </w:p>
    <w:p w14:paraId="31416D83" w14:textId="77777777" w:rsidR="006A1211" w:rsidRPr="0098732C" w:rsidRDefault="006A1211" w:rsidP="00CE542F">
      <w:pPr>
        <w:jc w:val="both"/>
        <w:rPr>
          <w:bCs/>
          <w:sz w:val="22"/>
          <w:szCs w:val="22"/>
        </w:rPr>
      </w:pPr>
    </w:p>
    <w:p w14:paraId="361306CB" w14:textId="77777777" w:rsidR="006A1211" w:rsidRPr="0098732C" w:rsidRDefault="006A1211" w:rsidP="00CE542F">
      <w:pPr>
        <w:jc w:val="both"/>
        <w:rPr>
          <w:bCs/>
          <w:sz w:val="22"/>
          <w:szCs w:val="22"/>
        </w:rPr>
      </w:pPr>
    </w:p>
    <w:p w14:paraId="12F8692C" w14:textId="77777777" w:rsidR="006A1211" w:rsidRPr="0098732C" w:rsidRDefault="006A1211" w:rsidP="00CE542F">
      <w:pPr>
        <w:jc w:val="both"/>
        <w:rPr>
          <w:bCs/>
          <w:sz w:val="22"/>
          <w:szCs w:val="22"/>
        </w:rPr>
      </w:pPr>
    </w:p>
    <w:p w14:paraId="5EE78524" w14:textId="77777777" w:rsidR="006A1211" w:rsidRPr="0098732C" w:rsidRDefault="006A1211" w:rsidP="00CE542F">
      <w:pPr>
        <w:jc w:val="both"/>
        <w:rPr>
          <w:bCs/>
          <w:sz w:val="22"/>
          <w:szCs w:val="22"/>
        </w:rPr>
      </w:pPr>
    </w:p>
    <w:p w14:paraId="72EB8CD8" w14:textId="77777777" w:rsidR="006A1211" w:rsidRPr="0098732C" w:rsidRDefault="006A1211" w:rsidP="00CE542F">
      <w:pPr>
        <w:jc w:val="both"/>
        <w:rPr>
          <w:bCs/>
          <w:sz w:val="22"/>
          <w:szCs w:val="22"/>
        </w:rPr>
      </w:pPr>
    </w:p>
    <w:p w14:paraId="51872158" w14:textId="77777777" w:rsidR="006A1211" w:rsidRPr="0098732C" w:rsidRDefault="006A1211" w:rsidP="00CE542F">
      <w:pPr>
        <w:jc w:val="both"/>
        <w:rPr>
          <w:bCs/>
          <w:sz w:val="22"/>
          <w:szCs w:val="22"/>
        </w:rPr>
      </w:pPr>
    </w:p>
    <w:p w14:paraId="481715F1" w14:textId="77777777" w:rsidR="006A1211" w:rsidRPr="0098732C" w:rsidRDefault="006A1211" w:rsidP="00CE542F">
      <w:pPr>
        <w:jc w:val="both"/>
        <w:rPr>
          <w:bCs/>
          <w:sz w:val="22"/>
          <w:szCs w:val="22"/>
        </w:rPr>
      </w:pPr>
    </w:p>
    <w:p w14:paraId="38B1AABF" w14:textId="77777777" w:rsidR="006A1211" w:rsidRPr="0098732C" w:rsidRDefault="006A1211" w:rsidP="00CE542F">
      <w:pPr>
        <w:jc w:val="both"/>
        <w:rPr>
          <w:bCs/>
          <w:sz w:val="22"/>
          <w:szCs w:val="22"/>
        </w:rPr>
      </w:pPr>
    </w:p>
    <w:p w14:paraId="12F04651" w14:textId="77777777" w:rsidR="006A1211" w:rsidRPr="0098732C" w:rsidRDefault="006A1211" w:rsidP="00CE542F">
      <w:pPr>
        <w:jc w:val="both"/>
        <w:rPr>
          <w:bCs/>
          <w:sz w:val="22"/>
          <w:szCs w:val="22"/>
        </w:rPr>
      </w:pPr>
    </w:p>
    <w:p w14:paraId="26C65E9B" w14:textId="77777777" w:rsidR="006A1211" w:rsidRPr="0098732C" w:rsidRDefault="006A1211" w:rsidP="00CE542F">
      <w:pPr>
        <w:jc w:val="both"/>
        <w:rPr>
          <w:bCs/>
          <w:sz w:val="22"/>
          <w:szCs w:val="22"/>
        </w:rPr>
      </w:pPr>
    </w:p>
    <w:p w14:paraId="2328173C" w14:textId="77777777" w:rsidR="006A1211" w:rsidRPr="0098732C" w:rsidRDefault="006A1211" w:rsidP="00CE542F">
      <w:pPr>
        <w:jc w:val="both"/>
        <w:rPr>
          <w:bCs/>
          <w:sz w:val="22"/>
          <w:szCs w:val="22"/>
        </w:rPr>
      </w:pPr>
    </w:p>
    <w:p w14:paraId="541011BE" w14:textId="77777777" w:rsidR="006A1211" w:rsidRPr="0098732C" w:rsidRDefault="006A1211" w:rsidP="00CE542F">
      <w:pPr>
        <w:jc w:val="both"/>
        <w:rPr>
          <w:bCs/>
          <w:sz w:val="22"/>
          <w:szCs w:val="22"/>
        </w:rPr>
      </w:pPr>
    </w:p>
    <w:p w14:paraId="078581AA" w14:textId="77777777" w:rsidR="006A1211" w:rsidRPr="0098732C" w:rsidRDefault="006A1211" w:rsidP="00CE542F">
      <w:pPr>
        <w:jc w:val="both"/>
        <w:rPr>
          <w:bCs/>
          <w:sz w:val="22"/>
          <w:szCs w:val="22"/>
        </w:rPr>
      </w:pPr>
    </w:p>
    <w:p w14:paraId="27CC0FDB" w14:textId="77777777" w:rsidR="006A1211" w:rsidRPr="0098732C" w:rsidRDefault="006A1211" w:rsidP="00CE542F">
      <w:pPr>
        <w:jc w:val="both"/>
        <w:rPr>
          <w:bCs/>
          <w:sz w:val="22"/>
          <w:szCs w:val="22"/>
        </w:rPr>
      </w:pPr>
    </w:p>
    <w:p w14:paraId="5A8907C5" w14:textId="77777777" w:rsidR="006A1211" w:rsidRPr="0098732C" w:rsidRDefault="006A1211" w:rsidP="00CE542F">
      <w:pPr>
        <w:jc w:val="both"/>
        <w:rPr>
          <w:bCs/>
          <w:sz w:val="22"/>
          <w:szCs w:val="22"/>
        </w:rPr>
      </w:pPr>
    </w:p>
    <w:p w14:paraId="55FBE7C8" w14:textId="77777777" w:rsidR="006A1211" w:rsidRPr="0098732C" w:rsidRDefault="006A1211" w:rsidP="00CE542F">
      <w:pPr>
        <w:jc w:val="both"/>
        <w:rPr>
          <w:bCs/>
          <w:sz w:val="22"/>
          <w:szCs w:val="22"/>
        </w:rPr>
      </w:pPr>
    </w:p>
    <w:p w14:paraId="3BF7CDFB" w14:textId="77777777" w:rsidR="006A1211" w:rsidRPr="0098732C" w:rsidRDefault="006A1211" w:rsidP="00CE542F">
      <w:pPr>
        <w:jc w:val="both"/>
        <w:rPr>
          <w:bCs/>
          <w:sz w:val="22"/>
          <w:szCs w:val="22"/>
        </w:rPr>
      </w:pPr>
    </w:p>
    <w:p w14:paraId="2CA5E65C" w14:textId="760BF70D" w:rsidR="006A1211" w:rsidRPr="0098732C" w:rsidRDefault="006A1211" w:rsidP="00CE542F">
      <w:pPr>
        <w:jc w:val="both"/>
        <w:rPr>
          <w:bCs/>
          <w:sz w:val="22"/>
          <w:szCs w:val="22"/>
        </w:rPr>
      </w:pPr>
    </w:p>
    <w:p w14:paraId="441195F3" w14:textId="71B2583A" w:rsidR="0022705E" w:rsidRPr="0098732C" w:rsidRDefault="0022705E" w:rsidP="00CE542F">
      <w:pPr>
        <w:jc w:val="both"/>
        <w:rPr>
          <w:bCs/>
          <w:sz w:val="22"/>
          <w:szCs w:val="22"/>
        </w:rPr>
      </w:pPr>
    </w:p>
    <w:p w14:paraId="61EF97D0" w14:textId="3F9FF262" w:rsidR="0022705E" w:rsidRPr="0098732C" w:rsidRDefault="0022705E" w:rsidP="00CE542F">
      <w:pPr>
        <w:jc w:val="both"/>
        <w:rPr>
          <w:bCs/>
          <w:sz w:val="22"/>
          <w:szCs w:val="22"/>
        </w:rPr>
      </w:pPr>
    </w:p>
    <w:p w14:paraId="7622820C" w14:textId="34C18A4F" w:rsidR="0022705E" w:rsidRDefault="0022705E" w:rsidP="00CE542F">
      <w:pPr>
        <w:jc w:val="both"/>
        <w:rPr>
          <w:bCs/>
          <w:sz w:val="22"/>
          <w:szCs w:val="22"/>
        </w:rPr>
      </w:pPr>
    </w:p>
    <w:p w14:paraId="7FE3D77B" w14:textId="62CE8144" w:rsidR="0098732C" w:rsidRDefault="0098732C" w:rsidP="00CE542F">
      <w:pPr>
        <w:jc w:val="both"/>
        <w:rPr>
          <w:bCs/>
          <w:sz w:val="22"/>
          <w:szCs w:val="22"/>
        </w:rPr>
      </w:pPr>
    </w:p>
    <w:p w14:paraId="27420A03" w14:textId="2B86D5AE" w:rsidR="0098732C" w:rsidRDefault="0098732C" w:rsidP="00CE542F">
      <w:pPr>
        <w:jc w:val="both"/>
        <w:rPr>
          <w:bCs/>
          <w:sz w:val="22"/>
          <w:szCs w:val="22"/>
        </w:rPr>
      </w:pPr>
    </w:p>
    <w:p w14:paraId="6EC03DB7" w14:textId="600C7696" w:rsidR="0098732C" w:rsidRDefault="0098732C" w:rsidP="00CE542F">
      <w:pPr>
        <w:jc w:val="both"/>
        <w:rPr>
          <w:bCs/>
          <w:sz w:val="22"/>
          <w:szCs w:val="22"/>
        </w:rPr>
      </w:pPr>
    </w:p>
    <w:p w14:paraId="592E41EA" w14:textId="5EA39DA6" w:rsidR="0098732C" w:rsidRDefault="0098732C" w:rsidP="00CE542F">
      <w:pPr>
        <w:jc w:val="both"/>
        <w:rPr>
          <w:bCs/>
          <w:sz w:val="22"/>
          <w:szCs w:val="22"/>
        </w:rPr>
      </w:pPr>
    </w:p>
    <w:p w14:paraId="45E3DBDF" w14:textId="5176C96F" w:rsidR="0098732C" w:rsidRDefault="0098732C" w:rsidP="00CE542F">
      <w:pPr>
        <w:jc w:val="both"/>
        <w:rPr>
          <w:bCs/>
          <w:sz w:val="22"/>
          <w:szCs w:val="22"/>
        </w:rPr>
      </w:pPr>
    </w:p>
    <w:p w14:paraId="551A95D8" w14:textId="77777777" w:rsidR="0098732C" w:rsidRPr="0098732C" w:rsidRDefault="0098732C" w:rsidP="00CE542F">
      <w:pPr>
        <w:jc w:val="both"/>
        <w:rPr>
          <w:bCs/>
          <w:sz w:val="22"/>
          <w:szCs w:val="22"/>
        </w:rPr>
      </w:pPr>
    </w:p>
    <w:p w14:paraId="73831888" w14:textId="77777777" w:rsidR="006A1211" w:rsidRPr="0098732C" w:rsidRDefault="006A1211" w:rsidP="00CE542F">
      <w:pPr>
        <w:jc w:val="both"/>
        <w:rPr>
          <w:bCs/>
          <w:sz w:val="22"/>
          <w:szCs w:val="22"/>
        </w:rPr>
      </w:pPr>
    </w:p>
    <w:p w14:paraId="075113B1" w14:textId="77777777" w:rsidR="00CE542F" w:rsidRPr="0098732C" w:rsidRDefault="00CE542F" w:rsidP="00CE542F">
      <w:pPr>
        <w:autoSpaceDE w:val="0"/>
        <w:autoSpaceDN w:val="0"/>
        <w:adjustRightInd w:val="0"/>
        <w:jc w:val="both"/>
        <w:rPr>
          <w:b/>
          <w:sz w:val="22"/>
          <w:szCs w:val="22"/>
        </w:rPr>
      </w:pPr>
      <w:r w:rsidRPr="0098732C">
        <w:rPr>
          <w:b/>
          <w:sz w:val="22"/>
          <w:szCs w:val="22"/>
        </w:rPr>
        <w:t>Napomena:</w:t>
      </w:r>
    </w:p>
    <w:p w14:paraId="4C6D318F" w14:textId="77777777" w:rsidR="00CE542F" w:rsidRPr="0098732C" w:rsidRDefault="00CE542F" w:rsidP="00CE542F">
      <w:pPr>
        <w:autoSpaceDE w:val="0"/>
        <w:autoSpaceDN w:val="0"/>
        <w:adjustRightInd w:val="0"/>
        <w:jc w:val="both"/>
        <w:rPr>
          <w:b/>
          <w:sz w:val="22"/>
          <w:szCs w:val="22"/>
        </w:rPr>
      </w:pPr>
      <w:r w:rsidRPr="0098732C">
        <w:rPr>
          <w:b/>
          <w:sz w:val="22"/>
          <w:szCs w:val="22"/>
        </w:rPr>
        <w:t xml:space="preserve">Ovo je predložak izjave o </w:t>
      </w:r>
      <w:r w:rsidRPr="0098732C">
        <w:rPr>
          <w:b/>
          <w:bCs/>
          <w:sz w:val="22"/>
          <w:szCs w:val="22"/>
        </w:rPr>
        <w:t>ovlaštenom voditelju građenja/radova</w:t>
      </w:r>
      <w:r w:rsidRPr="0098732C">
        <w:rPr>
          <w:b/>
          <w:sz w:val="22"/>
          <w:szCs w:val="22"/>
        </w:rPr>
        <w:t xml:space="preserve"> koju potpisuje osoba ovlaštena za zastupanje pravne osobe gospodarskog subjekta.</w:t>
      </w:r>
    </w:p>
    <w:p w14:paraId="14132700" w14:textId="77777777" w:rsidR="00CE542F" w:rsidRPr="0098732C" w:rsidRDefault="00CE542F" w:rsidP="00CE542F">
      <w:pPr>
        <w:autoSpaceDE w:val="0"/>
        <w:autoSpaceDN w:val="0"/>
        <w:adjustRightInd w:val="0"/>
        <w:jc w:val="both"/>
        <w:rPr>
          <w:b/>
          <w:sz w:val="22"/>
          <w:szCs w:val="22"/>
        </w:rPr>
      </w:pPr>
    </w:p>
    <w:p w14:paraId="3DCBDBA1" w14:textId="77777777" w:rsidR="00CE542F" w:rsidRPr="0098732C" w:rsidRDefault="00CE542F" w:rsidP="00CE542F">
      <w:pPr>
        <w:autoSpaceDE w:val="0"/>
        <w:autoSpaceDN w:val="0"/>
        <w:adjustRightInd w:val="0"/>
        <w:jc w:val="both"/>
        <w:rPr>
          <w:b/>
          <w:sz w:val="22"/>
          <w:szCs w:val="22"/>
        </w:rPr>
      </w:pPr>
    </w:p>
    <w:p w14:paraId="50B584E8" w14:textId="77777777" w:rsidR="00CE542F" w:rsidRPr="0098732C" w:rsidRDefault="00CE542F" w:rsidP="00CE542F">
      <w:pPr>
        <w:autoSpaceDE w:val="0"/>
        <w:autoSpaceDN w:val="0"/>
        <w:adjustRightInd w:val="0"/>
        <w:jc w:val="both"/>
        <w:rPr>
          <w:b/>
          <w:sz w:val="22"/>
          <w:szCs w:val="22"/>
        </w:rPr>
      </w:pPr>
    </w:p>
    <w:p w14:paraId="5EB894D1" w14:textId="77777777" w:rsidR="00B73C97" w:rsidRPr="0098732C" w:rsidRDefault="00B73C97" w:rsidP="00B73C97">
      <w:pPr>
        <w:jc w:val="center"/>
        <w:rPr>
          <w:b/>
          <w:sz w:val="22"/>
          <w:szCs w:val="22"/>
          <w:lang w:eastAsia="en-US"/>
        </w:rPr>
      </w:pPr>
      <w:r w:rsidRPr="0098732C">
        <w:rPr>
          <w:b/>
          <w:sz w:val="22"/>
          <w:szCs w:val="22"/>
          <w:lang w:eastAsia="en-US"/>
        </w:rPr>
        <w:t>PODACI O ANGAŽIRANIM TEHNIČKIM STRUČNJACIMA</w:t>
      </w:r>
    </w:p>
    <w:p w14:paraId="6A31FC47" w14:textId="77777777" w:rsidR="00B73C97" w:rsidRPr="0098732C" w:rsidRDefault="00B73C97" w:rsidP="00B73C97">
      <w:pPr>
        <w:jc w:val="both"/>
        <w:rPr>
          <w:sz w:val="22"/>
          <w:szCs w:val="22"/>
          <w:lang w:eastAsia="en-US"/>
        </w:rPr>
      </w:pP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2239"/>
        <w:gridCol w:w="1418"/>
        <w:gridCol w:w="2693"/>
        <w:gridCol w:w="2694"/>
      </w:tblGrid>
      <w:tr w:rsidR="00B73C97" w:rsidRPr="0098732C" w14:paraId="28E00C42" w14:textId="77777777" w:rsidTr="005C33A3">
        <w:trPr>
          <w:trHeight w:val="1021"/>
        </w:trPr>
        <w:tc>
          <w:tcPr>
            <w:tcW w:w="738" w:type="dxa"/>
            <w:tcBorders>
              <w:top w:val="single" w:sz="4" w:space="0" w:color="auto"/>
              <w:left w:val="single" w:sz="4" w:space="0" w:color="auto"/>
              <w:bottom w:val="single" w:sz="4" w:space="0" w:color="auto"/>
              <w:right w:val="single" w:sz="4" w:space="0" w:color="auto"/>
            </w:tcBorders>
            <w:shd w:val="clear" w:color="auto" w:fill="E0E0E0"/>
            <w:textDirection w:val="btLr"/>
            <w:vAlign w:val="center"/>
            <w:hideMark/>
          </w:tcPr>
          <w:p w14:paraId="1AA80E48" w14:textId="77777777" w:rsidR="00B73C97" w:rsidRPr="0098732C" w:rsidRDefault="00B73C97" w:rsidP="005C33A3">
            <w:pPr>
              <w:jc w:val="center"/>
              <w:rPr>
                <w:caps/>
                <w:sz w:val="22"/>
                <w:szCs w:val="22"/>
              </w:rPr>
            </w:pPr>
            <w:r w:rsidRPr="0098732C">
              <w:rPr>
                <w:caps/>
                <w:sz w:val="22"/>
                <w:szCs w:val="22"/>
              </w:rPr>
              <w:t>Redni broj</w:t>
            </w:r>
          </w:p>
        </w:tc>
        <w:tc>
          <w:tcPr>
            <w:tcW w:w="223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C389581" w14:textId="77777777" w:rsidR="00B73C97" w:rsidRPr="0098732C" w:rsidRDefault="00B73C97" w:rsidP="005C33A3">
            <w:pPr>
              <w:jc w:val="center"/>
              <w:rPr>
                <w:caps/>
                <w:sz w:val="22"/>
                <w:szCs w:val="22"/>
              </w:rPr>
            </w:pPr>
            <w:r w:rsidRPr="0098732C">
              <w:rPr>
                <w:caps/>
                <w:sz w:val="22"/>
                <w:szCs w:val="22"/>
              </w:rPr>
              <w:t>IME I PREZIME</w:t>
            </w:r>
          </w:p>
        </w:tc>
        <w:tc>
          <w:tcPr>
            <w:tcW w:w="141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1CC5C4A" w14:textId="77777777" w:rsidR="00B73C97" w:rsidRPr="0098732C" w:rsidRDefault="00B73C97" w:rsidP="005C33A3">
            <w:pPr>
              <w:jc w:val="center"/>
              <w:rPr>
                <w:caps/>
                <w:sz w:val="22"/>
                <w:szCs w:val="22"/>
              </w:rPr>
            </w:pPr>
            <w:r w:rsidRPr="0098732C">
              <w:rPr>
                <w:caps/>
                <w:sz w:val="22"/>
                <w:szCs w:val="22"/>
              </w:rPr>
              <w:t>STRUČNA SPREMA</w:t>
            </w:r>
          </w:p>
        </w:tc>
        <w:tc>
          <w:tcPr>
            <w:tcW w:w="2693" w:type="dxa"/>
            <w:tcBorders>
              <w:top w:val="single" w:sz="4" w:space="0" w:color="auto"/>
              <w:left w:val="single" w:sz="4" w:space="0" w:color="auto"/>
              <w:bottom w:val="single" w:sz="4" w:space="0" w:color="auto"/>
              <w:right w:val="single" w:sz="4" w:space="0" w:color="auto"/>
            </w:tcBorders>
            <w:shd w:val="clear" w:color="auto" w:fill="E0E0E0"/>
            <w:vAlign w:val="center"/>
          </w:tcPr>
          <w:p w14:paraId="77FD6855" w14:textId="77777777" w:rsidR="00B73C97" w:rsidRPr="0098732C" w:rsidRDefault="00B73C97" w:rsidP="005C33A3">
            <w:pPr>
              <w:jc w:val="center"/>
              <w:rPr>
                <w:caps/>
                <w:sz w:val="22"/>
                <w:szCs w:val="22"/>
              </w:rPr>
            </w:pPr>
            <w:r w:rsidRPr="0098732C">
              <w:rPr>
                <w:caps/>
                <w:sz w:val="22"/>
                <w:szCs w:val="22"/>
              </w:rPr>
              <w:t>FUNKCIJA I ULOGA STRUČNJAKA KOJI ĆE SUDJELOVATI U OVOM PREDMEtU NABAVE</w:t>
            </w:r>
          </w:p>
        </w:tc>
        <w:tc>
          <w:tcPr>
            <w:tcW w:w="2694" w:type="dxa"/>
            <w:tcBorders>
              <w:top w:val="single" w:sz="4" w:space="0" w:color="auto"/>
              <w:left w:val="single" w:sz="4" w:space="0" w:color="auto"/>
              <w:bottom w:val="single" w:sz="4" w:space="0" w:color="auto"/>
              <w:right w:val="single" w:sz="4" w:space="0" w:color="auto"/>
            </w:tcBorders>
            <w:shd w:val="clear" w:color="auto" w:fill="E0E0E0"/>
            <w:vAlign w:val="center"/>
          </w:tcPr>
          <w:p w14:paraId="4F9882D5" w14:textId="77777777" w:rsidR="00B73C97" w:rsidRPr="0098732C" w:rsidRDefault="00B73C97" w:rsidP="005C33A3">
            <w:pPr>
              <w:jc w:val="center"/>
              <w:rPr>
                <w:caps/>
                <w:sz w:val="22"/>
                <w:szCs w:val="22"/>
              </w:rPr>
            </w:pPr>
            <w:r w:rsidRPr="0098732C">
              <w:rPr>
                <w:caps/>
                <w:sz w:val="22"/>
                <w:szCs w:val="22"/>
              </w:rPr>
              <w:t xml:space="preserve">POPIS POSLOVA KOJE ĆE STRUČNJAK OBAVLJATI </w:t>
            </w:r>
          </w:p>
        </w:tc>
      </w:tr>
      <w:tr w:rsidR="00B73C97" w:rsidRPr="0098732C" w14:paraId="33DDB777" w14:textId="77777777" w:rsidTr="005C33A3">
        <w:trPr>
          <w:trHeight w:val="454"/>
        </w:trPr>
        <w:tc>
          <w:tcPr>
            <w:tcW w:w="738" w:type="dxa"/>
            <w:tcBorders>
              <w:top w:val="single" w:sz="4" w:space="0" w:color="auto"/>
              <w:left w:val="single" w:sz="4" w:space="0" w:color="auto"/>
              <w:bottom w:val="single" w:sz="4" w:space="0" w:color="auto"/>
              <w:right w:val="single" w:sz="4" w:space="0" w:color="auto"/>
            </w:tcBorders>
          </w:tcPr>
          <w:p w14:paraId="36430284" w14:textId="77777777" w:rsidR="00B73C97" w:rsidRPr="0098732C" w:rsidRDefault="00B73C97" w:rsidP="005C33A3">
            <w:pPr>
              <w:jc w:val="both"/>
              <w:rPr>
                <w:sz w:val="22"/>
                <w:szCs w:val="22"/>
                <w:lang w:eastAsia="en-US"/>
              </w:rPr>
            </w:pPr>
          </w:p>
          <w:p w14:paraId="43C440D1" w14:textId="77777777" w:rsidR="00B73C97" w:rsidRPr="0098732C" w:rsidRDefault="00B73C97" w:rsidP="005C33A3">
            <w:pPr>
              <w:jc w:val="both"/>
              <w:rPr>
                <w:sz w:val="22"/>
                <w:szCs w:val="22"/>
                <w:lang w:eastAsia="en-US"/>
              </w:rPr>
            </w:pPr>
          </w:p>
          <w:p w14:paraId="5AF77AF9" w14:textId="77777777" w:rsidR="00B73C97" w:rsidRPr="0098732C" w:rsidRDefault="00B73C97" w:rsidP="005C33A3">
            <w:pPr>
              <w:jc w:val="both"/>
              <w:rPr>
                <w:sz w:val="22"/>
                <w:szCs w:val="22"/>
                <w:lang w:eastAsia="en-US"/>
              </w:rPr>
            </w:pPr>
          </w:p>
        </w:tc>
        <w:tc>
          <w:tcPr>
            <w:tcW w:w="2239" w:type="dxa"/>
            <w:tcBorders>
              <w:top w:val="single" w:sz="4" w:space="0" w:color="auto"/>
              <w:left w:val="single" w:sz="4" w:space="0" w:color="auto"/>
              <w:bottom w:val="single" w:sz="4" w:space="0" w:color="auto"/>
              <w:right w:val="single" w:sz="4" w:space="0" w:color="auto"/>
            </w:tcBorders>
          </w:tcPr>
          <w:p w14:paraId="6335959F" w14:textId="77777777" w:rsidR="00B73C97" w:rsidRPr="0098732C" w:rsidRDefault="00B73C97" w:rsidP="005C33A3">
            <w:pPr>
              <w:jc w:val="both"/>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19B9D592" w14:textId="77777777" w:rsidR="00B73C97" w:rsidRPr="0098732C" w:rsidRDefault="00B73C97" w:rsidP="005C33A3">
            <w:pPr>
              <w:jc w:val="both"/>
              <w:rPr>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09430F98" w14:textId="77777777" w:rsidR="00B73C97" w:rsidRPr="0098732C" w:rsidRDefault="00B73C97" w:rsidP="005C33A3">
            <w:pPr>
              <w:jc w:val="both"/>
              <w:rPr>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tcPr>
          <w:p w14:paraId="6CB9ED9E" w14:textId="77777777" w:rsidR="00B73C97" w:rsidRPr="0098732C" w:rsidRDefault="00B73C97" w:rsidP="005C33A3">
            <w:pPr>
              <w:jc w:val="both"/>
              <w:rPr>
                <w:sz w:val="22"/>
                <w:szCs w:val="22"/>
                <w:lang w:eastAsia="en-US"/>
              </w:rPr>
            </w:pPr>
          </w:p>
        </w:tc>
      </w:tr>
      <w:tr w:rsidR="00B73C97" w:rsidRPr="0098732C" w14:paraId="7603CC67" w14:textId="77777777" w:rsidTr="005C33A3">
        <w:trPr>
          <w:trHeight w:val="454"/>
        </w:trPr>
        <w:tc>
          <w:tcPr>
            <w:tcW w:w="738" w:type="dxa"/>
            <w:tcBorders>
              <w:top w:val="single" w:sz="4" w:space="0" w:color="auto"/>
              <w:left w:val="single" w:sz="4" w:space="0" w:color="auto"/>
              <w:bottom w:val="single" w:sz="4" w:space="0" w:color="auto"/>
              <w:right w:val="single" w:sz="4" w:space="0" w:color="auto"/>
            </w:tcBorders>
          </w:tcPr>
          <w:p w14:paraId="5BD42DD1" w14:textId="77777777" w:rsidR="00B73C97" w:rsidRPr="0098732C" w:rsidRDefault="00B73C97" w:rsidP="005C33A3">
            <w:pPr>
              <w:jc w:val="both"/>
              <w:rPr>
                <w:sz w:val="22"/>
                <w:szCs w:val="22"/>
                <w:lang w:eastAsia="en-US"/>
              </w:rPr>
            </w:pPr>
          </w:p>
          <w:p w14:paraId="75EE7FBE" w14:textId="77777777" w:rsidR="00B73C97" w:rsidRPr="0098732C" w:rsidRDefault="00B73C97" w:rsidP="005C33A3">
            <w:pPr>
              <w:jc w:val="both"/>
              <w:rPr>
                <w:sz w:val="22"/>
                <w:szCs w:val="22"/>
                <w:lang w:eastAsia="en-US"/>
              </w:rPr>
            </w:pPr>
          </w:p>
          <w:p w14:paraId="59A78D8A" w14:textId="77777777" w:rsidR="00B73C97" w:rsidRPr="0098732C" w:rsidRDefault="00B73C97" w:rsidP="005C33A3">
            <w:pPr>
              <w:jc w:val="both"/>
              <w:rPr>
                <w:sz w:val="22"/>
                <w:szCs w:val="22"/>
                <w:lang w:eastAsia="en-US"/>
              </w:rPr>
            </w:pPr>
          </w:p>
        </w:tc>
        <w:tc>
          <w:tcPr>
            <w:tcW w:w="2239" w:type="dxa"/>
            <w:tcBorders>
              <w:top w:val="single" w:sz="4" w:space="0" w:color="auto"/>
              <w:left w:val="single" w:sz="4" w:space="0" w:color="auto"/>
              <w:bottom w:val="single" w:sz="4" w:space="0" w:color="auto"/>
              <w:right w:val="single" w:sz="4" w:space="0" w:color="auto"/>
            </w:tcBorders>
          </w:tcPr>
          <w:p w14:paraId="0BEDC82B" w14:textId="77777777" w:rsidR="00B73C97" w:rsidRPr="0098732C" w:rsidRDefault="00B73C97" w:rsidP="005C33A3">
            <w:pPr>
              <w:jc w:val="both"/>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3C24D5B7" w14:textId="77777777" w:rsidR="00B73C97" w:rsidRPr="0098732C" w:rsidRDefault="00B73C97" w:rsidP="005C33A3">
            <w:pPr>
              <w:jc w:val="both"/>
              <w:rPr>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6C279AE1" w14:textId="77777777" w:rsidR="00B73C97" w:rsidRPr="0098732C" w:rsidRDefault="00B73C97" w:rsidP="005C33A3">
            <w:pPr>
              <w:jc w:val="both"/>
              <w:rPr>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tcPr>
          <w:p w14:paraId="466D9BEE" w14:textId="77777777" w:rsidR="00B73C97" w:rsidRPr="0098732C" w:rsidRDefault="00B73C97" w:rsidP="005C33A3">
            <w:pPr>
              <w:jc w:val="both"/>
              <w:rPr>
                <w:sz w:val="22"/>
                <w:szCs w:val="22"/>
                <w:lang w:eastAsia="en-US"/>
              </w:rPr>
            </w:pPr>
          </w:p>
        </w:tc>
      </w:tr>
      <w:tr w:rsidR="00B73C97" w:rsidRPr="0098732C" w14:paraId="5E478AC2" w14:textId="77777777" w:rsidTr="005C33A3">
        <w:trPr>
          <w:trHeight w:val="454"/>
        </w:trPr>
        <w:tc>
          <w:tcPr>
            <w:tcW w:w="738" w:type="dxa"/>
            <w:tcBorders>
              <w:top w:val="single" w:sz="4" w:space="0" w:color="auto"/>
              <w:left w:val="single" w:sz="4" w:space="0" w:color="auto"/>
              <w:bottom w:val="single" w:sz="4" w:space="0" w:color="auto"/>
              <w:right w:val="single" w:sz="4" w:space="0" w:color="auto"/>
            </w:tcBorders>
          </w:tcPr>
          <w:p w14:paraId="0AC58E8C" w14:textId="77777777" w:rsidR="00B73C97" w:rsidRPr="0098732C" w:rsidRDefault="00B73C97" w:rsidP="005C33A3">
            <w:pPr>
              <w:jc w:val="both"/>
              <w:rPr>
                <w:sz w:val="22"/>
                <w:szCs w:val="22"/>
                <w:lang w:eastAsia="en-US"/>
              </w:rPr>
            </w:pPr>
          </w:p>
          <w:p w14:paraId="57FA3F8A" w14:textId="77777777" w:rsidR="00B73C97" w:rsidRPr="0098732C" w:rsidRDefault="00B73C97" w:rsidP="005C33A3">
            <w:pPr>
              <w:jc w:val="both"/>
              <w:rPr>
                <w:sz w:val="22"/>
                <w:szCs w:val="22"/>
                <w:lang w:eastAsia="en-US"/>
              </w:rPr>
            </w:pPr>
          </w:p>
          <w:p w14:paraId="36647131" w14:textId="77777777" w:rsidR="00B73C97" w:rsidRPr="0098732C" w:rsidRDefault="00B73C97" w:rsidP="005C33A3">
            <w:pPr>
              <w:jc w:val="both"/>
              <w:rPr>
                <w:sz w:val="22"/>
                <w:szCs w:val="22"/>
                <w:lang w:eastAsia="en-US"/>
              </w:rPr>
            </w:pPr>
          </w:p>
        </w:tc>
        <w:tc>
          <w:tcPr>
            <w:tcW w:w="2239" w:type="dxa"/>
            <w:tcBorders>
              <w:top w:val="single" w:sz="4" w:space="0" w:color="auto"/>
              <w:left w:val="single" w:sz="4" w:space="0" w:color="auto"/>
              <w:bottom w:val="single" w:sz="4" w:space="0" w:color="auto"/>
              <w:right w:val="single" w:sz="4" w:space="0" w:color="auto"/>
            </w:tcBorders>
          </w:tcPr>
          <w:p w14:paraId="46573965" w14:textId="77777777" w:rsidR="00B73C97" w:rsidRPr="0098732C" w:rsidRDefault="00B73C97" w:rsidP="005C33A3">
            <w:pPr>
              <w:jc w:val="both"/>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1B41B44E" w14:textId="77777777" w:rsidR="00B73C97" w:rsidRPr="0098732C" w:rsidRDefault="00B73C97" w:rsidP="005C33A3">
            <w:pPr>
              <w:jc w:val="both"/>
              <w:rPr>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42AEDB4B" w14:textId="77777777" w:rsidR="00B73C97" w:rsidRPr="0098732C" w:rsidRDefault="00B73C97" w:rsidP="005C33A3">
            <w:pPr>
              <w:jc w:val="both"/>
              <w:rPr>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tcPr>
          <w:p w14:paraId="491FA69C" w14:textId="77777777" w:rsidR="00B73C97" w:rsidRPr="0098732C" w:rsidRDefault="00B73C97" w:rsidP="005C33A3">
            <w:pPr>
              <w:jc w:val="both"/>
              <w:rPr>
                <w:sz w:val="22"/>
                <w:szCs w:val="22"/>
                <w:lang w:eastAsia="en-US"/>
              </w:rPr>
            </w:pPr>
          </w:p>
        </w:tc>
      </w:tr>
      <w:tr w:rsidR="00B73C97" w:rsidRPr="0098732C" w14:paraId="7B6FA3B8" w14:textId="77777777" w:rsidTr="005C33A3">
        <w:trPr>
          <w:trHeight w:val="454"/>
        </w:trPr>
        <w:tc>
          <w:tcPr>
            <w:tcW w:w="738" w:type="dxa"/>
            <w:tcBorders>
              <w:top w:val="single" w:sz="4" w:space="0" w:color="auto"/>
              <w:left w:val="single" w:sz="4" w:space="0" w:color="auto"/>
              <w:bottom w:val="single" w:sz="4" w:space="0" w:color="auto"/>
              <w:right w:val="single" w:sz="4" w:space="0" w:color="auto"/>
            </w:tcBorders>
          </w:tcPr>
          <w:p w14:paraId="79A31761" w14:textId="77777777" w:rsidR="00B73C97" w:rsidRPr="0098732C" w:rsidRDefault="00B73C97" w:rsidP="005C33A3">
            <w:pPr>
              <w:jc w:val="both"/>
              <w:rPr>
                <w:sz w:val="22"/>
                <w:szCs w:val="22"/>
                <w:lang w:eastAsia="en-US"/>
              </w:rPr>
            </w:pPr>
          </w:p>
          <w:p w14:paraId="00C4DB74" w14:textId="77777777" w:rsidR="00B73C97" w:rsidRPr="0098732C" w:rsidRDefault="00B73C97" w:rsidP="005C33A3">
            <w:pPr>
              <w:jc w:val="both"/>
              <w:rPr>
                <w:sz w:val="22"/>
                <w:szCs w:val="22"/>
                <w:lang w:eastAsia="en-US"/>
              </w:rPr>
            </w:pPr>
          </w:p>
          <w:p w14:paraId="1B23A452" w14:textId="77777777" w:rsidR="00B73C97" w:rsidRPr="0098732C" w:rsidRDefault="00B73C97" w:rsidP="005C33A3">
            <w:pPr>
              <w:jc w:val="both"/>
              <w:rPr>
                <w:sz w:val="22"/>
                <w:szCs w:val="22"/>
                <w:lang w:eastAsia="en-US"/>
              </w:rPr>
            </w:pPr>
          </w:p>
        </w:tc>
        <w:tc>
          <w:tcPr>
            <w:tcW w:w="2239" w:type="dxa"/>
            <w:tcBorders>
              <w:top w:val="single" w:sz="4" w:space="0" w:color="auto"/>
              <w:left w:val="single" w:sz="4" w:space="0" w:color="auto"/>
              <w:bottom w:val="single" w:sz="4" w:space="0" w:color="auto"/>
              <w:right w:val="single" w:sz="4" w:space="0" w:color="auto"/>
            </w:tcBorders>
          </w:tcPr>
          <w:p w14:paraId="41639397" w14:textId="77777777" w:rsidR="00B73C97" w:rsidRPr="0098732C" w:rsidRDefault="00B73C97" w:rsidP="005C33A3">
            <w:pPr>
              <w:jc w:val="both"/>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2421D6DF" w14:textId="77777777" w:rsidR="00B73C97" w:rsidRPr="0098732C" w:rsidRDefault="00B73C97" w:rsidP="005C33A3">
            <w:pPr>
              <w:jc w:val="both"/>
              <w:rPr>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413CDE10" w14:textId="77777777" w:rsidR="00B73C97" w:rsidRPr="0098732C" w:rsidRDefault="00B73C97" w:rsidP="005C33A3">
            <w:pPr>
              <w:jc w:val="both"/>
              <w:rPr>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tcPr>
          <w:p w14:paraId="571FD65D" w14:textId="77777777" w:rsidR="00B73C97" w:rsidRPr="0098732C" w:rsidRDefault="00B73C97" w:rsidP="005C33A3">
            <w:pPr>
              <w:jc w:val="both"/>
              <w:rPr>
                <w:sz w:val="22"/>
                <w:szCs w:val="22"/>
                <w:lang w:eastAsia="en-US"/>
              </w:rPr>
            </w:pPr>
          </w:p>
        </w:tc>
      </w:tr>
      <w:tr w:rsidR="00B73C97" w:rsidRPr="0098732C" w14:paraId="5EB97E55" w14:textId="77777777" w:rsidTr="005C33A3">
        <w:trPr>
          <w:trHeight w:val="454"/>
        </w:trPr>
        <w:tc>
          <w:tcPr>
            <w:tcW w:w="738" w:type="dxa"/>
            <w:tcBorders>
              <w:top w:val="single" w:sz="4" w:space="0" w:color="auto"/>
              <w:left w:val="single" w:sz="4" w:space="0" w:color="auto"/>
              <w:bottom w:val="single" w:sz="4" w:space="0" w:color="auto"/>
              <w:right w:val="single" w:sz="4" w:space="0" w:color="auto"/>
            </w:tcBorders>
          </w:tcPr>
          <w:p w14:paraId="04E8C64E" w14:textId="77777777" w:rsidR="00B73C97" w:rsidRPr="0098732C" w:rsidRDefault="00B73C97" w:rsidP="005C33A3">
            <w:pPr>
              <w:jc w:val="both"/>
              <w:rPr>
                <w:sz w:val="22"/>
                <w:szCs w:val="22"/>
                <w:lang w:eastAsia="en-US"/>
              </w:rPr>
            </w:pPr>
          </w:p>
          <w:p w14:paraId="710C4692" w14:textId="77777777" w:rsidR="00B73C97" w:rsidRPr="0098732C" w:rsidRDefault="00B73C97" w:rsidP="005C33A3">
            <w:pPr>
              <w:jc w:val="both"/>
              <w:rPr>
                <w:sz w:val="22"/>
                <w:szCs w:val="22"/>
                <w:lang w:eastAsia="en-US"/>
              </w:rPr>
            </w:pPr>
          </w:p>
          <w:p w14:paraId="7EFC3DA1" w14:textId="77777777" w:rsidR="00B73C97" w:rsidRPr="0098732C" w:rsidRDefault="00B73C97" w:rsidP="005C33A3">
            <w:pPr>
              <w:jc w:val="both"/>
              <w:rPr>
                <w:sz w:val="22"/>
                <w:szCs w:val="22"/>
                <w:lang w:eastAsia="en-US"/>
              </w:rPr>
            </w:pPr>
          </w:p>
        </w:tc>
        <w:tc>
          <w:tcPr>
            <w:tcW w:w="2239" w:type="dxa"/>
            <w:tcBorders>
              <w:top w:val="single" w:sz="4" w:space="0" w:color="auto"/>
              <w:left w:val="single" w:sz="4" w:space="0" w:color="auto"/>
              <w:bottom w:val="single" w:sz="4" w:space="0" w:color="auto"/>
              <w:right w:val="single" w:sz="4" w:space="0" w:color="auto"/>
            </w:tcBorders>
          </w:tcPr>
          <w:p w14:paraId="2DD54D97" w14:textId="77777777" w:rsidR="00B73C97" w:rsidRPr="0098732C" w:rsidRDefault="00B73C97" w:rsidP="005C33A3">
            <w:pPr>
              <w:jc w:val="both"/>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6B0E5652" w14:textId="77777777" w:rsidR="00B73C97" w:rsidRPr="0098732C" w:rsidRDefault="00B73C97" w:rsidP="005C33A3">
            <w:pPr>
              <w:jc w:val="both"/>
              <w:rPr>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20127809" w14:textId="77777777" w:rsidR="00B73C97" w:rsidRPr="0098732C" w:rsidRDefault="00B73C97" w:rsidP="005C33A3">
            <w:pPr>
              <w:jc w:val="both"/>
              <w:rPr>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tcPr>
          <w:p w14:paraId="7F93A8A3" w14:textId="77777777" w:rsidR="00B73C97" w:rsidRPr="0098732C" w:rsidRDefault="00B73C97" w:rsidP="005C33A3">
            <w:pPr>
              <w:jc w:val="both"/>
              <w:rPr>
                <w:sz w:val="22"/>
                <w:szCs w:val="22"/>
                <w:lang w:eastAsia="en-US"/>
              </w:rPr>
            </w:pPr>
          </w:p>
        </w:tc>
      </w:tr>
      <w:tr w:rsidR="00B73C97" w:rsidRPr="0098732C" w14:paraId="2C46D03F" w14:textId="77777777" w:rsidTr="005C33A3">
        <w:trPr>
          <w:trHeight w:val="454"/>
        </w:trPr>
        <w:tc>
          <w:tcPr>
            <w:tcW w:w="738" w:type="dxa"/>
            <w:tcBorders>
              <w:top w:val="single" w:sz="4" w:space="0" w:color="auto"/>
              <w:left w:val="single" w:sz="4" w:space="0" w:color="auto"/>
              <w:bottom w:val="single" w:sz="4" w:space="0" w:color="auto"/>
              <w:right w:val="single" w:sz="4" w:space="0" w:color="auto"/>
            </w:tcBorders>
          </w:tcPr>
          <w:p w14:paraId="0D306C4E" w14:textId="77777777" w:rsidR="00B73C97" w:rsidRPr="0098732C" w:rsidRDefault="00B73C97" w:rsidP="005C33A3">
            <w:pPr>
              <w:jc w:val="both"/>
              <w:rPr>
                <w:sz w:val="22"/>
                <w:szCs w:val="22"/>
                <w:lang w:eastAsia="en-US"/>
              </w:rPr>
            </w:pPr>
          </w:p>
          <w:p w14:paraId="15B7B59E" w14:textId="77777777" w:rsidR="00B73C97" w:rsidRPr="0098732C" w:rsidRDefault="00B73C97" w:rsidP="005C33A3">
            <w:pPr>
              <w:jc w:val="both"/>
              <w:rPr>
                <w:sz w:val="22"/>
                <w:szCs w:val="22"/>
                <w:lang w:eastAsia="en-US"/>
              </w:rPr>
            </w:pPr>
          </w:p>
          <w:p w14:paraId="43BF3A9A" w14:textId="77777777" w:rsidR="00B73C97" w:rsidRPr="0098732C" w:rsidRDefault="00B73C97" w:rsidP="005C33A3">
            <w:pPr>
              <w:jc w:val="both"/>
              <w:rPr>
                <w:sz w:val="22"/>
                <w:szCs w:val="22"/>
                <w:lang w:eastAsia="en-US"/>
              </w:rPr>
            </w:pPr>
          </w:p>
        </w:tc>
        <w:tc>
          <w:tcPr>
            <w:tcW w:w="2239" w:type="dxa"/>
            <w:tcBorders>
              <w:top w:val="single" w:sz="4" w:space="0" w:color="auto"/>
              <w:left w:val="single" w:sz="4" w:space="0" w:color="auto"/>
              <w:bottom w:val="single" w:sz="4" w:space="0" w:color="auto"/>
              <w:right w:val="single" w:sz="4" w:space="0" w:color="auto"/>
            </w:tcBorders>
          </w:tcPr>
          <w:p w14:paraId="1A37F55F" w14:textId="77777777" w:rsidR="00B73C97" w:rsidRPr="0098732C" w:rsidRDefault="00B73C97" w:rsidP="005C33A3">
            <w:pPr>
              <w:jc w:val="both"/>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6FCD05AA" w14:textId="77777777" w:rsidR="00B73C97" w:rsidRPr="0098732C" w:rsidRDefault="00B73C97" w:rsidP="005C33A3">
            <w:pPr>
              <w:jc w:val="both"/>
              <w:rPr>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275F47E4" w14:textId="77777777" w:rsidR="00B73C97" w:rsidRPr="0098732C" w:rsidRDefault="00B73C97" w:rsidP="005C33A3">
            <w:pPr>
              <w:jc w:val="both"/>
              <w:rPr>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tcPr>
          <w:p w14:paraId="0D55B67F" w14:textId="77777777" w:rsidR="00B73C97" w:rsidRPr="0098732C" w:rsidRDefault="00B73C97" w:rsidP="005C33A3">
            <w:pPr>
              <w:jc w:val="both"/>
              <w:rPr>
                <w:sz w:val="22"/>
                <w:szCs w:val="22"/>
                <w:lang w:eastAsia="en-US"/>
              </w:rPr>
            </w:pPr>
          </w:p>
        </w:tc>
      </w:tr>
      <w:tr w:rsidR="00B73C97" w:rsidRPr="0098732C" w14:paraId="5A0FBACD" w14:textId="77777777" w:rsidTr="005C33A3">
        <w:trPr>
          <w:trHeight w:val="454"/>
        </w:trPr>
        <w:tc>
          <w:tcPr>
            <w:tcW w:w="738" w:type="dxa"/>
            <w:tcBorders>
              <w:top w:val="single" w:sz="4" w:space="0" w:color="auto"/>
              <w:left w:val="single" w:sz="4" w:space="0" w:color="auto"/>
              <w:bottom w:val="single" w:sz="4" w:space="0" w:color="auto"/>
              <w:right w:val="single" w:sz="4" w:space="0" w:color="auto"/>
            </w:tcBorders>
          </w:tcPr>
          <w:p w14:paraId="33AFDDE0" w14:textId="77777777" w:rsidR="00B73C97" w:rsidRPr="0098732C" w:rsidRDefault="00B73C97" w:rsidP="005C33A3">
            <w:pPr>
              <w:jc w:val="both"/>
              <w:rPr>
                <w:sz w:val="22"/>
                <w:szCs w:val="22"/>
                <w:lang w:eastAsia="en-US"/>
              </w:rPr>
            </w:pPr>
          </w:p>
          <w:p w14:paraId="7CDF9DCF" w14:textId="77777777" w:rsidR="00B73C97" w:rsidRPr="0098732C" w:rsidRDefault="00B73C97" w:rsidP="005C33A3">
            <w:pPr>
              <w:jc w:val="both"/>
              <w:rPr>
                <w:sz w:val="22"/>
                <w:szCs w:val="22"/>
                <w:lang w:eastAsia="en-US"/>
              </w:rPr>
            </w:pPr>
          </w:p>
          <w:p w14:paraId="29B5FA53" w14:textId="77777777" w:rsidR="00B73C97" w:rsidRPr="0098732C" w:rsidRDefault="00B73C97" w:rsidP="005C33A3">
            <w:pPr>
              <w:jc w:val="both"/>
              <w:rPr>
                <w:sz w:val="22"/>
                <w:szCs w:val="22"/>
                <w:lang w:eastAsia="en-US"/>
              </w:rPr>
            </w:pPr>
          </w:p>
        </w:tc>
        <w:tc>
          <w:tcPr>
            <w:tcW w:w="2239" w:type="dxa"/>
            <w:tcBorders>
              <w:top w:val="single" w:sz="4" w:space="0" w:color="auto"/>
              <w:left w:val="single" w:sz="4" w:space="0" w:color="auto"/>
              <w:bottom w:val="single" w:sz="4" w:space="0" w:color="auto"/>
              <w:right w:val="single" w:sz="4" w:space="0" w:color="auto"/>
            </w:tcBorders>
          </w:tcPr>
          <w:p w14:paraId="4550F9D3" w14:textId="77777777" w:rsidR="00B73C97" w:rsidRPr="0098732C" w:rsidRDefault="00B73C97" w:rsidP="005C33A3">
            <w:pPr>
              <w:jc w:val="both"/>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4E8CEBEB" w14:textId="77777777" w:rsidR="00B73C97" w:rsidRPr="0098732C" w:rsidRDefault="00B73C97" w:rsidP="005C33A3">
            <w:pPr>
              <w:jc w:val="both"/>
              <w:rPr>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0F436F2A" w14:textId="77777777" w:rsidR="00B73C97" w:rsidRPr="0098732C" w:rsidRDefault="00B73C97" w:rsidP="005C33A3">
            <w:pPr>
              <w:jc w:val="both"/>
              <w:rPr>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tcPr>
          <w:p w14:paraId="290C5B1A" w14:textId="77777777" w:rsidR="00B73C97" w:rsidRPr="0098732C" w:rsidRDefault="00B73C97" w:rsidP="005C33A3">
            <w:pPr>
              <w:jc w:val="both"/>
              <w:rPr>
                <w:sz w:val="22"/>
                <w:szCs w:val="22"/>
                <w:lang w:eastAsia="en-US"/>
              </w:rPr>
            </w:pPr>
          </w:p>
        </w:tc>
      </w:tr>
      <w:tr w:rsidR="00B73C97" w:rsidRPr="0098732C" w14:paraId="3810B4E6" w14:textId="77777777" w:rsidTr="005C33A3">
        <w:trPr>
          <w:trHeight w:val="454"/>
        </w:trPr>
        <w:tc>
          <w:tcPr>
            <w:tcW w:w="738" w:type="dxa"/>
            <w:tcBorders>
              <w:top w:val="single" w:sz="4" w:space="0" w:color="auto"/>
              <w:left w:val="single" w:sz="4" w:space="0" w:color="auto"/>
              <w:bottom w:val="single" w:sz="4" w:space="0" w:color="auto"/>
              <w:right w:val="single" w:sz="4" w:space="0" w:color="auto"/>
            </w:tcBorders>
          </w:tcPr>
          <w:p w14:paraId="287E39D1" w14:textId="77777777" w:rsidR="00B73C97" w:rsidRPr="0098732C" w:rsidRDefault="00B73C97" w:rsidP="005C33A3">
            <w:pPr>
              <w:jc w:val="both"/>
              <w:rPr>
                <w:sz w:val="22"/>
                <w:szCs w:val="22"/>
                <w:lang w:eastAsia="en-US"/>
              </w:rPr>
            </w:pPr>
          </w:p>
          <w:p w14:paraId="0D7CDD9F" w14:textId="77777777" w:rsidR="00B73C97" w:rsidRPr="0098732C" w:rsidRDefault="00B73C97" w:rsidP="005C33A3">
            <w:pPr>
              <w:jc w:val="both"/>
              <w:rPr>
                <w:sz w:val="22"/>
                <w:szCs w:val="22"/>
                <w:lang w:eastAsia="en-US"/>
              </w:rPr>
            </w:pPr>
          </w:p>
          <w:p w14:paraId="0A4ED64F" w14:textId="77777777" w:rsidR="00B73C97" w:rsidRPr="0098732C" w:rsidRDefault="00B73C97" w:rsidP="005C33A3">
            <w:pPr>
              <w:jc w:val="both"/>
              <w:rPr>
                <w:sz w:val="22"/>
                <w:szCs w:val="22"/>
                <w:lang w:eastAsia="en-US"/>
              </w:rPr>
            </w:pPr>
          </w:p>
        </w:tc>
        <w:tc>
          <w:tcPr>
            <w:tcW w:w="2239" w:type="dxa"/>
            <w:tcBorders>
              <w:top w:val="single" w:sz="4" w:space="0" w:color="auto"/>
              <w:left w:val="single" w:sz="4" w:space="0" w:color="auto"/>
              <w:bottom w:val="single" w:sz="4" w:space="0" w:color="auto"/>
              <w:right w:val="single" w:sz="4" w:space="0" w:color="auto"/>
            </w:tcBorders>
          </w:tcPr>
          <w:p w14:paraId="0D805B5C" w14:textId="77777777" w:rsidR="00B73C97" w:rsidRPr="0098732C" w:rsidRDefault="00B73C97" w:rsidP="005C33A3">
            <w:pPr>
              <w:jc w:val="both"/>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103D96EA" w14:textId="77777777" w:rsidR="00B73C97" w:rsidRPr="0098732C" w:rsidRDefault="00B73C97" w:rsidP="005C33A3">
            <w:pPr>
              <w:jc w:val="both"/>
              <w:rPr>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25D35538" w14:textId="77777777" w:rsidR="00B73C97" w:rsidRPr="0098732C" w:rsidRDefault="00B73C97" w:rsidP="005C33A3">
            <w:pPr>
              <w:jc w:val="both"/>
              <w:rPr>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tcPr>
          <w:p w14:paraId="37790063" w14:textId="77777777" w:rsidR="00B73C97" w:rsidRPr="0098732C" w:rsidRDefault="00B73C97" w:rsidP="005C33A3">
            <w:pPr>
              <w:jc w:val="both"/>
              <w:rPr>
                <w:sz w:val="22"/>
                <w:szCs w:val="22"/>
                <w:lang w:eastAsia="en-US"/>
              </w:rPr>
            </w:pPr>
          </w:p>
        </w:tc>
      </w:tr>
      <w:tr w:rsidR="00B73C97" w:rsidRPr="0098732C" w14:paraId="169631E2" w14:textId="77777777" w:rsidTr="005C33A3">
        <w:trPr>
          <w:trHeight w:val="454"/>
        </w:trPr>
        <w:tc>
          <w:tcPr>
            <w:tcW w:w="738" w:type="dxa"/>
            <w:tcBorders>
              <w:top w:val="single" w:sz="4" w:space="0" w:color="auto"/>
              <w:left w:val="single" w:sz="4" w:space="0" w:color="auto"/>
              <w:bottom w:val="single" w:sz="4" w:space="0" w:color="auto"/>
              <w:right w:val="single" w:sz="4" w:space="0" w:color="auto"/>
            </w:tcBorders>
          </w:tcPr>
          <w:p w14:paraId="73F8BAB6" w14:textId="77777777" w:rsidR="00B73C97" w:rsidRPr="0098732C" w:rsidRDefault="00B73C97" w:rsidP="005C33A3">
            <w:pPr>
              <w:jc w:val="both"/>
              <w:rPr>
                <w:sz w:val="22"/>
                <w:szCs w:val="22"/>
                <w:lang w:eastAsia="en-US"/>
              </w:rPr>
            </w:pPr>
          </w:p>
          <w:p w14:paraId="281FCC2F" w14:textId="77777777" w:rsidR="00B73C97" w:rsidRPr="0098732C" w:rsidRDefault="00B73C97" w:rsidP="005C33A3">
            <w:pPr>
              <w:jc w:val="both"/>
              <w:rPr>
                <w:sz w:val="22"/>
                <w:szCs w:val="22"/>
                <w:lang w:eastAsia="en-US"/>
              </w:rPr>
            </w:pPr>
          </w:p>
          <w:p w14:paraId="66E8E87C" w14:textId="77777777" w:rsidR="00B73C97" w:rsidRPr="0098732C" w:rsidRDefault="00B73C97" w:rsidP="005C33A3">
            <w:pPr>
              <w:jc w:val="both"/>
              <w:rPr>
                <w:sz w:val="22"/>
                <w:szCs w:val="22"/>
                <w:lang w:eastAsia="en-US"/>
              </w:rPr>
            </w:pPr>
          </w:p>
        </w:tc>
        <w:tc>
          <w:tcPr>
            <w:tcW w:w="2239" w:type="dxa"/>
            <w:tcBorders>
              <w:top w:val="single" w:sz="4" w:space="0" w:color="auto"/>
              <w:left w:val="single" w:sz="4" w:space="0" w:color="auto"/>
              <w:bottom w:val="single" w:sz="4" w:space="0" w:color="auto"/>
              <w:right w:val="single" w:sz="4" w:space="0" w:color="auto"/>
            </w:tcBorders>
          </w:tcPr>
          <w:p w14:paraId="102BCCD8" w14:textId="77777777" w:rsidR="00B73C97" w:rsidRPr="0098732C" w:rsidRDefault="00B73C97" w:rsidP="005C33A3">
            <w:pPr>
              <w:jc w:val="both"/>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7B5E2E3E" w14:textId="77777777" w:rsidR="00B73C97" w:rsidRPr="0098732C" w:rsidRDefault="00B73C97" w:rsidP="005C33A3">
            <w:pPr>
              <w:jc w:val="both"/>
              <w:rPr>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6720EE11" w14:textId="77777777" w:rsidR="00B73C97" w:rsidRPr="0098732C" w:rsidRDefault="00B73C97" w:rsidP="005C33A3">
            <w:pPr>
              <w:jc w:val="both"/>
              <w:rPr>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tcPr>
          <w:p w14:paraId="7559F197" w14:textId="77777777" w:rsidR="00B73C97" w:rsidRPr="0098732C" w:rsidRDefault="00B73C97" w:rsidP="005C33A3">
            <w:pPr>
              <w:jc w:val="both"/>
              <w:rPr>
                <w:sz w:val="22"/>
                <w:szCs w:val="22"/>
                <w:lang w:eastAsia="en-US"/>
              </w:rPr>
            </w:pPr>
          </w:p>
        </w:tc>
      </w:tr>
      <w:tr w:rsidR="00B73C97" w:rsidRPr="0098732C" w14:paraId="1E328565" w14:textId="77777777" w:rsidTr="005C33A3">
        <w:trPr>
          <w:trHeight w:val="454"/>
        </w:trPr>
        <w:tc>
          <w:tcPr>
            <w:tcW w:w="738" w:type="dxa"/>
            <w:tcBorders>
              <w:top w:val="single" w:sz="4" w:space="0" w:color="auto"/>
              <w:left w:val="single" w:sz="4" w:space="0" w:color="auto"/>
              <w:bottom w:val="single" w:sz="4" w:space="0" w:color="auto"/>
              <w:right w:val="single" w:sz="4" w:space="0" w:color="auto"/>
            </w:tcBorders>
          </w:tcPr>
          <w:p w14:paraId="1B0460AE" w14:textId="77777777" w:rsidR="00B73C97" w:rsidRPr="0098732C" w:rsidRDefault="00B73C97" w:rsidP="005C33A3">
            <w:pPr>
              <w:jc w:val="both"/>
              <w:rPr>
                <w:sz w:val="22"/>
                <w:szCs w:val="22"/>
                <w:lang w:eastAsia="en-US"/>
              </w:rPr>
            </w:pPr>
          </w:p>
          <w:p w14:paraId="11FDA1D2" w14:textId="77777777" w:rsidR="00B73C97" w:rsidRPr="0098732C" w:rsidRDefault="00B73C97" w:rsidP="005C33A3">
            <w:pPr>
              <w:jc w:val="both"/>
              <w:rPr>
                <w:sz w:val="22"/>
                <w:szCs w:val="22"/>
                <w:lang w:eastAsia="en-US"/>
              </w:rPr>
            </w:pPr>
          </w:p>
          <w:p w14:paraId="4A35A804" w14:textId="77777777" w:rsidR="00B73C97" w:rsidRPr="0098732C" w:rsidRDefault="00B73C97" w:rsidP="005C33A3">
            <w:pPr>
              <w:jc w:val="both"/>
              <w:rPr>
                <w:sz w:val="22"/>
                <w:szCs w:val="22"/>
                <w:lang w:eastAsia="en-US"/>
              </w:rPr>
            </w:pPr>
          </w:p>
        </w:tc>
        <w:tc>
          <w:tcPr>
            <w:tcW w:w="2239" w:type="dxa"/>
            <w:tcBorders>
              <w:top w:val="single" w:sz="4" w:space="0" w:color="auto"/>
              <w:left w:val="single" w:sz="4" w:space="0" w:color="auto"/>
              <w:bottom w:val="single" w:sz="4" w:space="0" w:color="auto"/>
              <w:right w:val="single" w:sz="4" w:space="0" w:color="auto"/>
            </w:tcBorders>
          </w:tcPr>
          <w:p w14:paraId="077B7A2C" w14:textId="77777777" w:rsidR="00B73C97" w:rsidRPr="0098732C" w:rsidRDefault="00B73C97" w:rsidP="005C33A3">
            <w:pPr>
              <w:jc w:val="both"/>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270A9FDC" w14:textId="77777777" w:rsidR="00B73C97" w:rsidRPr="0098732C" w:rsidRDefault="00B73C97" w:rsidP="005C33A3">
            <w:pPr>
              <w:jc w:val="both"/>
              <w:rPr>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5DA38566" w14:textId="77777777" w:rsidR="00B73C97" w:rsidRPr="0098732C" w:rsidRDefault="00B73C97" w:rsidP="005C33A3">
            <w:pPr>
              <w:jc w:val="both"/>
              <w:rPr>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tcPr>
          <w:p w14:paraId="65418906" w14:textId="77777777" w:rsidR="00B73C97" w:rsidRPr="0098732C" w:rsidRDefault="00B73C97" w:rsidP="005C33A3">
            <w:pPr>
              <w:jc w:val="both"/>
              <w:rPr>
                <w:sz w:val="22"/>
                <w:szCs w:val="22"/>
                <w:lang w:eastAsia="en-US"/>
              </w:rPr>
            </w:pPr>
          </w:p>
        </w:tc>
      </w:tr>
    </w:tbl>
    <w:p w14:paraId="133441D8" w14:textId="77777777" w:rsidR="00B73C97" w:rsidRPr="0098732C" w:rsidRDefault="00B73C97" w:rsidP="00B73C97">
      <w:pPr>
        <w:jc w:val="both"/>
        <w:rPr>
          <w:sz w:val="22"/>
          <w:szCs w:val="22"/>
          <w:lang w:eastAsia="en-US"/>
        </w:rPr>
      </w:pPr>
    </w:p>
    <w:p w14:paraId="56CEC040" w14:textId="77777777" w:rsidR="00B73C97" w:rsidRPr="0098732C" w:rsidRDefault="00B73C97" w:rsidP="00B73C97">
      <w:pPr>
        <w:jc w:val="both"/>
        <w:rPr>
          <w:sz w:val="22"/>
          <w:szCs w:val="22"/>
          <w:lang w:eastAsia="en-US"/>
        </w:rPr>
      </w:pPr>
    </w:p>
    <w:p w14:paraId="54B24DB6" w14:textId="77777777" w:rsidR="00B73C97" w:rsidRPr="0098732C" w:rsidRDefault="00B73C97" w:rsidP="00B73C97">
      <w:pPr>
        <w:jc w:val="both"/>
        <w:rPr>
          <w:sz w:val="22"/>
          <w:szCs w:val="22"/>
          <w:lang w:eastAsia="en-US"/>
        </w:rPr>
      </w:pPr>
    </w:p>
    <w:p w14:paraId="575C1FA0" w14:textId="77777777" w:rsidR="00B73C97" w:rsidRPr="0098732C" w:rsidRDefault="00B73C97" w:rsidP="00B73C97">
      <w:pPr>
        <w:rPr>
          <w:sz w:val="22"/>
          <w:szCs w:val="22"/>
          <w:u w:val="dash"/>
        </w:rPr>
      </w:pPr>
      <w:r w:rsidRPr="0098732C">
        <w:rPr>
          <w:b/>
          <w:sz w:val="22"/>
          <w:szCs w:val="22"/>
        </w:rPr>
        <w:t xml:space="preserve">Datum: </w:t>
      </w:r>
      <w:r w:rsidRPr="0098732C">
        <w:rPr>
          <w:sz w:val="22"/>
          <w:szCs w:val="22"/>
          <w:u w:val="dash"/>
        </w:rPr>
        <w:tab/>
      </w:r>
      <w:r w:rsidRPr="0098732C">
        <w:rPr>
          <w:sz w:val="22"/>
          <w:szCs w:val="22"/>
          <w:u w:val="dash"/>
        </w:rPr>
        <w:tab/>
      </w:r>
      <w:r w:rsidRPr="0098732C">
        <w:rPr>
          <w:sz w:val="22"/>
          <w:szCs w:val="22"/>
          <w:u w:val="dash"/>
        </w:rPr>
        <w:tab/>
      </w:r>
      <w:r w:rsidRPr="0098732C">
        <w:rPr>
          <w:sz w:val="22"/>
          <w:szCs w:val="22"/>
          <w:u w:val="dash"/>
        </w:rPr>
        <w:tab/>
      </w:r>
      <w:r w:rsidRPr="0098732C">
        <w:rPr>
          <w:sz w:val="22"/>
          <w:szCs w:val="22"/>
          <w:u w:val="dash"/>
        </w:rPr>
        <w:tab/>
      </w:r>
      <w:r w:rsidRPr="0098732C">
        <w:rPr>
          <w:sz w:val="22"/>
          <w:szCs w:val="22"/>
          <w:u w:val="dash"/>
        </w:rPr>
        <w:tab/>
      </w:r>
      <w:r w:rsidRPr="0098732C">
        <w:rPr>
          <w:sz w:val="22"/>
          <w:szCs w:val="22"/>
        </w:rPr>
        <w:tab/>
      </w:r>
      <w:r w:rsidRPr="0098732C">
        <w:rPr>
          <w:sz w:val="22"/>
          <w:szCs w:val="22"/>
        </w:rPr>
        <w:tab/>
      </w:r>
      <w:r w:rsidRPr="0098732C">
        <w:rPr>
          <w:b/>
          <w:sz w:val="22"/>
          <w:szCs w:val="22"/>
        </w:rPr>
        <w:t xml:space="preserve">Potpis: </w:t>
      </w:r>
      <w:r w:rsidRPr="0098732C">
        <w:rPr>
          <w:sz w:val="22"/>
          <w:szCs w:val="22"/>
          <w:u w:val="dash"/>
        </w:rPr>
        <w:tab/>
      </w:r>
      <w:r w:rsidRPr="0098732C">
        <w:rPr>
          <w:sz w:val="22"/>
          <w:szCs w:val="22"/>
          <w:u w:val="dash"/>
        </w:rPr>
        <w:tab/>
      </w:r>
      <w:r w:rsidRPr="0098732C">
        <w:rPr>
          <w:sz w:val="22"/>
          <w:szCs w:val="22"/>
          <w:u w:val="dash"/>
        </w:rPr>
        <w:tab/>
      </w:r>
      <w:r w:rsidRPr="0098732C">
        <w:rPr>
          <w:sz w:val="22"/>
          <w:szCs w:val="22"/>
          <w:u w:val="dash"/>
        </w:rPr>
        <w:tab/>
      </w:r>
      <w:r w:rsidRPr="0098732C">
        <w:rPr>
          <w:sz w:val="22"/>
          <w:szCs w:val="22"/>
          <w:u w:val="dash"/>
        </w:rPr>
        <w:tab/>
      </w:r>
    </w:p>
    <w:p w14:paraId="0436152B" w14:textId="77777777" w:rsidR="00B73C97" w:rsidRPr="0098732C" w:rsidRDefault="00B73C97" w:rsidP="00B73C97">
      <w:pPr>
        <w:rPr>
          <w:sz w:val="22"/>
          <w:szCs w:val="22"/>
          <w:u w:val="dash"/>
        </w:rPr>
      </w:pPr>
    </w:p>
    <w:p w14:paraId="29D6D682" w14:textId="77777777" w:rsidR="00B73C97" w:rsidRDefault="00B73C97" w:rsidP="00B73C97">
      <w:pPr>
        <w:jc w:val="center"/>
        <w:rPr>
          <w:rFonts w:cstheme="minorHAnsi"/>
          <w:b/>
          <w:lang w:eastAsia="en-US"/>
        </w:rPr>
      </w:pPr>
    </w:p>
    <w:p w14:paraId="31F0026F" w14:textId="77777777" w:rsidR="00420E07" w:rsidRDefault="00420E07" w:rsidP="006A1211">
      <w:pPr>
        <w:widowControl w:val="0"/>
        <w:jc w:val="both"/>
        <w:rPr>
          <w:rFonts w:asciiTheme="minorHAnsi" w:hAnsiTheme="minorHAnsi"/>
          <w:b/>
          <w:sz w:val="22"/>
          <w:szCs w:val="22"/>
        </w:rPr>
      </w:pPr>
    </w:p>
    <w:sectPr w:rsidR="00420E07" w:rsidSect="00E42365">
      <w:footerReference w:type="default" r:id="rId30"/>
      <w:footerReference w:type="first" r:id="rId31"/>
      <w:type w:val="continuous"/>
      <w:pgSz w:w="11906" w:h="16838"/>
      <w:pgMar w:top="709" w:right="720" w:bottom="720" w:left="720"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A1D1B" w14:textId="77777777" w:rsidR="0027272F" w:rsidRDefault="0027272F" w:rsidP="00C95F8A">
      <w:r>
        <w:separator/>
      </w:r>
    </w:p>
  </w:endnote>
  <w:endnote w:type="continuationSeparator" w:id="0">
    <w:p w14:paraId="176B9020" w14:textId="77777777" w:rsidR="0027272F" w:rsidRDefault="0027272F" w:rsidP="00C95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wis721 BT">
    <w:altName w:val="Arial"/>
    <w:charset w:val="00"/>
    <w:family w:val="swiss"/>
    <w:pitch w:val="variable"/>
    <w:sig w:usb0="00000001" w:usb1="00000000" w:usb2="00000000" w:usb3="00000000" w:csb0="0000001B"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7FB06" w14:textId="77777777" w:rsidR="002158E1" w:rsidRPr="00657E91" w:rsidRDefault="002158E1" w:rsidP="00C95F8A">
    <w:pPr>
      <w:pStyle w:val="Podnoje"/>
      <w:jc w:val="center"/>
      <w:rPr>
        <w:rFonts w:ascii="Tahoma" w:hAnsi="Tahoma" w:cs="Tahoma"/>
        <w:color w:val="808080"/>
        <w:sz w:val="16"/>
      </w:rPr>
    </w:pPr>
    <w:r>
      <w:rPr>
        <w:rFonts w:ascii="Tahoma" w:hAnsi="Tahoma" w:cs="Tahoma"/>
        <w:color w:val="808080"/>
        <w:sz w:val="16"/>
      </w:rPr>
      <w:fldChar w:fldCharType="begin"/>
    </w:r>
    <w:r>
      <w:rPr>
        <w:rFonts w:ascii="Tahoma" w:hAnsi="Tahoma" w:cs="Tahoma"/>
        <w:color w:val="808080"/>
        <w:sz w:val="16"/>
      </w:rPr>
      <w:instrText xml:space="preserve"> PAGE  \* MERGEFORMAT </w:instrText>
    </w:r>
    <w:r>
      <w:rPr>
        <w:rFonts w:ascii="Tahoma" w:hAnsi="Tahoma" w:cs="Tahoma"/>
        <w:color w:val="808080"/>
        <w:sz w:val="16"/>
      </w:rPr>
      <w:fldChar w:fldCharType="separate"/>
    </w:r>
    <w:r>
      <w:rPr>
        <w:rFonts w:ascii="Tahoma" w:hAnsi="Tahoma" w:cs="Tahoma"/>
        <w:noProof/>
        <w:color w:val="808080"/>
        <w:sz w:val="16"/>
      </w:rPr>
      <w:t>33</w:t>
    </w:r>
    <w:r>
      <w:rPr>
        <w:rFonts w:ascii="Tahoma" w:hAnsi="Tahoma" w:cs="Tahoma"/>
        <w:color w:val="808080"/>
        <w:sz w:val="16"/>
      </w:rPr>
      <w:fldChar w:fldCharType="end"/>
    </w:r>
    <w:r>
      <w:rPr>
        <w:rFonts w:ascii="Tahoma" w:hAnsi="Tahoma" w:cs="Tahoma"/>
        <w:color w:val="808080"/>
        <w:sz w:val="16"/>
      </w:rPr>
      <w:t>/</w:t>
    </w:r>
    <w:r>
      <w:rPr>
        <w:rFonts w:ascii="Tahoma" w:hAnsi="Tahoma" w:cs="Tahoma"/>
        <w:color w:val="808080"/>
        <w:sz w:val="16"/>
      </w:rPr>
      <w:fldChar w:fldCharType="begin"/>
    </w:r>
    <w:r>
      <w:rPr>
        <w:rFonts w:ascii="Tahoma" w:hAnsi="Tahoma" w:cs="Tahoma"/>
        <w:color w:val="808080"/>
        <w:sz w:val="16"/>
      </w:rPr>
      <w:instrText xml:space="preserve"> NUMPAGES  \* MERGEFORMAT </w:instrText>
    </w:r>
    <w:r>
      <w:rPr>
        <w:rFonts w:ascii="Tahoma" w:hAnsi="Tahoma" w:cs="Tahoma"/>
        <w:color w:val="808080"/>
        <w:sz w:val="16"/>
      </w:rPr>
      <w:fldChar w:fldCharType="separate"/>
    </w:r>
    <w:r>
      <w:rPr>
        <w:rFonts w:ascii="Tahoma" w:hAnsi="Tahoma" w:cs="Tahoma"/>
        <w:noProof/>
        <w:color w:val="808080"/>
        <w:sz w:val="16"/>
      </w:rPr>
      <w:t>35</w:t>
    </w:r>
    <w:r>
      <w:rPr>
        <w:rFonts w:ascii="Tahoma" w:hAnsi="Tahoma" w:cs="Tahoma"/>
        <w:color w:val="80808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B2009" w14:textId="77777777" w:rsidR="002158E1" w:rsidRDefault="002158E1">
    <w:pPr>
      <w:pStyle w:val="Podnoje"/>
      <w:jc w:val="right"/>
    </w:pPr>
    <w:r w:rsidRPr="00A82F84">
      <w:rPr>
        <w:rFonts w:ascii="Calibri" w:hAnsi="Calibri"/>
        <w:sz w:val="20"/>
        <w:szCs w:val="20"/>
        <w:lang w:val="hr-HR"/>
      </w:rPr>
      <w:t xml:space="preserve">Stranica </w:t>
    </w:r>
    <w:r w:rsidRPr="00A82F84">
      <w:rPr>
        <w:rFonts w:ascii="Calibri" w:hAnsi="Calibri"/>
        <w:b/>
        <w:bCs/>
        <w:sz w:val="20"/>
        <w:szCs w:val="20"/>
      </w:rPr>
      <w:fldChar w:fldCharType="begin"/>
    </w:r>
    <w:r w:rsidRPr="00A82F84">
      <w:rPr>
        <w:rFonts w:ascii="Calibri" w:hAnsi="Calibri"/>
        <w:b/>
        <w:bCs/>
        <w:sz w:val="20"/>
        <w:szCs w:val="20"/>
      </w:rPr>
      <w:instrText>PAGE</w:instrText>
    </w:r>
    <w:r w:rsidRPr="00A82F84">
      <w:rPr>
        <w:rFonts w:ascii="Calibri" w:hAnsi="Calibri"/>
        <w:b/>
        <w:bCs/>
        <w:sz w:val="20"/>
        <w:szCs w:val="20"/>
      </w:rPr>
      <w:fldChar w:fldCharType="separate"/>
    </w:r>
    <w:r>
      <w:rPr>
        <w:rFonts w:ascii="Calibri" w:hAnsi="Calibri"/>
        <w:b/>
        <w:bCs/>
        <w:noProof/>
        <w:sz w:val="20"/>
        <w:szCs w:val="20"/>
      </w:rPr>
      <w:t>1</w:t>
    </w:r>
    <w:r w:rsidRPr="00A82F84">
      <w:rPr>
        <w:rFonts w:ascii="Calibri" w:hAnsi="Calibri"/>
        <w:b/>
        <w:bCs/>
        <w:sz w:val="20"/>
        <w:szCs w:val="20"/>
      </w:rPr>
      <w:fldChar w:fldCharType="end"/>
    </w:r>
    <w:r w:rsidRPr="00A82F84">
      <w:rPr>
        <w:rFonts w:ascii="Calibri" w:hAnsi="Calibri"/>
        <w:sz w:val="20"/>
        <w:szCs w:val="20"/>
        <w:lang w:val="hr-HR"/>
      </w:rPr>
      <w:t xml:space="preserve"> od </w:t>
    </w:r>
    <w:r w:rsidRPr="00A82F84">
      <w:rPr>
        <w:rFonts w:ascii="Calibri" w:hAnsi="Calibri"/>
        <w:b/>
        <w:bCs/>
        <w:sz w:val="20"/>
        <w:szCs w:val="20"/>
      </w:rPr>
      <w:fldChar w:fldCharType="begin"/>
    </w:r>
    <w:r w:rsidRPr="00A82F84">
      <w:rPr>
        <w:rFonts w:ascii="Calibri" w:hAnsi="Calibri"/>
        <w:b/>
        <w:bCs/>
        <w:sz w:val="20"/>
        <w:szCs w:val="20"/>
      </w:rPr>
      <w:instrText>NUMPAGES</w:instrText>
    </w:r>
    <w:r w:rsidRPr="00A82F84">
      <w:rPr>
        <w:rFonts w:ascii="Calibri" w:hAnsi="Calibri"/>
        <w:b/>
        <w:bCs/>
        <w:sz w:val="20"/>
        <w:szCs w:val="20"/>
      </w:rPr>
      <w:fldChar w:fldCharType="separate"/>
    </w:r>
    <w:r>
      <w:rPr>
        <w:rFonts w:ascii="Calibri" w:hAnsi="Calibri"/>
        <w:b/>
        <w:bCs/>
        <w:noProof/>
        <w:sz w:val="20"/>
        <w:szCs w:val="20"/>
      </w:rPr>
      <w:t>39</w:t>
    </w:r>
    <w:r w:rsidRPr="00A82F84">
      <w:rPr>
        <w:rFonts w:ascii="Calibri" w:hAnsi="Calibri"/>
        <w:b/>
        <w:bCs/>
        <w:sz w:val="20"/>
        <w:szCs w:val="20"/>
      </w:rPr>
      <w:fldChar w:fldCharType="end"/>
    </w:r>
  </w:p>
  <w:p w14:paraId="5278CE16" w14:textId="77777777" w:rsidR="002158E1" w:rsidRDefault="002158E1" w:rsidP="00C95F8A">
    <w:pPr>
      <w:pStyle w:val="Podnoje"/>
      <w:jc w:val="right"/>
      <w:rPr>
        <w:rFonts w:ascii="Tahoma" w:hAnsi="Tahoma" w:cs="Tahoma"/>
        <w:color w:val="808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13440" w14:textId="77777777" w:rsidR="0027272F" w:rsidRDefault="0027272F" w:rsidP="00C95F8A">
      <w:r>
        <w:separator/>
      </w:r>
    </w:p>
  </w:footnote>
  <w:footnote w:type="continuationSeparator" w:id="0">
    <w:p w14:paraId="468C6661" w14:textId="77777777" w:rsidR="0027272F" w:rsidRDefault="0027272F" w:rsidP="00C95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05320E3"/>
    <w:multiLevelType w:val="hybridMultilevel"/>
    <w:tmpl w:val="D5A6D082"/>
    <w:lvl w:ilvl="0" w:tplc="8864FFDA">
      <w:start w:val="1"/>
      <w:numFmt w:val="decimal"/>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2" w15:restartNumberingAfterBreak="0">
    <w:nsid w:val="06202BCB"/>
    <w:multiLevelType w:val="hybridMultilevel"/>
    <w:tmpl w:val="ADA88252"/>
    <w:lvl w:ilvl="0" w:tplc="041A000F">
      <w:start w:val="1"/>
      <w:numFmt w:val="decimal"/>
      <w:lvlText w:val="%1."/>
      <w:lvlJc w:val="left"/>
      <w:pPr>
        <w:ind w:left="1495" w:hanging="360"/>
      </w:pPr>
      <w:rPr>
        <w:rFonts w:hint="default"/>
      </w:rPr>
    </w:lvl>
    <w:lvl w:ilvl="1" w:tplc="041A0019" w:tentative="1">
      <w:start w:val="1"/>
      <w:numFmt w:val="lowerLetter"/>
      <w:lvlText w:val="%2."/>
      <w:lvlJc w:val="left"/>
      <w:pPr>
        <w:ind w:left="2215" w:hanging="360"/>
      </w:pPr>
    </w:lvl>
    <w:lvl w:ilvl="2" w:tplc="041A001B" w:tentative="1">
      <w:start w:val="1"/>
      <w:numFmt w:val="lowerRoman"/>
      <w:lvlText w:val="%3."/>
      <w:lvlJc w:val="right"/>
      <w:pPr>
        <w:ind w:left="2935" w:hanging="180"/>
      </w:pPr>
    </w:lvl>
    <w:lvl w:ilvl="3" w:tplc="041A000F" w:tentative="1">
      <w:start w:val="1"/>
      <w:numFmt w:val="decimal"/>
      <w:lvlText w:val="%4."/>
      <w:lvlJc w:val="left"/>
      <w:pPr>
        <w:ind w:left="3655" w:hanging="360"/>
      </w:pPr>
    </w:lvl>
    <w:lvl w:ilvl="4" w:tplc="041A0019" w:tentative="1">
      <w:start w:val="1"/>
      <w:numFmt w:val="lowerLetter"/>
      <w:lvlText w:val="%5."/>
      <w:lvlJc w:val="left"/>
      <w:pPr>
        <w:ind w:left="4375" w:hanging="360"/>
      </w:pPr>
    </w:lvl>
    <w:lvl w:ilvl="5" w:tplc="041A001B" w:tentative="1">
      <w:start w:val="1"/>
      <w:numFmt w:val="lowerRoman"/>
      <w:lvlText w:val="%6."/>
      <w:lvlJc w:val="right"/>
      <w:pPr>
        <w:ind w:left="5095" w:hanging="180"/>
      </w:pPr>
    </w:lvl>
    <w:lvl w:ilvl="6" w:tplc="041A000F" w:tentative="1">
      <w:start w:val="1"/>
      <w:numFmt w:val="decimal"/>
      <w:lvlText w:val="%7."/>
      <w:lvlJc w:val="left"/>
      <w:pPr>
        <w:ind w:left="5815" w:hanging="360"/>
      </w:pPr>
    </w:lvl>
    <w:lvl w:ilvl="7" w:tplc="041A0019" w:tentative="1">
      <w:start w:val="1"/>
      <w:numFmt w:val="lowerLetter"/>
      <w:lvlText w:val="%8."/>
      <w:lvlJc w:val="left"/>
      <w:pPr>
        <w:ind w:left="6535" w:hanging="360"/>
      </w:pPr>
    </w:lvl>
    <w:lvl w:ilvl="8" w:tplc="041A001B" w:tentative="1">
      <w:start w:val="1"/>
      <w:numFmt w:val="lowerRoman"/>
      <w:lvlText w:val="%9."/>
      <w:lvlJc w:val="right"/>
      <w:pPr>
        <w:ind w:left="7255" w:hanging="180"/>
      </w:pPr>
    </w:lvl>
  </w:abstractNum>
  <w:abstractNum w:abstractNumId="3" w15:restartNumberingAfterBreak="0">
    <w:nsid w:val="07BB540B"/>
    <w:multiLevelType w:val="hybridMultilevel"/>
    <w:tmpl w:val="E3163E70"/>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4" w15:restartNumberingAfterBreak="0">
    <w:nsid w:val="09C27B9F"/>
    <w:multiLevelType w:val="hybridMultilevel"/>
    <w:tmpl w:val="EC041C88"/>
    <w:lvl w:ilvl="0" w:tplc="F44CA4F2">
      <w:start w:val="31"/>
      <w:numFmt w:val="decimal"/>
      <w:lvlText w:val="%1."/>
      <w:lvlJc w:val="left"/>
      <w:pPr>
        <w:ind w:left="786" w:hanging="360"/>
      </w:pPr>
      <w:rPr>
        <w:rFonts w:hint="default"/>
        <w:b/>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9CD2F5A"/>
    <w:multiLevelType w:val="hybridMultilevel"/>
    <w:tmpl w:val="B162857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0C0510A"/>
    <w:multiLevelType w:val="hybridMultilevel"/>
    <w:tmpl w:val="50486792"/>
    <w:lvl w:ilvl="0" w:tplc="041A0017">
      <w:start w:val="1"/>
      <w:numFmt w:val="lowerLetter"/>
      <w:lvlText w:val="%1)"/>
      <w:lvlJc w:val="left"/>
      <w:pPr>
        <w:ind w:left="720" w:hanging="360"/>
      </w:pPr>
      <w:rPr>
        <w:rFonts w:hint="default"/>
        <w:b w:val="0"/>
        <w:color w:val="auto"/>
      </w:rPr>
    </w:lvl>
    <w:lvl w:ilvl="1" w:tplc="111E0F5C">
      <w:start w:val="1"/>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67A6E95"/>
    <w:multiLevelType w:val="hybridMultilevel"/>
    <w:tmpl w:val="25C44340"/>
    <w:lvl w:ilvl="0" w:tplc="BCDA7042">
      <w:start w:val="5"/>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8" w15:restartNumberingAfterBreak="0">
    <w:nsid w:val="177F1D0D"/>
    <w:multiLevelType w:val="hybridMultilevel"/>
    <w:tmpl w:val="04741D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8646191"/>
    <w:multiLevelType w:val="hybridMultilevel"/>
    <w:tmpl w:val="7868C04C"/>
    <w:lvl w:ilvl="0" w:tplc="827EB9A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198A04AF"/>
    <w:multiLevelType w:val="multilevel"/>
    <w:tmpl w:val="9D544DC2"/>
    <w:lvl w:ilvl="0">
      <w:start w:val="1"/>
      <w:numFmt w:val="decimal"/>
      <w:lvlText w:val="%1."/>
      <w:lvlJc w:val="left"/>
      <w:pPr>
        <w:ind w:left="1069" w:hanging="360"/>
      </w:pPr>
      <w:rPr>
        <w:rFonts w:hint="default"/>
        <w:b/>
        <w:i w:val="0"/>
        <w:color w:val="auto"/>
        <w:sz w:val="22"/>
        <w:szCs w:val="22"/>
      </w:rPr>
    </w:lvl>
    <w:lvl w:ilvl="1">
      <w:start w:val="1"/>
      <w:numFmt w:val="decimal"/>
      <w:isLgl/>
      <w:lvlText w:val="%1.%2."/>
      <w:lvlJc w:val="left"/>
      <w:pPr>
        <w:ind w:left="1145" w:hanging="435"/>
      </w:pPr>
      <w:rPr>
        <w:rFonts w:hint="default"/>
        <w:b/>
        <w:color w:val="auto"/>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1" w15:restartNumberingAfterBreak="0">
    <w:nsid w:val="19C13A8E"/>
    <w:multiLevelType w:val="hybridMultilevel"/>
    <w:tmpl w:val="45A6802A"/>
    <w:lvl w:ilvl="0" w:tplc="E4DC72D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1CC72F2D"/>
    <w:multiLevelType w:val="hybridMultilevel"/>
    <w:tmpl w:val="0C4AC3F6"/>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3" w15:restartNumberingAfterBreak="0">
    <w:nsid w:val="1F8B5DDC"/>
    <w:multiLevelType w:val="hybridMultilevel"/>
    <w:tmpl w:val="0D2A72B8"/>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D596176"/>
    <w:multiLevelType w:val="hybridMultilevel"/>
    <w:tmpl w:val="6016985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6" w15:restartNumberingAfterBreak="0">
    <w:nsid w:val="2FDA0A5B"/>
    <w:multiLevelType w:val="hybridMultilevel"/>
    <w:tmpl w:val="F51AA7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2616465"/>
    <w:multiLevelType w:val="hybridMultilevel"/>
    <w:tmpl w:val="9EBC3B1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33B2754D"/>
    <w:multiLevelType w:val="hybridMultilevel"/>
    <w:tmpl w:val="C9DEFC60"/>
    <w:lvl w:ilvl="0" w:tplc="70D62C3E">
      <w:start w:val="30"/>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B880585"/>
    <w:multiLevelType w:val="hybridMultilevel"/>
    <w:tmpl w:val="D0222FE8"/>
    <w:lvl w:ilvl="0" w:tplc="B3CE79D8">
      <w:start w:val="30"/>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18008ED"/>
    <w:multiLevelType w:val="hybridMultilevel"/>
    <w:tmpl w:val="41CC9298"/>
    <w:lvl w:ilvl="0" w:tplc="26C242DC">
      <w:start w:val="23"/>
      <w:numFmt w:val="bullet"/>
      <w:lvlText w:val="-"/>
      <w:lvlJc w:val="left"/>
      <w:pPr>
        <w:ind w:left="720" w:hanging="360"/>
      </w:pPr>
      <w:rPr>
        <w:rFonts w:ascii="Calibri" w:eastAsia="Times New Roman" w:hAnsi="Calibri"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15:restartNumberingAfterBreak="0">
    <w:nsid w:val="45494693"/>
    <w:multiLevelType w:val="hybridMultilevel"/>
    <w:tmpl w:val="5D888168"/>
    <w:lvl w:ilvl="0" w:tplc="63ECC80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64D4E4F"/>
    <w:multiLevelType w:val="hybridMultilevel"/>
    <w:tmpl w:val="28A4A1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6B42159"/>
    <w:multiLevelType w:val="hybridMultilevel"/>
    <w:tmpl w:val="10A86BCA"/>
    <w:lvl w:ilvl="0" w:tplc="08947D1C">
      <w:start w:val="6"/>
      <w:numFmt w:val="decimal"/>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25" w15:restartNumberingAfterBreak="0">
    <w:nsid w:val="483F6088"/>
    <w:multiLevelType w:val="hybridMultilevel"/>
    <w:tmpl w:val="26946D6C"/>
    <w:lvl w:ilvl="0" w:tplc="2A52ECDA">
      <w:start w:val="21"/>
      <w:numFmt w:val="bullet"/>
      <w:lvlText w:val="-"/>
      <w:lvlJc w:val="left"/>
      <w:pPr>
        <w:ind w:left="1440" w:hanging="360"/>
      </w:pPr>
      <w:rPr>
        <w:rFonts w:ascii="Calibri" w:eastAsia="Times New Roman" w:hAnsi="Calibri" w:cs="Arial" w:hint="default"/>
        <w:b/>
        <w:sz w:val="22"/>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15:restartNumberingAfterBreak="0">
    <w:nsid w:val="48F46EA9"/>
    <w:multiLevelType w:val="hybridMultilevel"/>
    <w:tmpl w:val="5956C446"/>
    <w:lvl w:ilvl="0" w:tplc="53E27DAA">
      <w:start w:val="5"/>
      <w:numFmt w:val="bullet"/>
      <w:lvlText w:val="-"/>
      <w:lvlJc w:val="left"/>
      <w:pPr>
        <w:ind w:left="1080" w:hanging="360"/>
      </w:pPr>
      <w:rPr>
        <w:rFonts w:ascii="Calibri" w:eastAsia="Calibri" w:hAnsi="Calibri"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15:restartNumberingAfterBreak="0">
    <w:nsid w:val="4C8E39A0"/>
    <w:multiLevelType w:val="hybridMultilevel"/>
    <w:tmpl w:val="338029C6"/>
    <w:lvl w:ilvl="0" w:tplc="041A0001">
      <w:start w:val="1"/>
      <w:numFmt w:val="bullet"/>
      <w:lvlText w:val=""/>
      <w:lvlJc w:val="left"/>
      <w:pPr>
        <w:ind w:left="675" w:hanging="360"/>
      </w:pPr>
      <w:rPr>
        <w:rFonts w:ascii="Symbol" w:hAnsi="Symbol" w:hint="default"/>
      </w:rPr>
    </w:lvl>
    <w:lvl w:ilvl="1" w:tplc="041A0003" w:tentative="1">
      <w:start w:val="1"/>
      <w:numFmt w:val="bullet"/>
      <w:lvlText w:val="o"/>
      <w:lvlJc w:val="left"/>
      <w:pPr>
        <w:ind w:left="1395" w:hanging="360"/>
      </w:pPr>
      <w:rPr>
        <w:rFonts w:ascii="Courier New" w:hAnsi="Courier New" w:cs="Courier New" w:hint="default"/>
      </w:rPr>
    </w:lvl>
    <w:lvl w:ilvl="2" w:tplc="041A0005" w:tentative="1">
      <w:start w:val="1"/>
      <w:numFmt w:val="bullet"/>
      <w:lvlText w:val=""/>
      <w:lvlJc w:val="left"/>
      <w:pPr>
        <w:ind w:left="2115" w:hanging="360"/>
      </w:pPr>
      <w:rPr>
        <w:rFonts w:ascii="Wingdings" w:hAnsi="Wingdings" w:hint="default"/>
      </w:rPr>
    </w:lvl>
    <w:lvl w:ilvl="3" w:tplc="041A0001" w:tentative="1">
      <w:start w:val="1"/>
      <w:numFmt w:val="bullet"/>
      <w:lvlText w:val=""/>
      <w:lvlJc w:val="left"/>
      <w:pPr>
        <w:ind w:left="2835" w:hanging="360"/>
      </w:pPr>
      <w:rPr>
        <w:rFonts w:ascii="Symbol" w:hAnsi="Symbol" w:hint="default"/>
      </w:rPr>
    </w:lvl>
    <w:lvl w:ilvl="4" w:tplc="041A0003" w:tentative="1">
      <w:start w:val="1"/>
      <w:numFmt w:val="bullet"/>
      <w:lvlText w:val="o"/>
      <w:lvlJc w:val="left"/>
      <w:pPr>
        <w:ind w:left="3555" w:hanging="360"/>
      </w:pPr>
      <w:rPr>
        <w:rFonts w:ascii="Courier New" w:hAnsi="Courier New" w:cs="Courier New" w:hint="default"/>
      </w:rPr>
    </w:lvl>
    <w:lvl w:ilvl="5" w:tplc="041A0005" w:tentative="1">
      <w:start w:val="1"/>
      <w:numFmt w:val="bullet"/>
      <w:lvlText w:val=""/>
      <w:lvlJc w:val="left"/>
      <w:pPr>
        <w:ind w:left="4275" w:hanging="360"/>
      </w:pPr>
      <w:rPr>
        <w:rFonts w:ascii="Wingdings" w:hAnsi="Wingdings" w:hint="default"/>
      </w:rPr>
    </w:lvl>
    <w:lvl w:ilvl="6" w:tplc="041A0001" w:tentative="1">
      <w:start w:val="1"/>
      <w:numFmt w:val="bullet"/>
      <w:lvlText w:val=""/>
      <w:lvlJc w:val="left"/>
      <w:pPr>
        <w:ind w:left="4995" w:hanging="360"/>
      </w:pPr>
      <w:rPr>
        <w:rFonts w:ascii="Symbol" w:hAnsi="Symbol" w:hint="default"/>
      </w:rPr>
    </w:lvl>
    <w:lvl w:ilvl="7" w:tplc="041A0003" w:tentative="1">
      <w:start w:val="1"/>
      <w:numFmt w:val="bullet"/>
      <w:lvlText w:val="o"/>
      <w:lvlJc w:val="left"/>
      <w:pPr>
        <w:ind w:left="5715" w:hanging="360"/>
      </w:pPr>
      <w:rPr>
        <w:rFonts w:ascii="Courier New" w:hAnsi="Courier New" w:cs="Courier New" w:hint="default"/>
      </w:rPr>
    </w:lvl>
    <w:lvl w:ilvl="8" w:tplc="041A0005" w:tentative="1">
      <w:start w:val="1"/>
      <w:numFmt w:val="bullet"/>
      <w:lvlText w:val=""/>
      <w:lvlJc w:val="left"/>
      <w:pPr>
        <w:ind w:left="6435" w:hanging="360"/>
      </w:pPr>
      <w:rPr>
        <w:rFonts w:ascii="Wingdings" w:hAnsi="Wingdings" w:hint="default"/>
      </w:rPr>
    </w:lvl>
  </w:abstractNum>
  <w:abstractNum w:abstractNumId="28" w15:restartNumberingAfterBreak="0">
    <w:nsid w:val="4F7D4394"/>
    <w:multiLevelType w:val="multilevel"/>
    <w:tmpl w:val="A97479D4"/>
    <w:lvl w:ilvl="0">
      <w:start w:val="1"/>
      <w:numFmt w:val="bullet"/>
      <w:lvlText w:val=""/>
      <w:lvlJc w:val="left"/>
      <w:pPr>
        <w:ind w:left="1069" w:hanging="360"/>
      </w:pPr>
      <w:rPr>
        <w:rFonts w:ascii="Symbol" w:hAnsi="Symbol"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451" w:hanging="720"/>
      </w:pPr>
      <w:rPr>
        <w:rFonts w:hint="default"/>
        <w:b/>
      </w:rPr>
    </w:lvl>
    <w:lvl w:ilvl="3">
      <w:start w:val="1"/>
      <w:numFmt w:val="decimal"/>
      <w:isLgl/>
      <w:lvlText w:val="%1.%2.%3.%4."/>
      <w:lvlJc w:val="left"/>
      <w:pPr>
        <w:ind w:left="1822" w:hanging="1080"/>
      </w:pPr>
      <w:rPr>
        <w:rFonts w:hint="default"/>
      </w:rPr>
    </w:lvl>
    <w:lvl w:ilvl="4">
      <w:start w:val="1"/>
      <w:numFmt w:val="decimal"/>
      <w:isLgl/>
      <w:lvlText w:val="%1.%2.%3.%4.%5."/>
      <w:lvlJc w:val="left"/>
      <w:pPr>
        <w:ind w:left="2193" w:hanging="144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946" w:hanging="2160"/>
      </w:pPr>
      <w:rPr>
        <w:rFonts w:hint="default"/>
      </w:rPr>
    </w:lvl>
    <w:lvl w:ilvl="8">
      <w:start w:val="1"/>
      <w:numFmt w:val="decimal"/>
      <w:isLgl/>
      <w:lvlText w:val="%1.%2.%3.%4.%5.%6.%7.%8.%9."/>
      <w:lvlJc w:val="left"/>
      <w:pPr>
        <w:ind w:left="2957" w:hanging="2160"/>
      </w:pPr>
      <w:rPr>
        <w:rFonts w:hint="default"/>
      </w:rPr>
    </w:lvl>
  </w:abstractNum>
  <w:abstractNum w:abstractNumId="29" w15:restartNumberingAfterBreak="0">
    <w:nsid w:val="4FF363B8"/>
    <w:multiLevelType w:val="hybridMultilevel"/>
    <w:tmpl w:val="04741D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2764DC5"/>
    <w:multiLevelType w:val="hybridMultilevel"/>
    <w:tmpl w:val="2132D1FE"/>
    <w:lvl w:ilvl="0" w:tplc="80526494">
      <w:start w:val="1"/>
      <w:numFmt w:val="decimal"/>
      <w:pStyle w:val="Stil28"/>
      <w:lvlText w:val="%1."/>
      <w:lvlJc w:val="left"/>
      <w:pPr>
        <w:ind w:left="1080" w:hanging="360"/>
      </w:pPr>
      <w:rPr>
        <w:rFonts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58515CAC"/>
    <w:multiLevelType w:val="hybridMultilevel"/>
    <w:tmpl w:val="FED85DD6"/>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3" w15:restartNumberingAfterBreak="0">
    <w:nsid w:val="5D46204C"/>
    <w:multiLevelType w:val="hybridMultilevel"/>
    <w:tmpl w:val="B46E6520"/>
    <w:lvl w:ilvl="0" w:tplc="07EE7EA0">
      <w:start w:val="1"/>
      <w:numFmt w:val="bullet"/>
      <w:lvlText w:val=""/>
      <w:lvlJc w:val="left"/>
      <w:pPr>
        <w:ind w:left="720" w:hanging="360"/>
      </w:pPr>
      <w:rPr>
        <w:rFonts w:ascii="Wingdings" w:hAnsi="Wingdings" w:hint="default"/>
        <w:strike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DFA032A"/>
    <w:multiLevelType w:val="hybridMultilevel"/>
    <w:tmpl w:val="A49EEA04"/>
    <w:lvl w:ilvl="0" w:tplc="40205D6E">
      <w:start w:val="1"/>
      <w:numFmt w:val="decimal"/>
      <w:lvlText w:val="%1."/>
      <w:lvlJc w:val="left"/>
      <w:pPr>
        <w:ind w:left="1778" w:hanging="360"/>
      </w:pPr>
      <w:rPr>
        <w:rFonts w:hint="default"/>
        <w:b/>
      </w:rPr>
    </w:lvl>
    <w:lvl w:ilvl="1" w:tplc="041A0019">
      <w:start w:val="1"/>
      <w:numFmt w:val="lowerLetter"/>
      <w:lvlText w:val="%2."/>
      <w:lvlJc w:val="left"/>
      <w:pPr>
        <w:ind w:left="2498" w:hanging="360"/>
      </w:pPr>
    </w:lvl>
    <w:lvl w:ilvl="2" w:tplc="041A001B" w:tentative="1">
      <w:start w:val="1"/>
      <w:numFmt w:val="lowerRoman"/>
      <w:lvlText w:val="%3."/>
      <w:lvlJc w:val="right"/>
      <w:pPr>
        <w:ind w:left="3218" w:hanging="180"/>
      </w:pPr>
    </w:lvl>
    <w:lvl w:ilvl="3" w:tplc="041A000F" w:tentative="1">
      <w:start w:val="1"/>
      <w:numFmt w:val="decimal"/>
      <w:lvlText w:val="%4."/>
      <w:lvlJc w:val="left"/>
      <w:pPr>
        <w:ind w:left="3938" w:hanging="360"/>
      </w:pPr>
    </w:lvl>
    <w:lvl w:ilvl="4" w:tplc="041A0019" w:tentative="1">
      <w:start w:val="1"/>
      <w:numFmt w:val="lowerLetter"/>
      <w:lvlText w:val="%5."/>
      <w:lvlJc w:val="left"/>
      <w:pPr>
        <w:ind w:left="4658" w:hanging="360"/>
      </w:pPr>
    </w:lvl>
    <w:lvl w:ilvl="5" w:tplc="041A001B" w:tentative="1">
      <w:start w:val="1"/>
      <w:numFmt w:val="lowerRoman"/>
      <w:lvlText w:val="%6."/>
      <w:lvlJc w:val="right"/>
      <w:pPr>
        <w:ind w:left="5378" w:hanging="180"/>
      </w:pPr>
    </w:lvl>
    <w:lvl w:ilvl="6" w:tplc="041A000F" w:tentative="1">
      <w:start w:val="1"/>
      <w:numFmt w:val="decimal"/>
      <w:lvlText w:val="%7."/>
      <w:lvlJc w:val="left"/>
      <w:pPr>
        <w:ind w:left="6098" w:hanging="360"/>
      </w:pPr>
    </w:lvl>
    <w:lvl w:ilvl="7" w:tplc="041A0019" w:tentative="1">
      <w:start w:val="1"/>
      <w:numFmt w:val="lowerLetter"/>
      <w:lvlText w:val="%8."/>
      <w:lvlJc w:val="left"/>
      <w:pPr>
        <w:ind w:left="6818" w:hanging="360"/>
      </w:pPr>
    </w:lvl>
    <w:lvl w:ilvl="8" w:tplc="041A001B" w:tentative="1">
      <w:start w:val="1"/>
      <w:numFmt w:val="lowerRoman"/>
      <w:lvlText w:val="%9."/>
      <w:lvlJc w:val="right"/>
      <w:pPr>
        <w:ind w:left="7538" w:hanging="180"/>
      </w:pPr>
    </w:lvl>
  </w:abstractNum>
  <w:abstractNum w:abstractNumId="35" w15:restartNumberingAfterBreak="0">
    <w:nsid w:val="5F2F46A9"/>
    <w:multiLevelType w:val="hybridMultilevel"/>
    <w:tmpl w:val="0ED6A518"/>
    <w:lvl w:ilvl="0" w:tplc="B3289B16">
      <w:start w:val="13"/>
      <w:numFmt w:val="bullet"/>
      <w:lvlText w:val="-"/>
      <w:lvlJc w:val="left"/>
      <w:pPr>
        <w:ind w:left="360" w:hanging="360"/>
      </w:pPr>
      <w:rPr>
        <w:rFonts w:ascii="Calibri" w:eastAsia="Times New Roman" w:hAnsi="Calibri"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6" w15:restartNumberingAfterBreak="0">
    <w:nsid w:val="7033279D"/>
    <w:multiLevelType w:val="hybridMultilevel"/>
    <w:tmpl w:val="235E2116"/>
    <w:lvl w:ilvl="0" w:tplc="8A9C0C2A">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37" w15:restartNumberingAfterBreak="0">
    <w:nsid w:val="71755560"/>
    <w:multiLevelType w:val="hybridMultilevel"/>
    <w:tmpl w:val="80500622"/>
    <w:lvl w:ilvl="0" w:tplc="C0DEAE16">
      <w:start w:val="1"/>
      <w:numFmt w:val="lowerLetter"/>
      <w:lvlText w:val="%1)"/>
      <w:lvlJc w:val="left"/>
      <w:pPr>
        <w:ind w:left="1080" w:hanging="360"/>
      </w:pPr>
      <w:rPr>
        <w:rFonts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8" w15:restartNumberingAfterBreak="0">
    <w:nsid w:val="768F0FCB"/>
    <w:multiLevelType w:val="hybridMultilevel"/>
    <w:tmpl w:val="C5D86EE4"/>
    <w:lvl w:ilvl="0" w:tplc="E6224050">
      <w:start w:val="1"/>
      <w:numFmt w:val="upperLetter"/>
      <w:lvlText w:val="%1)"/>
      <w:lvlJc w:val="left"/>
      <w:pPr>
        <w:ind w:left="1090" w:hanging="360"/>
      </w:pPr>
      <w:rPr>
        <w:rFonts w:hint="default"/>
        <w:b w:val="0"/>
      </w:rPr>
    </w:lvl>
    <w:lvl w:ilvl="1" w:tplc="041A0019" w:tentative="1">
      <w:start w:val="1"/>
      <w:numFmt w:val="lowerLetter"/>
      <w:lvlText w:val="%2."/>
      <w:lvlJc w:val="left"/>
      <w:pPr>
        <w:ind w:left="1810" w:hanging="360"/>
      </w:pPr>
    </w:lvl>
    <w:lvl w:ilvl="2" w:tplc="041A001B" w:tentative="1">
      <w:start w:val="1"/>
      <w:numFmt w:val="lowerRoman"/>
      <w:lvlText w:val="%3."/>
      <w:lvlJc w:val="right"/>
      <w:pPr>
        <w:ind w:left="2530" w:hanging="180"/>
      </w:pPr>
    </w:lvl>
    <w:lvl w:ilvl="3" w:tplc="041A000F" w:tentative="1">
      <w:start w:val="1"/>
      <w:numFmt w:val="decimal"/>
      <w:lvlText w:val="%4."/>
      <w:lvlJc w:val="left"/>
      <w:pPr>
        <w:ind w:left="3250" w:hanging="360"/>
      </w:pPr>
    </w:lvl>
    <w:lvl w:ilvl="4" w:tplc="041A0019" w:tentative="1">
      <w:start w:val="1"/>
      <w:numFmt w:val="lowerLetter"/>
      <w:lvlText w:val="%5."/>
      <w:lvlJc w:val="left"/>
      <w:pPr>
        <w:ind w:left="3970" w:hanging="360"/>
      </w:pPr>
    </w:lvl>
    <w:lvl w:ilvl="5" w:tplc="041A001B" w:tentative="1">
      <w:start w:val="1"/>
      <w:numFmt w:val="lowerRoman"/>
      <w:lvlText w:val="%6."/>
      <w:lvlJc w:val="right"/>
      <w:pPr>
        <w:ind w:left="4690" w:hanging="180"/>
      </w:pPr>
    </w:lvl>
    <w:lvl w:ilvl="6" w:tplc="041A000F" w:tentative="1">
      <w:start w:val="1"/>
      <w:numFmt w:val="decimal"/>
      <w:lvlText w:val="%7."/>
      <w:lvlJc w:val="left"/>
      <w:pPr>
        <w:ind w:left="5410" w:hanging="360"/>
      </w:pPr>
    </w:lvl>
    <w:lvl w:ilvl="7" w:tplc="041A0019" w:tentative="1">
      <w:start w:val="1"/>
      <w:numFmt w:val="lowerLetter"/>
      <w:lvlText w:val="%8."/>
      <w:lvlJc w:val="left"/>
      <w:pPr>
        <w:ind w:left="6130" w:hanging="360"/>
      </w:pPr>
    </w:lvl>
    <w:lvl w:ilvl="8" w:tplc="041A001B" w:tentative="1">
      <w:start w:val="1"/>
      <w:numFmt w:val="lowerRoman"/>
      <w:lvlText w:val="%9."/>
      <w:lvlJc w:val="right"/>
      <w:pPr>
        <w:ind w:left="6850" w:hanging="180"/>
      </w:pPr>
    </w:lvl>
  </w:abstractNum>
  <w:abstractNum w:abstractNumId="39" w15:restartNumberingAfterBreak="0">
    <w:nsid w:val="787B5CD3"/>
    <w:multiLevelType w:val="hybridMultilevel"/>
    <w:tmpl w:val="1D0CC628"/>
    <w:lvl w:ilvl="0" w:tplc="D478786A">
      <w:start w:val="5"/>
      <w:numFmt w:val="bullet"/>
      <w:lvlText w:val="-"/>
      <w:lvlJc w:val="left"/>
      <w:pPr>
        <w:ind w:left="360" w:hanging="360"/>
      </w:pPr>
      <w:rPr>
        <w:rFonts w:ascii="Cambria" w:eastAsia="Arial" w:hAnsi="Cambria" w:cs="Arial" w:hint="default"/>
        <w:color w:val="auto"/>
      </w:rPr>
    </w:lvl>
    <w:lvl w:ilvl="1" w:tplc="19CAC7FC">
      <w:numFmt w:val="bullet"/>
      <w:lvlText w:val="•"/>
      <w:lvlJc w:val="left"/>
      <w:pPr>
        <w:ind w:left="1428" w:hanging="708"/>
      </w:pPr>
      <w:rPr>
        <w:rFonts w:ascii="Times New Roman" w:eastAsia="Times New Roman" w:hAnsi="Times New Roman" w:cs="Times New Roman"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40"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2"/>
  </w:num>
  <w:num w:numId="2">
    <w:abstractNumId w:val="8"/>
  </w:num>
  <w:num w:numId="3">
    <w:abstractNumId w:val="16"/>
  </w:num>
  <w:num w:numId="4">
    <w:abstractNumId w:val="29"/>
  </w:num>
  <w:num w:numId="5">
    <w:abstractNumId w:val="32"/>
    <w:lvlOverride w:ilvl="0">
      <w:startOverride w:val="1"/>
    </w:lvlOverride>
  </w:num>
  <w:num w:numId="6">
    <w:abstractNumId w:val="21"/>
    <w:lvlOverride w:ilvl="0">
      <w:startOverride w:val="1"/>
    </w:lvlOverride>
  </w:num>
  <w:num w:numId="7">
    <w:abstractNumId w:val="14"/>
  </w:num>
  <w:num w:numId="8">
    <w:abstractNumId w:val="15"/>
  </w:num>
  <w:num w:numId="9">
    <w:abstractNumId w:val="10"/>
  </w:num>
  <w:num w:numId="10">
    <w:abstractNumId w:val="27"/>
  </w:num>
  <w:num w:numId="11">
    <w:abstractNumId w:val="37"/>
  </w:num>
  <w:num w:numId="12">
    <w:abstractNumId w:val="34"/>
  </w:num>
  <w:num w:numId="13">
    <w:abstractNumId w:val="9"/>
  </w:num>
  <w:num w:numId="14">
    <w:abstractNumId w:val="11"/>
  </w:num>
  <w:num w:numId="15">
    <w:abstractNumId w:val="30"/>
  </w:num>
  <w:num w:numId="16">
    <w:abstractNumId w:val="25"/>
  </w:num>
  <w:num w:numId="17">
    <w:abstractNumId w:val="3"/>
  </w:num>
  <w:num w:numId="18">
    <w:abstractNumId w:val="1"/>
  </w:num>
  <w:num w:numId="19">
    <w:abstractNumId w:val="36"/>
  </w:num>
  <w:num w:numId="20">
    <w:abstractNumId w:val="26"/>
  </w:num>
  <w:num w:numId="21">
    <w:abstractNumId w:val="22"/>
  </w:num>
  <w:num w:numId="22">
    <w:abstractNumId w:val="20"/>
  </w:num>
  <w:num w:numId="23">
    <w:abstractNumId w:val="12"/>
  </w:num>
  <w:num w:numId="24">
    <w:abstractNumId w:val="4"/>
  </w:num>
  <w:num w:numId="25">
    <w:abstractNumId w:val="24"/>
  </w:num>
  <w:num w:numId="26">
    <w:abstractNumId w:val="0"/>
  </w:num>
  <w:num w:numId="27">
    <w:abstractNumId w:val="40"/>
  </w:num>
  <w:num w:numId="28">
    <w:abstractNumId w:val="28"/>
  </w:num>
  <w:num w:numId="29">
    <w:abstractNumId w:val="38"/>
  </w:num>
  <w:num w:numId="30">
    <w:abstractNumId w:val="7"/>
  </w:num>
  <w:num w:numId="31">
    <w:abstractNumId w:val="33"/>
  </w:num>
  <w:num w:numId="32">
    <w:abstractNumId w:val="39"/>
  </w:num>
  <w:num w:numId="33">
    <w:abstractNumId w:val="35"/>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8"/>
  </w:num>
  <w:num w:numId="37">
    <w:abstractNumId w:val="13"/>
  </w:num>
  <w:num w:numId="38">
    <w:abstractNumId w:val="31"/>
  </w:num>
  <w:num w:numId="39">
    <w:abstractNumId w:val="5"/>
  </w:num>
  <w:num w:numId="40">
    <w:abstractNumId w:val="6"/>
  </w:num>
  <w:num w:numId="41">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Available texts"/>
    <w:docVar w:name="lcCancel" w:val="Cancel"/>
    <w:docVar w:name="lcCategory" w:val="Category"/>
    <w:docVar w:name="lcDescription" w:val="Description"/>
    <w:docVar w:name="lcDlgTitle" w:val="Content Library"/>
    <w:docVar w:name="lcInsert" w:val="Insert"/>
    <w:docVar w:name="lcInsertReusableText" w:val="Insert from Content Library..."/>
    <w:docVar w:name="lcPDFEMail" w:val="Convert to PDF and E-mail"/>
    <w:docVar w:name="lcPDFSave" w:val="Save as PDF..."/>
    <w:docVar w:name="lcSave" w:val="Save"/>
    <w:docVar w:name="lcSaveReusableText" w:val="Save selection to Content Library..."/>
    <w:docVar w:name="lcSearch" w:val="Search"/>
    <w:docVar w:name="lcSearchAll" w:val="Search all texts"/>
    <w:docVar w:name="lcSearchFor" w:val="Search for:"/>
    <w:docVar w:name="lcTitle" w:val="Title"/>
    <w:docVar w:name="SW_DocSaved" w:val="Yes"/>
    <w:docVar w:name="SwDialogEnabled" w:val="False"/>
  </w:docVars>
  <w:rsids>
    <w:rsidRoot w:val="00580686"/>
    <w:rsid w:val="00000A68"/>
    <w:rsid w:val="000036C8"/>
    <w:rsid w:val="00003A33"/>
    <w:rsid w:val="00004DD9"/>
    <w:rsid w:val="0001086A"/>
    <w:rsid w:val="00012219"/>
    <w:rsid w:val="00015FA4"/>
    <w:rsid w:val="00017D96"/>
    <w:rsid w:val="00022E1F"/>
    <w:rsid w:val="00023A28"/>
    <w:rsid w:val="00023DEE"/>
    <w:rsid w:val="00031FC4"/>
    <w:rsid w:val="000326EC"/>
    <w:rsid w:val="0003454B"/>
    <w:rsid w:val="0003498C"/>
    <w:rsid w:val="00037B32"/>
    <w:rsid w:val="00041FE8"/>
    <w:rsid w:val="0004511B"/>
    <w:rsid w:val="00046257"/>
    <w:rsid w:val="00047421"/>
    <w:rsid w:val="00050262"/>
    <w:rsid w:val="00053057"/>
    <w:rsid w:val="000533CA"/>
    <w:rsid w:val="00054E58"/>
    <w:rsid w:val="00054F71"/>
    <w:rsid w:val="000561EC"/>
    <w:rsid w:val="00056392"/>
    <w:rsid w:val="0005646E"/>
    <w:rsid w:val="00056BF1"/>
    <w:rsid w:val="00057541"/>
    <w:rsid w:val="00060020"/>
    <w:rsid w:val="00060538"/>
    <w:rsid w:val="00060F40"/>
    <w:rsid w:val="00061E02"/>
    <w:rsid w:val="00062671"/>
    <w:rsid w:val="00063830"/>
    <w:rsid w:val="0006445A"/>
    <w:rsid w:val="00064878"/>
    <w:rsid w:val="00065089"/>
    <w:rsid w:val="00070B05"/>
    <w:rsid w:val="0007102E"/>
    <w:rsid w:val="0007103B"/>
    <w:rsid w:val="00071736"/>
    <w:rsid w:val="00073D1D"/>
    <w:rsid w:val="00077A0E"/>
    <w:rsid w:val="000801E3"/>
    <w:rsid w:val="00080BD7"/>
    <w:rsid w:val="00080ED9"/>
    <w:rsid w:val="00085E01"/>
    <w:rsid w:val="000871E4"/>
    <w:rsid w:val="0009004C"/>
    <w:rsid w:val="00090514"/>
    <w:rsid w:val="00091864"/>
    <w:rsid w:val="000920D3"/>
    <w:rsid w:val="00095EC2"/>
    <w:rsid w:val="000A1B20"/>
    <w:rsid w:val="000A2A8A"/>
    <w:rsid w:val="000A429F"/>
    <w:rsid w:val="000A73FA"/>
    <w:rsid w:val="000A794A"/>
    <w:rsid w:val="000A7E1B"/>
    <w:rsid w:val="000B21C1"/>
    <w:rsid w:val="000B3D8B"/>
    <w:rsid w:val="000B6810"/>
    <w:rsid w:val="000B6A87"/>
    <w:rsid w:val="000C73D5"/>
    <w:rsid w:val="000C7FB8"/>
    <w:rsid w:val="000D0C12"/>
    <w:rsid w:val="000D11FA"/>
    <w:rsid w:val="000D3720"/>
    <w:rsid w:val="000D43EB"/>
    <w:rsid w:val="000D469B"/>
    <w:rsid w:val="000D53CD"/>
    <w:rsid w:val="000D592B"/>
    <w:rsid w:val="000D6506"/>
    <w:rsid w:val="000D661A"/>
    <w:rsid w:val="000E3549"/>
    <w:rsid w:val="000E5206"/>
    <w:rsid w:val="000E5401"/>
    <w:rsid w:val="000E68CD"/>
    <w:rsid w:val="000E69AD"/>
    <w:rsid w:val="000E7BCA"/>
    <w:rsid w:val="000F2044"/>
    <w:rsid w:val="000F59F1"/>
    <w:rsid w:val="0010044D"/>
    <w:rsid w:val="001010E5"/>
    <w:rsid w:val="00104E5D"/>
    <w:rsid w:val="0010554A"/>
    <w:rsid w:val="001105C8"/>
    <w:rsid w:val="00112656"/>
    <w:rsid w:val="00116490"/>
    <w:rsid w:val="001218EA"/>
    <w:rsid w:val="0012223D"/>
    <w:rsid w:val="00125D8B"/>
    <w:rsid w:val="001260AB"/>
    <w:rsid w:val="0013342B"/>
    <w:rsid w:val="0013350D"/>
    <w:rsid w:val="001357B5"/>
    <w:rsid w:val="00143308"/>
    <w:rsid w:val="00146964"/>
    <w:rsid w:val="00147AD6"/>
    <w:rsid w:val="00155D12"/>
    <w:rsid w:val="001609C1"/>
    <w:rsid w:val="00161AD1"/>
    <w:rsid w:val="00162F7E"/>
    <w:rsid w:val="00164811"/>
    <w:rsid w:val="001663E6"/>
    <w:rsid w:val="00167329"/>
    <w:rsid w:val="001713EE"/>
    <w:rsid w:val="00171CE3"/>
    <w:rsid w:val="00172408"/>
    <w:rsid w:val="001727A7"/>
    <w:rsid w:val="00172B1C"/>
    <w:rsid w:val="00173E76"/>
    <w:rsid w:val="00174ECC"/>
    <w:rsid w:val="0018070E"/>
    <w:rsid w:val="001821FB"/>
    <w:rsid w:val="00187387"/>
    <w:rsid w:val="00197DDE"/>
    <w:rsid w:val="001A00F2"/>
    <w:rsid w:val="001A23E2"/>
    <w:rsid w:val="001B3D77"/>
    <w:rsid w:val="001B5C67"/>
    <w:rsid w:val="001B7427"/>
    <w:rsid w:val="001C15CA"/>
    <w:rsid w:val="001C1AEC"/>
    <w:rsid w:val="001D1BD4"/>
    <w:rsid w:val="001D44BE"/>
    <w:rsid w:val="001E018D"/>
    <w:rsid w:val="001E1CDF"/>
    <w:rsid w:val="001E1E99"/>
    <w:rsid w:val="001E298A"/>
    <w:rsid w:val="001E5237"/>
    <w:rsid w:val="001E6EA3"/>
    <w:rsid w:val="001F2730"/>
    <w:rsid w:val="00204861"/>
    <w:rsid w:val="00204F6F"/>
    <w:rsid w:val="0021371B"/>
    <w:rsid w:val="00214A0D"/>
    <w:rsid w:val="002158E1"/>
    <w:rsid w:val="002236F6"/>
    <w:rsid w:val="00223A8D"/>
    <w:rsid w:val="0022407A"/>
    <w:rsid w:val="0022496F"/>
    <w:rsid w:val="002262D7"/>
    <w:rsid w:val="0022705E"/>
    <w:rsid w:val="00233548"/>
    <w:rsid w:val="00234603"/>
    <w:rsid w:val="002349A9"/>
    <w:rsid w:val="00236624"/>
    <w:rsid w:val="00236D2C"/>
    <w:rsid w:val="00240155"/>
    <w:rsid w:val="002403F3"/>
    <w:rsid w:val="00240A5C"/>
    <w:rsid w:val="00240B9D"/>
    <w:rsid w:val="00243FED"/>
    <w:rsid w:val="002451D4"/>
    <w:rsid w:val="002455B7"/>
    <w:rsid w:val="00246050"/>
    <w:rsid w:val="0025788A"/>
    <w:rsid w:val="00263554"/>
    <w:rsid w:val="00264013"/>
    <w:rsid w:val="002646CB"/>
    <w:rsid w:val="00264923"/>
    <w:rsid w:val="00271151"/>
    <w:rsid w:val="00271E8F"/>
    <w:rsid w:val="0027272F"/>
    <w:rsid w:val="0027673C"/>
    <w:rsid w:val="002807FB"/>
    <w:rsid w:val="00280967"/>
    <w:rsid w:val="00282267"/>
    <w:rsid w:val="00282848"/>
    <w:rsid w:val="00283125"/>
    <w:rsid w:val="002849E1"/>
    <w:rsid w:val="00285D98"/>
    <w:rsid w:val="00285ED6"/>
    <w:rsid w:val="00286486"/>
    <w:rsid w:val="0028753A"/>
    <w:rsid w:val="002912FF"/>
    <w:rsid w:val="00295C19"/>
    <w:rsid w:val="00296C58"/>
    <w:rsid w:val="00296EB6"/>
    <w:rsid w:val="002A25F7"/>
    <w:rsid w:val="002B2CAF"/>
    <w:rsid w:val="002B7655"/>
    <w:rsid w:val="002C03D8"/>
    <w:rsid w:val="002C03E5"/>
    <w:rsid w:val="002C1C11"/>
    <w:rsid w:val="002C1E45"/>
    <w:rsid w:val="002C3BB9"/>
    <w:rsid w:val="002C419D"/>
    <w:rsid w:val="002C574E"/>
    <w:rsid w:val="002C6ABF"/>
    <w:rsid w:val="002C7E3A"/>
    <w:rsid w:val="002D1692"/>
    <w:rsid w:val="002D1CF0"/>
    <w:rsid w:val="002D3085"/>
    <w:rsid w:val="002E4EA2"/>
    <w:rsid w:val="002E5A57"/>
    <w:rsid w:val="002E63B8"/>
    <w:rsid w:val="002E6BE0"/>
    <w:rsid w:val="002E6F03"/>
    <w:rsid w:val="002F2CA9"/>
    <w:rsid w:val="002F6F33"/>
    <w:rsid w:val="00300659"/>
    <w:rsid w:val="00300FB9"/>
    <w:rsid w:val="003064AF"/>
    <w:rsid w:val="00312753"/>
    <w:rsid w:val="00314FF4"/>
    <w:rsid w:val="00315282"/>
    <w:rsid w:val="0031557B"/>
    <w:rsid w:val="00317872"/>
    <w:rsid w:val="00317D39"/>
    <w:rsid w:val="0032001D"/>
    <w:rsid w:val="0032042F"/>
    <w:rsid w:val="00321AF4"/>
    <w:rsid w:val="003231D8"/>
    <w:rsid w:val="003268CD"/>
    <w:rsid w:val="003276B7"/>
    <w:rsid w:val="00327BA8"/>
    <w:rsid w:val="0033284A"/>
    <w:rsid w:val="003340F8"/>
    <w:rsid w:val="0033666F"/>
    <w:rsid w:val="0033741A"/>
    <w:rsid w:val="00341DFA"/>
    <w:rsid w:val="00343E4F"/>
    <w:rsid w:val="0034467B"/>
    <w:rsid w:val="00344978"/>
    <w:rsid w:val="00347AD6"/>
    <w:rsid w:val="0035220B"/>
    <w:rsid w:val="003535DE"/>
    <w:rsid w:val="003551F7"/>
    <w:rsid w:val="00355585"/>
    <w:rsid w:val="00360FF6"/>
    <w:rsid w:val="00361254"/>
    <w:rsid w:val="0036145A"/>
    <w:rsid w:val="00362730"/>
    <w:rsid w:val="00373A83"/>
    <w:rsid w:val="00374336"/>
    <w:rsid w:val="0037488C"/>
    <w:rsid w:val="0038135E"/>
    <w:rsid w:val="00381CCF"/>
    <w:rsid w:val="00382511"/>
    <w:rsid w:val="00383943"/>
    <w:rsid w:val="00385919"/>
    <w:rsid w:val="00386C4A"/>
    <w:rsid w:val="00386D82"/>
    <w:rsid w:val="00387692"/>
    <w:rsid w:val="0038788E"/>
    <w:rsid w:val="0039084E"/>
    <w:rsid w:val="00394839"/>
    <w:rsid w:val="00396771"/>
    <w:rsid w:val="00396AD6"/>
    <w:rsid w:val="003979CA"/>
    <w:rsid w:val="003A13D6"/>
    <w:rsid w:val="003A1551"/>
    <w:rsid w:val="003A2EDF"/>
    <w:rsid w:val="003A4875"/>
    <w:rsid w:val="003A68DF"/>
    <w:rsid w:val="003A7A9D"/>
    <w:rsid w:val="003B0200"/>
    <w:rsid w:val="003B26FF"/>
    <w:rsid w:val="003B2B12"/>
    <w:rsid w:val="003B414E"/>
    <w:rsid w:val="003B584B"/>
    <w:rsid w:val="003B695D"/>
    <w:rsid w:val="003B7094"/>
    <w:rsid w:val="003B7614"/>
    <w:rsid w:val="003C19BF"/>
    <w:rsid w:val="003C1A53"/>
    <w:rsid w:val="003C200C"/>
    <w:rsid w:val="003C468F"/>
    <w:rsid w:val="003C6317"/>
    <w:rsid w:val="003C700A"/>
    <w:rsid w:val="003C7FC6"/>
    <w:rsid w:val="003D10B6"/>
    <w:rsid w:val="003D2026"/>
    <w:rsid w:val="003D63B8"/>
    <w:rsid w:val="003D76C2"/>
    <w:rsid w:val="003D79E9"/>
    <w:rsid w:val="003D7E4A"/>
    <w:rsid w:val="003E0797"/>
    <w:rsid w:val="003E338B"/>
    <w:rsid w:val="003E5A2F"/>
    <w:rsid w:val="003F039F"/>
    <w:rsid w:val="0040231B"/>
    <w:rsid w:val="00402B91"/>
    <w:rsid w:val="00403581"/>
    <w:rsid w:val="00403953"/>
    <w:rsid w:val="00404B27"/>
    <w:rsid w:val="004050C5"/>
    <w:rsid w:val="004070BF"/>
    <w:rsid w:val="00407E7D"/>
    <w:rsid w:val="00410849"/>
    <w:rsid w:val="00413D7C"/>
    <w:rsid w:val="00415E2D"/>
    <w:rsid w:val="00420DDD"/>
    <w:rsid w:val="00420DE2"/>
    <w:rsid w:val="00420E07"/>
    <w:rsid w:val="004300C9"/>
    <w:rsid w:val="0043709C"/>
    <w:rsid w:val="00446C84"/>
    <w:rsid w:val="00450AD9"/>
    <w:rsid w:val="00451097"/>
    <w:rsid w:val="004539FA"/>
    <w:rsid w:val="0045404F"/>
    <w:rsid w:val="004544A7"/>
    <w:rsid w:val="00456152"/>
    <w:rsid w:val="00462FC3"/>
    <w:rsid w:val="004632E0"/>
    <w:rsid w:val="00464B09"/>
    <w:rsid w:val="00471429"/>
    <w:rsid w:val="0047464D"/>
    <w:rsid w:val="0047621B"/>
    <w:rsid w:val="004807E1"/>
    <w:rsid w:val="00481AE8"/>
    <w:rsid w:val="004841FD"/>
    <w:rsid w:val="004842CF"/>
    <w:rsid w:val="004856B8"/>
    <w:rsid w:val="0049025B"/>
    <w:rsid w:val="00491DCD"/>
    <w:rsid w:val="00491DFA"/>
    <w:rsid w:val="00492BEC"/>
    <w:rsid w:val="00494CDE"/>
    <w:rsid w:val="0049796F"/>
    <w:rsid w:val="004A0121"/>
    <w:rsid w:val="004A09B0"/>
    <w:rsid w:val="004A1F2C"/>
    <w:rsid w:val="004A2580"/>
    <w:rsid w:val="004A33E9"/>
    <w:rsid w:val="004A522C"/>
    <w:rsid w:val="004A5E5F"/>
    <w:rsid w:val="004B130F"/>
    <w:rsid w:val="004B139E"/>
    <w:rsid w:val="004B2647"/>
    <w:rsid w:val="004B35C4"/>
    <w:rsid w:val="004B5212"/>
    <w:rsid w:val="004B6793"/>
    <w:rsid w:val="004C2F55"/>
    <w:rsid w:val="004C3F0C"/>
    <w:rsid w:val="004C3F5D"/>
    <w:rsid w:val="004C4249"/>
    <w:rsid w:val="004D360F"/>
    <w:rsid w:val="004D3DFB"/>
    <w:rsid w:val="004E2083"/>
    <w:rsid w:val="004E252F"/>
    <w:rsid w:val="004E32DA"/>
    <w:rsid w:val="004E421E"/>
    <w:rsid w:val="004E436B"/>
    <w:rsid w:val="004E5835"/>
    <w:rsid w:val="004E7D1A"/>
    <w:rsid w:val="004F0102"/>
    <w:rsid w:val="004F0AE9"/>
    <w:rsid w:val="004F10F9"/>
    <w:rsid w:val="004F1D92"/>
    <w:rsid w:val="004F3911"/>
    <w:rsid w:val="004F482A"/>
    <w:rsid w:val="004F52C1"/>
    <w:rsid w:val="004F5BE1"/>
    <w:rsid w:val="0050069C"/>
    <w:rsid w:val="00501838"/>
    <w:rsid w:val="00503690"/>
    <w:rsid w:val="00503FD2"/>
    <w:rsid w:val="0050592F"/>
    <w:rsid w:val="00505CC1"/>
    <w:rsid w:val="00505E77"/>
    <w:rsid w:val="00514233"/>
    <w:rsid w:val="00515037"/>
    <w:rsid w:val="0052289A"/>
    <w:rsid w:val="00525664"/>
    <w:rsid w:val="00526574"/>
    <w:rsid w:val="00527A59"/>
    <w:rsid w:val="00531572"/>
    <w:rsid w:val="00534053"/>
    <w:rsid w:val="00534AAC"/>
    <w:rsid w:val="00537E83"/>
    <w:rsid w:val="00541A75"/>
    <w:rsid w:val="005434BC"/>
    <w:rsid w:val="005452EC"/>
    <w:rsid w:val="00547034"/>
    <w:rsid w:val="005532D4"/>
    <w:rsid w:val="005538B4"/>
    <w:rsid w:val="00554BE3"/>
    <w:rsid w:val="00555978"/>
    <w:rsid w:val="00557845"/>
    <w:rsid w:val="00565917"/>
    <w:rsid w:val="00570973"/>
    <w:rsid w:val="00571AB8"/>
    <w:rsid w:val="00577A02"/>
    <w:rsid w:val="00580686"/>
    <w:rsid w:val="005814F4"/>
    <w:rsid w:val="00581B40"/>
    <w:rsid w:val="00581B9B"/>
    <w:rsid w:val="005829B5"/>
    <w:rsid w:val="005844A4"/>
    <w:rsid w:val="00585651"/>
    <w:rsid w:val="005866A3"/>
    <w:rsid w:val="005867EE"/>
    <w:rsid w:val="00587E4C"/>
    <w:rsid w:val="0059119F"/>
    <w:rsid w:val="0059156F"/>
    <w:rsid w:val="00594754"/>
    <w:rsid w:val="00594FAC"/>
    <w:rsid w:val="00594FBD"/>
    <w:rsid w:val="005A03C1"/>
    <w:rsid w:val="005A2BF4"/>
    <w:rsid w:val="005A2C97"/>
    <w:rsid w:val="005A49FB"/>
    <w:rsid w:val="005A6E13"/>
    <w:rsid w:val="005B1CCA"/>
    <w:rsid w:val="005B1CDE"/>
    <w:rsid w:val="005B4113"/>
    <w:rsid w:val="005B68FC"/>
    <w:rsid w:val="005B7301"/>
    <w:rsid w:val="005C1704"/>
    <w:rsid w:val="005C33A3"/>
    <w:rsid w:val="005D41F9"/>
    <w:rsid w:val="005D48B9"/>
    <w:rsid w:val="005D55BC"/>
    <w:rsid w:val="005D7B2E"/>
    <w:rsid w:val="005E29B3"/>
    <w:rsid w:val="005E2E87"/>
    <w:rsid w:val="005E4129"/>
    <w:rsid w:val="005E4607"/>
    <w:rsid w:val="005E5A7D"/>
    <w:rsid w:val="005E750B"/>
    <w:rsid w:val="005F18C2"/>
    <w:rsid w:val="005F1C13"/>
    <w:rsid w:val="005F2230"/>
    <w:rsid w:val="005F260C"/>
    <w:rsid w:val="005F402C"/>
    <w:rsid w:val="005F5E28"/>
    <w:rsid w:val="005F7906"/>
    <w:rsid w:val="006036A8"/>
    <w:rsid w:val="006036E9"/>
    <w:rsid w:val="00605D26"/>
    <w:rsid w:val="00612C53"/>
    <w:rsid w:val="00613602"/>
    <w:rsid w:val="006210DD"/>
    <w:rsid w:val="00622E42"/>
    <w:rsid w:val="00623E72"/>
    <w:rsid w:val="00624915"/>
    <w:rsid w:val="00626059"/>
    <w:rsid w:val="0062676A"/>
    <w:rsid w:val="0063213E"/>
    <w:rsid w:val="00632B00"/>
    <w:rsid w:val="00637507"/>
    <w:rsid w:val="006458F2"/>
    <w:rsid w:val="00652075"/>
    <w:rsid w:val="006526DA"/>
    <w:rsid w:val="00652BE0"/>
    <w:rsid w:val="00652E2B"/>
    <w:rsid w:val="0065396F"/>
    <w:rsid w:val="00653EFD"/>
    <w:rsid w:val="00656762"/>
    <w:rsid w:val="006577D8"/>
    <w:rsid w:val="00657C4B"/>
    <w:rsid w:val="00661158"/>
    <w:rsid w:val="00661E4D"/>
    <w:rsid w:val="006634FE"/>
    <w:rsid w:val="00663D08"/>
    <w:rsid w:val="00664758"/>
    <w:rsid w:val="00665DE4"/>
    <w:rsid w:val="0066675D"/>
    <w:rsid w:val="00666990"/>
    <w:rsid w:val="00676512"/>
    <w:rsid w:val="00680E5E"/>
    <w:rsid w:val="00682D74"/>
    <w:rsid w:val="00683B95"/>
    <w:rsid w:val="00684E53"/>
    <w:rsid w:val="0068630E"/>
    <w:rsid w:val="0068676D"/>
    <w:rsid w:val="00687A9B"/>
    <w:rsid w:val="0069183D"/>
    <w:rsid w:val="006926CA"/>
    <w:rsid w:val="00692B1A"/>
    <w:rsid w:val="006952B4"/>
    <w:rsid w:val="00695867"/>
    <w:rsid w:val="006970F2"/>
    <w:rsid w:val="006A1211"/>
    <w:rsid w:val="006A2F99"/>
    <w:rsid w:val="006A4A11"/>
    <w:rsid w:val="006A4B89"/>
    <w:rsid w:val="006A6F4E"/>
    <w:rsid w:val="006B0722"/>
    <w:rsid w:val="006B29BC"/>
    <w:rsid w:val="006B3EAD"/>
    <w:rsid w:val="006B48C9"/>
    <w:rsid w:val="006D2946"/>
    <w:rsid w:val="006D57DE"/>
    <w:rsid w:val="006D691E"/>
    <w:rsid w:val="006D6F71"/>
    <w:rsid w:val="006E280E"/>
    <w:rsid w:val="006E2FA2"/>
    <w:rsid w:val="006E587C"/>
    <w:rsid w:val="006E5FBC"/>
    <w:rsid w:val="006E6E3C"/>
    <w:rsid w:val="006E7042"/>
    <w:rsid w:val="006F1F91"/>
    <w:rsid w:val="006F295D"/>
    <w:rsid w:val="006F6F0D"/>
    <w:rsid w:val="00706705"/>
    <w:rsid w:val="00707720"/>
    <w:rsid w:val="00710C40"/>
    <w:rsid w:val="007126F3"/>
    <w:rsid w:val="00712B07"/>
    <w:rsid w:val="00712CF7"/>
    <w:rsid w:val="00713957"/>
    <w:rsid w:val="007163FC"/>
    <w:rsid w:val="00724366"/>
    <w:rsid w:val="0072602C"/>
    <w:rsid w:val="007267F0"/>
    <w:rsid w:val="007346E3"/>
    <w:rsid w:val="0073470E"/>
    <w:rsid w:val="007353DB"/>
    <w:rsid w:val="0073762C"/>
    <w:rsid w:val="00741021"/>
    <w:rsid w:val="00741A5B"/>
    <w:rsid w:val="00742062"/>
    <w:rsid w:val="00742C32"/>
    <w:rsid w:val="007449BE"/>
    <w:rsid w:val="007464D9"/>
    <w:rsid w:val="00747589"/>
    <w:rsid w:val="007601A2"/>
    <w:rsid w:val="0076476F"/>
    <w:rsid w:val="0077354A"/>
    <w:rsid w:val="007735C8"/>
    <w:rsid w:val="00774CF0"/>
    <w:rsid w:val="007801E6"/>
    <w:rsid w:val="00780508"/>
    <w:rsid w:val="00780B1C"/>
    <w:rsid w:val="00781056"/>
    <w:rsid w:val="0078249B"/>
    <w:rsid w:val="007829C6"/>
    <w:rsid w:val="00782E73"/>
    <w:rsid w:val="00786404"/>
    <w:rsid w:val="0078658A"/>
    <w:rsid w:val="00790B27"/>
    <w:rsid w:val="007938A6"/>
    <w:rsid w:val="0079658F"/>
    <w:rsid w:val="007A18B4"/>
    <w:rsid w:val="007A200E"/>
    <w:rsid w:val="007A3DCB"/>
    <w:rsid w:val="007A49DE"/>
    <w:rsid w:val="007B2355"/>
    <w:rsid w:val="007B2B0C"/>
    <w:rsid w:val="007B5516"/>
    <w:rsid w:val="007B6694"/>
    <w:rsid w:val="007B6CF2"/>
    <w:rsid w:val="007B7577"/>
    <w:rsid w:val="007C1B3F"/>
    <w:rsid w:val="007C1EE6"/>
    <w:rsid w:val="007C44C7"/>
    <w:rsid w:val="007C4F33"/>
    <w:rsid w:val="007C6091"/>
    <w:rsid w:val="007D03F0"/>
    <w:rsid w:val="007D050B"/>
    <w:rsid w:val="007D3B94"/>
    <w:rsid w:val="007D4993"/>
    <w:rsid w:val="007D6964"/>
    <w:rsid w:val="007E0A29"/>
    <w:rsid w:val="007E2FFB"/>
    <w:rsid w:val="007E746E"/>
    <w:rsid w:val="007F169E"/>
    <w:rsid w:val="007F2276"/>
    <w:rsid w:val="007F2F53"/>
    <w:rsid w:val="007F67E5"/>
    <w:rsid w:val="008010A1"/>
    <w:rsid w:val="008045FB"/>
    <w:rsid w:val="0080636C"/>
    <w:rsid w:val="00806940"/>
    <w:rsid w:val="0081116F"/>
    <w:rsid w:val="008115D1"/>
    <w:rsid w:val="008131C8"/>
    <w:rsid w:val="00813E78"/>
    <w:rsid w:val="00815368"/>
    <w:rsid w:val="008200AC"/>
    <w:rsid w:val="00822AE7"/>
    <w:rsid w:val="00833782"/>
    <w:rsid w:val="00836547"/>
    <w:rsid w:val="00837657"/>
    <w:rsid w:val="0084236D"/>
    <w:rsid w:val="00842759"/>
    <w:rsid w:val="00843D1D"/>
    <w:rsid w:val="00843F34"/>
    <w:rsid w:val="0084407C"/>
    <w:rsid w:val="0084623B"/>
    <w:rsid w:val="00846E7B"/>
    <w:rsid w:val="008506A9"/>
    <w:rsid w:val="0085362D"/>
    <w:rsid w:val="0085682D"/>
    <w:rsid w:val="008577CB"/>
    <w:rsid w:val="00860EF7"/>
    <w:rsid w:val="008615E6"/>
    <w:rsid w:val="0086175C"/>
    <w:rsid w:val="00867710"/>
    <w:rsid w:val="00871A73"/>
    <w:rsid w:val="00872721"/>
    <w:rsid w:val="0087669E"/>
    <w:rsid w:val="00877B39"/>
    <w:rsid w:val="008829F5"/>
    <w:rsid w:val="00887A6B"/>
    <w:rsid w:val="0089164A"/>
    <w:rsid w:val="00891FB5"/>
    <w:rsid w:val="00892004"/>
    <w:rsid w:val="008960F7"/>
    <w:rsid w:val="00897485"/>
    <w:rsid w:val="008A0202"/>
    <w:rsid w:val="008A21DD"/>
    <w:rsid w:val="008A434C"/>
    <w:rsid w:val="008A66E9"/>
    <w:rsid w:val="008B134D"/>
    <w:rsid w:val="008B2D12"/>
    <w:rsid w:val="008B3E0E"/>
    <w:rsid w:val="008B4137"/>
    <w:rsid w:val="008B5EC0"/>
    <w:rsid w:val="008C1B70"/>
    <w:rsid w:val="008C252F"/>
    <w:rsid w:val="008C2813"/>
    <w:rsid w:val="008C5082"/>
    <w:rsid w:val="008C5379"/>
    <w:rsid w:val="008C67A0"/>
    <w:rsid w:val="008D171C"/>
    <w:rsid w:val="008D39C4"/>
    <w:rsid w:val="008D39E2"/>
    <w:rsid w:val="008D4F06"/>
    <w:rsid w:val="008D54E1"/>
    <w:rsid w:val="008D7648"/>
    <w:rsid w:val="008D7BE3"/>
    <w:rsid w:val="008E0850"/>
    <w:rsid w:val="008E0CD9"/>
    <w:rsid w:val="008E0F3F"/>
    <w:rsid w:val="008E2275"/>
    <w:rsid w:val="008E2C48"/>
    <w:rsid w:val="008E4B1F"/>
    <w:rsid w:val="008E5360"/>
    <w:rsid w:val="008E6ED6"/>
    <w:rsid w:val="008E77A6"/>
    <w:rsid w:val="008F0469"/>
    <w:rsid w:val="008F18F1"/>
    <w:rsid w:val="008F22B5"/>
    <w:rsid w:val="008F2300"/>
    <w:rsid w:val="008F3547"/>
    <w:rsid w:val="008F37EC"/>
    <w:rsid w:val="008F443C"/>
    <w:rsid w:val="00902049"/>
    <w:rsid w:val="00903FB6"/>
    <w:rsid w:val="0090785D"/>
    <w:rsid w:val="0091648B"/>
    <w:rsid w:val="00917516"/>
    <w:rsid w:val="00917992"/>
    <w:rsid w:val="009201A3"/>
    <w:rsid w:val="00925516"/>
    <w:rsid w:val="009355B2"/>
    <w:rsid w:val="00937676"/>
    <w:rsid w:val="00937A5A"/>
    <w:rsid w:val="00941D98"/>
    <w:rsid w:val="00950903"/>
    <w:rsid w:val="0095279F"/>
    <w:rsid w:val="00953C2C"/>
    <w:rsid w:val="00955ACF"/>
    <w:rsid w:val="00960CE1"/>
    <w:rsid w:val="0096685A"/>
    <w:rsid w:val="00967994"/>
    <w:rsid w:val="0097279E"/>
    <w:rsid w:val="00977A23"/>
    <w:rsid w:val="00980162"/>
    <w:rsid w:val="0098045C"/>
    <w:rsid w:val="0098060C"/>
    <w:rsid w:val="009814D7"/>
    <w:rsid w:val="0098199D"/>
    <w:rsid w:val="00982FB9"/>
    <w:rsid w:val="00983F2C"/>
    <w:rsid w:val="0098494C"/>
    <w:rsid w:val="00984E14"/>
    <w:rsid w:val="009865C1"/>
    <w:rsid w:val="0098732C"/>
    <w:rsid w:val="00996441"/>
    <w:rsid w:val="00997F7F"/>
    <w:rsid w:val="009A028B"/>
    <w:rsid w:val="009A5186"/>
    <w:rsid w:val="009A5595"/>
    <w:rsid w:val="009A5C2E"/>
    <w:rsid w:val="009B006A"/>
    <w:rsid w:val="009B15C7"/>
    <w:rsid w:val="009B38BD"/>
    <w:rsid w:val="009B3EF2"/>
    <w:rsid w:val="009B46FE"/>
    <w:rsid w:val="009B6FE2"/>
    <w:rsid w:val="009B739B"/>
    <w:rsid w:val="009C357E"/>
    <w:rsid w:val="009C701E"/>
    <w:rsid w:val="009D010E"/>
    <w:rsid w:val="009D037B"/>
    <w:rsid w:val="009D0DC2"/>
    <w:rsid w:val="009D375B"/>
    <w:rsid w:val="009D535E"/>
    <w:rsid w:val="009D53B5"/>
    <w:rsid w:val="009D7EDC"/>
    <w:rsid w:val="009E463E"/>
    <w:rsid w:val="009E5AAC"/>
    <w:rsid w:val="009E643D"/>
    <w:rsid w:val="009E6497"/>
    <w:rsid w:val="009E74AE"/>
    <w:rsid w:val="009F10E5"/>
    <w:rsid w:val="009F5E71"/>
    <w:rsid w:val="00A04808"/>
    <w:rsid w:val="00A0502E"/>
    <w:rsid w:val="00A05261"/>
    <w:rsid w:val="00A053C7"/>
    <w:rsid w:val="00A0778F"/>
    <w:rsid w:val="00A13A47"/>
    <w:rsid w:val="00A145AE"/>
    <w:rsid w:val="00A15BA8"/>
    <w:rsid w:val="00A16728"/>
    <w:rsid w:val="00A21C4E"/>
    <w:rsid w:val="00A23687"/>
    <w:rsid w:val="00A25371"/>
    <w:rsid w:val="00A340CA"/>
    <w:rsid w:val="00A366C0"/>
    <w:rsid w:val="00A40B2A"/>
    <w:rsid w:val="00A42A49"/>
    <w:rsid w:val="00A475BF"/>
    <w:rsid w:val="00A5626E"/>
    <w:rsid w:val="00A57513"/>
    <w:rsid w:val="00A577CE"/>
    <w:rsid w:val="00A62B25"/>
    <w:rsid w:val="00A63288"/>
    <w:rsid w:val="00A63FE6"/>
    <w:rsid w:val="00A678CA"/>
    <w:rsid w:val="00A700FC"/>
    <w:rsid w:val="00A70DD7"/>
    <w:rsid w:val="00A765A4"/>
    <w:rsid w:val="00A769B1"/>
    <w:rsid w:val="00A823B7"/>
    <w:rsid w:val="00A82F84"/>
    <w:rsid w:val="00A85D5E"/>
    <w:rsid w:val="00A92086"/>
    <w:rsid w:val="00A92C39"/>
    <w:rsid w:val="00A97417"/>
    <w:rsid w:val="00AA3E6A"/>
    <w:rsid w:val="00AA4222"/>
    <w:rsid w:val="00AA5E1C"/>
    <w:rsid w:val="00AA625D"/>
    <w:rsid w:val="00AB0747"/>
    <w:rsid w:val="00AB1396"/>
    <w:rsid w:val="00AB1F22"/>
    <w:rsid w:val="00AC17BE"/>
    <w:rsid w:val="00AC20EE"/>
    <w:rsid w:val="00AC7126"/>
    <w:rsid w:val="00AD1979"/>
    <w:rsid w:val="00AD53E6"/>
    <w:rsid w:val="00AD7A5F"/>
    <w:rsid w:val="00AD7AB0"/>
    <w:rsid w:val="00AE08E5"/>
    <w:rsid w:val="00AE1892"/>
    <w:rsid w:val="00AE61AB"/>
    <w:rsid w:val="00AE629F"/>
    <w:rsid w:val="00AE6979"/>
    <w:rsid w:val="00AE7BCE"/>
    <w:rsid w:val="00AF08F8"/>
    <w:rsid w:val="00B01B02"/>
    <w:rsid w:val="00B05CB8"/>
    <w:rsid w:val="00B05EC3"/>
    <w:rsid w:val="00B14792"/>
    <w:rsid w:val="00B158F7"/>
    <w:rsid w:val="00B20A38"/>
    <w:rsid w:val="00B21FDC"/>
    <w:rsid w:val="00B26DD3"/>
    <w:rsid w:val="00B3017D"/>
    <w:rsid w:val="00B356CF"/>
    <w:rsid w:val="00B373E6"/>
    <w:rsid w:val="00B37CE5"/>
    <w:rsid w:val="00B40761"/>
    <w:rsid w:val="00B410E0"/>
    <w:rsid w:val="00B42AFB"/>
    <w:rsid w:val="00B42EC4"/>
    <w:rsid w:val="00B461F5"/>
    <w:rsid w:val="00B50B3D"/>
    <w:rsid w:val="00B53C99"/>
    <w:rsid w:val="00B5408C"/>
    <w:rsid w:val="00B61118"/>
    <w:rsid w:val="00B6349C"/>
    <w:rsid w:val="00B63CCD"/>
    <w:rsid w:val="00B66654"/>
    <w:rsid w:val="00B67306"/>
    <w:rsid w:val="00B67931"/>
    <w:rsid w:val="00B710F5"/>
    <w:rsid w:val="00B7382E"/>
    <w:rsid w:val="00B73C97"/>
    <w:rsid w:val="00B7612C"/>
    <w:rsid w:val="00B82194"/>
    <w:rsid w:val="00B82DF8"/>
    <w:rsid w:val="00B865E3"/>
    <w:rsid w:val="00B91834"/>
    <w:rsid w:val="00B95B00"/>
    <w:rsid w:val="00B9682C"/>
    <w:rsid w:val="00BA2FB0"/>
    <w:rsid w:val="00BA4401"/>
    <w:rsid w:val="00BA51FA"/>
    <w:rsid w:val="00BA5230"/>
    <w:rsid w:val="00BA639C"/>
    <w:rsid w:val="00BB2296"/>
    <w:rsid w:val="00BB2EBE"/>
    <w:rsid w:val="00BB5EE9"/>
    <w:rsid w:val="00BB7639"/>
    <w:rsid w:val="00BC197D"/>
    <w:rsid w:val="00BC2868"/>
    <w:rsid w:val="00BC4ACA"/>
    <w:rsid w:val="00BD0E69"/>
    <w:rsid w:val="00BD3792"/>
    <w:rsid w:val="00BD4404"/>
    <w:rsid w:val="00BD6423"/>
    <w:rsid w:val="00BE0DFA"/>
    <w:rsid w:val="00BE3EC5"/>
    <w:rsid w:val="00BE5287"/>
    <w:rsid w:val="00BE60BB"/>
    <w:rsid w:val="00BE6F66"/>
    <w:rsid w:val="00BF02D0"/>
    <w:rsid w:val="00BF2F59"/>
    <w:rsid w:val="00BF4246"/>
    <w:rsid w:val="00BF58F6"/>
    <w:rsid w:val="00BF5D42"/>
    <w:rsid w:val="00C0014E"/>
    <w:rsid w:val="00C0227C"/>
    <w:rsid w:val="00C04409"/>
    <w:rsid w:val="00C055D9"/>
    <w:rsid w:val="00C05BAC"/>
    <w:rsid w:val="00C073AA"/>
    <w:rsid w:val="00C10615"/>
    <w:rsid w:val="00C10735"/>
    <w:rsid w:val="00C128BD"/>
    <w:rsid w:val="00C24E98"/>
    <w:rsid w:val="00C2617C"/>
    <w:rsid w:val="00C2645E"/>
    <w:rsid w:val="00C26649"/>
    <w:rsid w:val="00C270B7"/>
    <w:rsid w:val="00C31671"/>
    <w:rsid w:val="00C323F7"/>
    <w:rsid w:val="00C325E6"/>
    <w:rsid w:val="00C361E1"/>
    <w:rsid w:val="00C407A9"/>
    <w:rsid w:val="00C419B7"/>
    <w:rsid w:val="00C421D3"/>
    <w:rsid w:val="00C44C74"/>
    <w:rsid w:val="00C53DD0"/>
    <w:rsid w:val="00C54F0E"/>
    <w:rsid w:val="00C55519"/>
    <w:rsid w:val="00C56CAA"/>
    <w:rsid w:val="00C67009"/>
    <w:rsid w:val="00C710E2"/>
    <w:rsid w:val="00C76C43"/>
    <w:rsid w:val="00C772C9"/>
    <w:rsid w:val="00C77EFF"/>
    <w:rsid w:val="00C819ED"/>
    <w:rsid w:val="00C8326A"/>
    <w:rsid w:val="00C833EA"/>
    <w:rsid w:val="00C83554"/>
    <w:rsid w:val="00C83582"/>
    <w:rsid w:val="00C85DE2"/>
    <w:rsid w:val="00C94CFA"/>
    <w:rsid w:val="00C95F8A"/>
    <w:rsid w:val="00CA0E04"/>
    <w:rsid w:val="00CA375A"/>
    <w:rsid w:val="00CA4D7D"/>
    <w:rsid w:val="00CA60EC"/>
    <w:rsid w:val="00CA7758"/>
    <w:rsid w:val="00CB059F"/>
    <w:rsid w:val="00CB089D"/>
    <w:rsid w:val="00CB2827"/>
    <w:rsid w:val="00CB605B"/>
    <w:rsid w:val="00CB65FB"/>
    <w:rsid w:val="00CC08ED"/>
    <w:rsid w:val="00CD0887"/>
    <w:rsid w:val="00CD2C42"/>
    <w:rsid w:val="00CD34C0"/>
    <w:rsid w:val="00CD40FB"/>
    <w:rsid w:val="00CD42EC"/>
    <w:rsid w:val="00CD4352"/>
    <w:rsid w:val="00CD453C"/>
    <w:rsid w:val="00CD6466"/>
    <w:rsid w:val="00CE3450"/>
    <w:rsid w:val="00CE3BAB"/>
    <w:rsid w:val="00CE4F3C"/>
    <w:rsid w:val="00CE4F63"/>
    <w:rsid w:val="00CE542F"/>
    <w:rsid w:val="00CE667D"/>
    <w:rsid w:val="00CF0380"/>
    <w:rsid w:val="00CF27CE"/>
    <w:rsid w:val="00CF29BF"/>
    <w:rsid w:val="00CF47CB"/>
    <w:rsid w:val="00CF7D44"/>
    <w:rsid w:val="00D01083"/>
    <w:rsid w:val="00D01D78"/>
    <w:rsid w:val="00D03782"/>
    <w:rsid w:val="00D04683"/>
    <w:rsid w:val="00D04F98"/>
    <w:rsid w:val="00D05E65"/>
    <w:rsid w:val="00D063C0"/>
    <w:rsid w:val="00D07F87"/>
    <w:rsid w:val="00D13E95"/>
    <w:rsid w:val="00D14BAD"/>
    <w:rsid w:val="00D2007E"/>
    <w:rsid w:val="00D25321"/>
    <w:rsid w:val="00D25E58"/>
    <w:rsid w:val="00D26C91"/>
    <w:rsid w:val="00D34B4C"/>
    <w:rsid w:val="00D356F1"/>
    <w:rsid w:val="00D35D33"/>
    <w:rsid w:val="00D4513A"/>
    <w:rsid w:val="00D46677"/>
    <w:rsid w:val="00D46E9C"/>
    <w:rsid w:val="00D47D7A"/>
    <w:rsid w:val="00D53FB2"/>
    <w:rsid w:val="00D55350"/>
    <w:rsid w:val="00D56909"/>
    <w:rsid w:val="00D56ECC"/>
    <w:rsid w:val="00D57043"/>
    <w:rsid w:val="00D5727A"/>
    <w:rsid w:val="00D575E1"/>
    <w:rsid w:val="00D60C2C"/>
    <w:rsid w:val="00D61B27"/>
    <w:rsid w:val="00D64F72"/>
    <w:rsid w:val="00D66A1B"/>
    <w:rsid w:val="00D66F2B"/>
    <w:rsid w:val="00D715C6"/>
    <w:rsid w:val="00D86D46"/>
    <w:rsid w:val="00D9232F"/>
    <w:rsid w:val="00D96573"/>
    <w:rsid w:val="00D97A5A"/>
    <w:rsid w:val="00DA07EE"/>
    <w:rsid w:val="00DA0B4D"/>
    <w:rsid w:val="00DA3104"/>
    <w:rsid w:val="00DA503E"/>
    <w:rsid w:val="00DA62E3"/>
    <w:rsid w:val="00DB0DE3"/>
    <w:rsid w:val="00DB4524"/>
    <w:rsid w:val="00DB4C0F"/>
    <w:rsid w:val="00DB6926"/>
    <w:rsid w:val="00DB6CA9"/>
    <w:rsid w:val="00DC0E84"/>
    <w:rsid w:val="00DC3A26"/>
    <w:rsid w:val="00DC6454"/>
    <w:rsid w:val="00DC72E4"/>
    <w:rsid w:val="00DD0B9D"/>
    <w:rsid w:val="00DD1F53"/>
    <w:rsid w:val="00DD2A29"/>
    <w:rsid w:val="00DD48BE"/>
    <w:rsid w:val="00DD52DA"/>
    <w:rsid w:val="00DD5C01"/>
    <w:rsid w:val="00DD6008"/>
    <w:rsid w:val="00DE3B04"/>
    <w:rsid w:val="00DE6A9F"/>
    <w:rsid w:val="00DE70E0"/>
    <w:rsid w:val="00DE797C"/>
    <w:rsid w:val="00DE7FAD"/>
    <w:rsid w:val="00DF53E8"/>
    <w:rsid w:val="00E001B4"/>
    <w:rsid w:val="00E00F1E"/>
    <w:rsid w:val="00E03B5E"/>
    <w:rsid w:val="00E03F25"/>
    <w:rsid w:val="00E065BF"/>
    <w:rsid w:val="00E11F6B"/>
    <w:rsid w:val="00E1208E"/>
    <w:rsid w:val="00E120EF"/>
    <w:rsid w:val="00E12E11"/>
    <w:rsid w:val="00E1452E"/>
    <w:rsid w:val="00E14AD0"/>
    <w:rsid w:val="00E14EB0"/>
    <w:rsid w:val="00E176FB"/>
    <w:rsid w:val="00E20D36"/>
    <w:rsid w:val="00E24547"/>
    <w:rsid w:val="00E25E79"/>
    <w:rsid w:val="00E27DB9"/>
    <w:rsid w:val="00E31EB3"/>
    <w:rsid w:val="00E35EE2"/>
    <w:rsid w:val="00E365DC"/>
    <w:rsid w:val="00E37856"/>
    <w:rsid w:val="00E4050C"/>
    <w:rsid w:val="00E40B00"/>
    <w:rsid w:val="00E42365"/>
    <w:rsid w:val="00E4346E"/>
    <w:rsid w:val="00E43E65"/>
    <w:rsid w:val="00E440F2"/>
    <w:rsid w:val="00E45ED2"/>
    <w:rsid w:val="00E5227B"/>
    <w:rsid w:val="00E53BC2"/>
    <w:rsid w:val="00E57530"/>
    <w:rsid w:val="00E57D98"/>
    <w:rsid w:val="00E60523"/>
    <w:rsid w:val="00E62B27"/>
    <w:rsid w:val="00E62E49"/>
    <w:rsid w:val="00E64D67"/>
    <w:rsid w:val="00E72BCC"/>
    <w:rsid w:val="00E75F54"/>
    <w:rsid w:val="00E76E4C"/>
    <w:rsid w:val="00E7703C"/>
    <w:rsid w:val="00E7743D"/>
    <w:rsid w:val="00E801B5"/>
    <w:rsid w:val="00E806E7"/>
    <w:rsid w:val="00E84370"/>
    <w:rsid w:val="00E84991"/>
    <w:rsid w:val="00E90974"/>
    <w:rsid w:val="00E9710C"/>
    <w:rsid w:val="00E97B6A"/>
    <w:rsid w:val="00EA0FD0"/>
    <w:rsid w:val="00EA2DFC"/>
    <w:rsid w:val="00EA305E"/>
    <w:rsid w:val="00EA39A6"/>
    <w:rsid w:val="00EA6188"/>
    <w:rsid w:val="00EB1074"/>
    <w:rsid w:val="00EB3046"/>
    <w:rsid w:val="00EB37E4"/>
    <w:rsid w:val="00EB5D52"/>
    <w:rsid w:val="00EB7625"/>
    <w:rsid w:val="00EB7637"/>
    <w:rsid w:val="00EC2882"/>
    <w:rsid w:val="00EC3768"/>
    <w:rsid w:val="00EC4C9D"/>
    <w:rsid w:val="00EC7B03"/>
    <w:rsid w:val="00ED0121"/>
    <w:rsid w:val="00ED3CF4"/>
    <w:rsid w:val="00ED4361"/>
    <w:rsid w:val="00ED6500"/>
    <w:rsid w:val="00EE4E25"/>
    <w:rsid w:val="00EE5CC0"/>
    <w:rsid w:val="00EE6DA0"/>
    <w:rsid w:val="00EE7D11"/>
    <w:rsid w:val="00EF10F8"/>
    <w:rsid w:val="00EF363D"/>
    <w:rsid w:val="00EF4079"/>
    <w:rsid w:val="00EF4812"/>
    <w:rsid w:val="00EF533D"/>
    <w:rsid w:val="00EF6703"/>
    <w:rsid w:val="00F023B7"/>
    <w:rsid w:val="00F03DA9"/>
    <w:rsid w:val="00F03E16"/>
    <w:rsid w:val="00F0428A"/>
    <w:rsid w:val="00F04BEC"/>
    <w:rsid w:val="00F0508F"/>
    <w:rsid w:val="00F06B10"/>
    <w:rsid w:val="00F0749C"/>
    <w:rsid w:val="00F12600"/>
    <w:rsid w:val="00F12971"/>
    <w:rsid w:val="00F152A4"/>
    <w:rsid w:val="00F15A3A"/>
    <w:rsid w:val="00F171B0"/>
    <w:rsid w:val="00F2181D"/>
    <w:rsid w:val="00F25A5F"/>
    <w:rsid w:val="00F26C72"/>
    <w:rsid w:val="00F31E9E"/>
    <w:rsid w:val="00F3490F"/>
    <w:rsid w:val="00F34B86"/>
    <w:rsid w:val="00F37D06"/>
    <w:rsid w:val="00F428FD"/>
    <w:rsid w:val="00F4414B"/>
    <w:rsid w:val="00F46535"/>
    <w:rsid w:val="00F52D91"/>
    <w:rsid w:val="00F53B1A"/>
    <w:rsid w:val="00F545EA"/>
    <w:rsid w:val="00F55609"/>
    <w:rsid w:val="00F60954"/>
    <w:rsid w:val="00F62D98"/>
    <w:rsid w:val="00F6302F"/>
    <w:rsid w:val="00F66883"/>
    <w:rsid w:val="00F66BF6"/>
    <w:rsid w:val="00F670D7"/>
    <w:rsid w:val="00F70926"/>
    <w:rsid w:val="00F711D6"/>
    <w:rsid w:val="00F7245B"/>
    <w:rsid w:val="00F75370"/>
    <w:rsid w:val="00F82045"/>
    <w:rsid w:val="00F82AFF"/>
    <w:rsid w:val="00F840A5"/>
    <w:rsid w:val="00F841F9"/>
    <w:rsid w:val="00F8701A"/>
    <w:rsid w:val="00F8723A"/>
    <w:rsid w:val="00F87AA1"/>
    <w:rsid w:val="00F9024D"/>
    <w:rsid w:val="00F935BC"/>
    <w:rsid w:val="00F938B6"/>
    <w:rsid w:val="00FA4D6D"/>
    <w:rsid w:val="00FA665B"/>
    <w:rsid w:val="00FA667C"/>
    <w:rsid w:val="00FA7391"/>
    <w:rsid w:val="00FB2042"/>
    <w:rsid w:val="00FB2E50"/>
    <w:rsid w:val="00FB3D01"/>
    <w:rsid w:val="00FB4990"/>
    <w:rsid w:val="00FB75F0"/>
    <w:rsid w:val="00FC115A"/>
    <w:rsid w:val="00FC242D"/>
    <w:rsid w:val="00FC2B01"/>
    <w:rsid w:val="00FC3788"/>
    <w:rsid w:val="00FC39D2"/>
    <w:rsid w:val="00FC41E5"/>
    <w:rsid w:val="00FD111F"/>
    <w:rsid w:val="00FD1FB6"/>
    <w:rsid w:val="00FD74CE"/>
    <w:rsid w:val="00FD7792"/>
    <w:rsid w:val="00FD7941"/>
    <w:rsid w:val="00FE172F"/>
    <w:rsid w:val="00FE1854"/>
    <w:rsid w:val="00FE1BFF"/>
    <w:rsid w:val="00FE22F2"/>
    <w:rsid w:val="00FE33AA"/>
    <w:rsid w:val="00FE42FB"/>
    <w:rsid w:val="00FE4382"/>
    <w:rsid w:val="00FE6513"/>
    <w:rsid w:val="00FF34F3"/>
    <w:rsid w:val="00FF498C"/>
    <w:rsid w:val="00FF6D9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564EA6"/>
  <w15:docId w15:val="{119F172D-9B68-4482-8B8C-B38B422FA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497"/>
    <w:rPr>
      <w:sz w:val="24"/>
      <w:szCs w:val="24"/>
    </w:rPr>
  </w:style>
  <w:style w:type="paragraph" w:styleId="Naslov1">
    <w:name w:val="heading 1"/>
    <w:basedOn w:val="Normal"/>
    <w:next w:val="Normal"/>
    <w:link w:val="Naslov1Char"/>
    <w:qFormat/>
    <w:rsid w:val="00657E91"/>
    <w:pPr>
      <w:keepNext/>
      <w:spacing w:before="240" w:after="60"/>
      <w:outlineLvl w:val="0"/>
    </w:pPr>
    <w:rPr>
      <w:rFonts w:ascii="Cambria" w:hAnsi="Cambria"/>
      <w:b/>
      <w:bCs/>
      <w:kern w:val="32"/>
      <w:sz w:val="32"/>
      <w:szCs w:val="32"/>
      <w:lang w:val="x-none" w:eastAsia="x-none"/>
    </w:rPr>
  </w:style>
  <w:style w:type="paragraph" w:styleId="Naslov2">
    <w:name w:val="heading 2"/>
    <w:basedOn w:val="Normal"/>
    <w:next w:val="Normal"/>
    <w:qFormat/>
    <w:rsid w:val="003D5D0A"/>
    <w:pPr>
      <w:keepNext/>
      <w:jc w:val="center"/>
      <w:outlineLvl w:val="1"/>
    </w:pPr>
    <w:rPr>
      <w:b/>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3">
    <w:name w:val="Body Text 3"/>
    <w:basedOn w:val="Normal"/>
    <w:rsid w:val="003D5D0A"/>
    <w:pPr>
      <w:spacing w:after="120"/>
    </w:pPr>
    <w:rPr>
      <w:sz w:val="16"/>
      <w:szCs w:val="16"/>
      <w:lang w:val="en-US" w:eastAsia="en-US"/>
    </w:rPr>
  </w:style>
  <w:style w:type="table" w:styleId="Reetkatablice">
    <w:name w:val="Table Grid"/>
    <w:basedOn w:val="Obinatablica"/>
    <w:rsid w:val="00612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initekstChar">
    <w:name w:val="Obični tekst Char"/>
    <w:link w:val="Obinitekst"/>
    <w:locked/>
    <w:rsid w:val="00C9209A"/>
    <w:rPr>
      <w:rFonts w:ascii="Courier New" w:hAnsi="Courier New"/>
      <w:lang w:val="en-GB" w:bidi="ar-SA"/>
    </w:rPr>
  </w:style>
  <w:style w:type="paragraph" w:styleId="Obinitekst">
    <w:name w:val="Plain Text"/>
    <w:basedOn w:val="Normal"/>
    <w:link w:val="ObinitekstChar"/>
    <w:rsid w:val="00C9209A"/>
    <w:rPr>
      <w:rFonts w:ascii="Courier New" w:hAnsi="Courier New"/>
      <w:sz w:val="20"/>
      <w:szCs w:val="20"/>
      <w:lang w:val="en-GB" w:eastAsia="x-none"/>
    </w:rPr>
  </w:style>
  <w:style w:type="paragraph" w:styleId="Zaglavlje">
    <w:name w:val="header"/>
    <w:aliases w:val=" Char,Char,Header1"/>
    <w:basedOn w:val="Normal"/>
    <w:link w:val="ZaglavljeChar"/>
    <w:rsid w:val="00657E91"/>
    <w:pPr>
      <w:tabs>
        <w:tab w:val="center" w:pos="4536"/>
        <w:tab w:val="right" w:pos="9072"/>
      </w:tabs>
    </w:pPr>
    <w:rPr>
      <w:lang w:val="x-none" w:eastAsia="x-none"/>
    </w:rPr>
  </w:style>
  <w:style w:type="character" w:customStyle="1" w:styleId="ZaglavljeChar">
    <w:name w:val="Zaglavlje Char"/>
    <w:aliases w:val=" Char Char,Char Char,Header1 Char"/>
    <w:link w:val="Zaglavlje"/>
    <w:rsid w:val="00657E91"/>
    <w:rPr>
      <w:sz w:val="24"/>
      <w:szCs w:val="24"/>
    </w:rPr>
  </w:style>
  <w:style w:type="paragraph" w:styleId="Podnoje">
    <w:name w:val="footer"/>
    <w:basedOn w:val="Normal"/>
    <w:link w:val="PodnojeChar"/>
    <w:uiPriority w:val="99"/>
    <w:rsid w:val="00657E91"/>
    <w:pPr>
      <w:tabs>
        <w:tab w:val="center" w:pos="4536"/>
        <w:tab w:val="right" w:pos="9072"/>
      </w:tabs>
    </w:pPr>
    <w:rPr>
      <w:lang w:val="x-none" w:eastAsia="x-none"/>
    </w:rPr>
  </w:style>
  <w:style w:type="character" w:customStyle="1" w:styleId="PodnojeChar">
    <w:name w:val="Podnožje Char"/>
    <w:link w:val="Podnoje"/>
    <w:uiPriority w:val="99"/>
    <w:rsid w:val="00657E91"/>
    <w:rPr>
      <w:sz w:val="24"/>
      <w:szCs w:val="24"/>
    </w:rPr>
  </w:style>
  <w:style w:type="character" w:customStyle="1" w:styleId="Naslov1Char">
    <w:name w:val="Naslov 1 Char"/>
    <w:link w:val="Naslov1"/>
    <w:rsid w:val="00657E91"/>
    <w:rPr>
      <w:rFonts w:ascii="Cambria" w:eastAsia="Times New Roman" w:hAnsi="Cambria" w:cs="Times New Roman"/>
      <w:b/>
      <w:bCs/>
      <w:kern w:val="32"/>
      <w:sz w:val="32"/>
      <w:szCs w:val="32"/>
    </w:rPr>
  </w:style>
  <w:style w:type="paragraph" w:styleId="Tijeloteksta">
    <w:name w:val="Body Text"/>
    <w:basedOn w:val="Normal"/>
    <w:link w:val="TijelotekstaChar"/>
    <w:uiPriority w:val="99"/>
    <w:rsid w:val="00657E91"/>
    <w:pPr>
      <w:spacing w:after="120"/>
    </w:pPr>
    <w:rPr>
      <w:lang w:val="x-none" w:eastAsia="x-none"/>
    </w:rPr>
  </w:style>
  <w:style w:type="character" w:customStyle="1" w:styleId="TijelotekstaChar">
    <w:name w:val="Tijelo teksta Char"/>
    <w:link w:val="Tijeloteksta"/>
    <w:uiPriority w:val="99"/>
    <w:rsid w:val="00657E91"/>
    <w:rPr>
      <w:sz w:val="24"/>
      <w:szCs w:val="24"/>
    </w:rPr>
  </w:style>
  <w:style w:type="character" w:styleId="Hiperveza">
    <w:name w:val="Hyperlink"/>
    <w:rsid w:val="00657E91"/>
    <w:rPr>
      <w:color w:val="0000FF"/>
      <w:u w:val="single"/>
    </w:rPr>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
    <w:basedOn w:val="Normal"/>
    <w:link w:val="OdlomakpopisaChar"/>
    <w:uiPriority w:val="34"/>
    <w:qFormat/>
    <w:rsid w:val="00AC4CD3"/>
    <w:pPr>
      <w:spacing w:after="200" w:line="276" w:lineRule="auto"/>
      <w:ind w:left="720"/>
      <w:contextualSpacing/>
    </w:pPr>
    <w:rPr>
      <w:rFonts w:ascii="Calibri" w:eastAsia="Calibri" w:hAnsi="Calibri"/>
      <w:sz w:val="22"/>
      <w:szCs w:val="22"/>
      <w:lang w:eastAsia="en-US"/>
    </w:rPr>
  </w:style>
  <w:style w:type="paragraph" w:customStyle="1" w:styleId="TEXT">
    <w:name w:val="TEXT"/>
    <w:rsid w:val="00F53AF5"/>
    <w:pPr>
      <w:spacing w:after="120"/>
      <w:jc w:val="both"/>
    </w:pPr>
    <w:rPr>
      <w:rFonts w:ascii="Swis721 BT" w:hAnsi="Swis721 BT"/>
      <w:lang w:eastAsia="en-US"/>
    </w:rPr>
  </w:style>
  <w:style w:type="paragraph" w:customStyle="1" w:styleId="t-9-8">
    <w:name w:val="t-9-8"/>
    <w:basedOn w:val="Normal"/>
    <w:rsid w:val="00021618"/>
    <w:pPr>
      <w:spacing w:before="100" w:beforeAutospacing="1" w:after="100" w:afterAutospacing="1"/>
    </w:pPr>
  </w:style>
  <w:style w:type="paragraph" w:styleId="StandardWeb">
    <w:name w:val="Normal (Web)"/>
    <w:basedOn w:val="Normal"/>
    <w:uiPriority w:val="99"/>
    <w:unhideWhenUsed/>
    <w:rsid w:val="00037B32"/>
    <w:pPr>
      <w:spacing w:line="288" w:lineRule="atLeast"/>
    </w:pPr>
    <w:rPr>
      <w:rFonts w:ascii="Tahoma" w:hAnsi="Tahoma" w:cs="Tahoma"/>
      <w:color w:val="666666"/>
      <w:sz w:val="17"/>
      <w:szCs w:val="17"/>
    </w:rPr>
  </w:style>
  <w:style w:type="character" w:customStyle="1" w:styleId="ft">
    <w:name w:val="ft"/>
    <w:basedOn w:val="Zadanifontodlomka"/>
    <w:rsid w:val="006634FE"/>
  </w:style>
  <w:style w:type="character" w:styleId="Naglaeno">
    <w:name w:val="Strong"/>
    <w:uiPriority w:val="22"/>
    <w:qFormat/>
    <w:rsid w:val="006634FE"/>
    <w:rPr>
      <w:b/>
      <w:bCs/>
    </w:rPr>
  </w:style>
  <w:style w:type="paragraph" w:customStyle="1" w:styleId="Default">
    <w:name w:val="Default"/>
    <w:rsid w:val="00815368"/>
    <w:pPr>
      <w:autoSpaceDE w:val="0"/>
      <w:autoSpaceDN w:val="0"/>
      <w:adjustRightInd w:val="0"/>
    </w:pPr>
    <w:rPr>
      <w:rFonts w:ascii="Arial" w:hAnsi="Arial" w:cs="Arial"/>
      <w:color w:val="000000"/>
      <w:sz w:val="24"/>
      <w:szCs w:val="24"/>
    </w:rPr>
  </w:style>
  <w:style w:type="paragraph" w:styleId="Tekstbalonia">
    <w:name w:val="Balloon Text"/>
    <w:basedOn w:val="Normal"/>
    <w:link w:val="TekstbaloniaChar"/>
    <w:rsid w:val="009E6497"/>
    <w:rPr>
      <w:rFonts w:ascii="Segoe UI" w:hAnsi="Segoe UI"/>
      <w:sz w:val="18"/>
      <w:szCs w:val="18"/>
      <w:lang w:val="x-none" w:eastAsia="x-none"/>
    </w:rPr>
  </w:style>
  <w:style w:type="character" w:customStyle="1" w:styleId="TekstbaloniaChar">
    <w:name w:val="Tekst balončića Char"/>
    <w:link w:val="Tekstbalonia"/>
    <w:rsid w:val="009E6497"/>
    <w:rPr>
      <w:rFonts w:ascii="Segoe UI" w:hAnsi="Segoe UI" w:cs="Segoe UI"/>
      <w:sz w:val="18"/>
      <w:szCs w:val="18"/>
    </w:rPr>
  </w:style>
  <w:style w:type="character" w:styleId="Referencakomentara">
    <w:name w:val="annotation reference"/>
    <w:uiPriority w:val="99"/>
    <w:rsid w:val="004D360F"/>
    <w:rPr>
      <w:sz w:val="16"/>
      <w:szCs w:val="16"/>
    </w:rPr>
  </w:style>
  <w:style w:type="paragraph" w:styleId="Tekstkomentara">
    <w:name w:val="annotation text"/>
    <w:basedOn w:val="Normal"/>
    <w:link w:val="TekstkomentaraChar"/>
    <w:rsid w:val="004D360F"/>
    <w:rPr>
      <w:sz w:val="20"/>
      <w:szCs w:val="20"/>
    </w:rPr>
  </w:style>
  <w:style w:type="character" w:customStyle="1" w:styleId="TekstkomentaraChar">
    <w:name w:val="Tekst komentara Char"/>
    <w:basedOn w:val="Zadanifontodlomka"/>
    <w:link w:val="Tekstkomentara"/>
    <w:rsid w:val="004D360F"/>
  </w:style>
  <w:style w:type="paragraph" w:customStyle="1" w:styleId="box453040">
    <w:name w:val="box_453040"/>
    <w:basedOn w:val="Normal"/>
    <w:rsid w:val="00EB37E4"/>
    <w:pPr>
      <w:spacing w:before="100" w:beforeAutospacing="1" w:after="161"/>
    </w:pPr>
  </w:style>
  <w:style w:type="paragraph" w:customStyle="1" w:styleId="Standard">
    <w:name w:val="Standard"/>
    <w:rsid w:val="00A82F84"/>
    <w:pPr>
      <w:suppressAutoHyphens/>
      <w:autoSpaceDN w:val="0"/>
      <w:textAlignment w:val="baseline"/>
    </w:pPr>
    <w:rPr>
      <w:rFonts w:cs="Calibri"/>
      <w:kern w:val="3"/>
      <w:sz w:val="24"/>
      <w:szCs w:val="24"/>
      <w:lang w:eastAsia="zh-CN"/>
    </w:rPr>
  </w:style>
  <w:style w:type="paragraph" w:styleId="Bezproreda">
    <w:name w:val="No Spacing"/>
    <w:aliases w:val="Keki"/>
    <w:link w:val="BezproredaChar"/>
    <w:uiPriority w:val="1"/>
    <w:qFormat/>
    <w:rsid w:val="00A82F84"/>
    <w:pPr>
      <w:widowControl w:val="0"/>
      <w:suppressAutoHyphens/>
      <w:autoSpaceDN w:val="0"/>
      <w:textAlignment w:val="baseline"/>
    </w:pPr>
    <w:rPr>
      <w:rFonts w:eastAsia="SimSun" w:cs="Mangal"/>
      <w:kern w:val="3"/>
      <w:sz w:val="24"/>
      <w:szCs w:val="21"/>
      <w:lang w:eastAsia="zh-CN" w:bidi="hi-IN"/>
    </w:rPr>
  </w:style>
  <w:style w:type="paragraph" w:customStyle="1" w:styleId="Textbody">
    <w:name w:val="Text body"/>
    <w:basedOn w:val="Standard"/>
    <w:rsid w:val="00A82F84"/>
    <w:pPr>
      <w:jc w:val="center"/>
    </w:pPr>
  </w:style>
  <w:style w:type="paragraph" w:customStyle="1" w:styleId="NormalBold">
    <w:name w:val="NormalBold"/>
    <w:basedOn w:val="Normal"/>
    <w:link w:val="NormalBoldChar"/>
    <w:rsid w:val="00BA639C"/>
    <w:pPr>
      <w:widowControl w:val="0"/>
    </w:pPr>
    <w:rPr>
      <w:b/>
      <w:szCs w:val="22"/>
      <w:lang w:eastAsia="en-GB"/>
    </w:rPr>
  </w:style>
  <w:style w:type="character" w:customStyle="1" w:styleId="NormalBoldChar">
    <w:name w:val="NormalBold Char"/>
    <w:link w:val="NormalBold"/>
    <w:locked/>
    <w:rsid w:val="00BA639C"/>
    <w:rPr>
      <w:b/>
      <w:sz w:val="24"/>
      <w:szCs w:val="22"/>
      <w:lang w:eastAsia="en-GB"/>
    </w:rPr>
  </w:style>
  <w:style w:type="character" w:customStyle="1" w:styleId="DeltaViewInsertion">
    <w:name w:val="DeltaView Insertion"/>
    <w:rsid w:val="00BA639C"/>
    <w:rPr>
      <w:b/>
      <w:i/>
      <w:spacing w:val="0"/>
    </w:rPr>
  </w:style>
  <w:style w:type="paragraph" w:styleId="Tekstfusnote">
    <w:name w:val="footnote text"/>
    <w:basedOn w:val="Normal"/>
    <w:link w:val="TekstfusnoteChar"/>
    <w:uiPriority w:val="99"/>
    <w:unhideWhenUsed/>
    <w:rsid w:val="00BA639C"/>
    <w:pPr>
      <w:ind w:left="720" w:hanging="720"/>
      <w:jc w:val="both"/>
    </w:pPr>
    <w:rPr>
      <w:rFonts w:eastAsia="Calibri"/>
      <w:sz w:val="20"/>
      <w:szCs w:val="20"/>
      <w:lang w:eastAsia="en-GB"/>
    </w:rPr>
  </w:style>
  <w:style w:type="character" w:customStyle="1" w:styleId="TekstfusnoteChar">
    <w:name w:val="Tekst fusnote Char"/>
    <w:link w:val="Tekstfusnote"/>
    <w:uiPriority w:val="99"/>
    <w:rsid w:val="00BA639C"/>
    <w:rPr>
      <w:rFonts w:eastAsia="Calibri"/>
      <w:lang w:eastAsia="en-GB"/>
    </w:rPr>
  </w:style>
  <w:style w:type="character" w:styleId="Referencafusnote">
    <w:name w:val="footnote reference"/>
    <w:uiPriority w:val="99"/>
    <w:unhideWhenUsed/>
    <w:rsid w:val="00BA639C"/>
    <w:rPr>
      <w:shd w:val="clear" w:color="auto" w:fill="auto"/>
      <w:vertAlign w:val="superscript"/>
    </w:rPr>
  </w:style>
  <w:style w:type="paragraph" w:customStyle="1" w:styleId="Text1">
    <w:name w:val="Text 1"/>
    <w:basedOn w:val="Normal"/>
    <w:rsid w:val="00BA639C"/>
    <w:pPr>
      <w:spacing w:before="120" w:after="120"/>
      <w:ind w:left="850"/>
      <w:jc w:val="both"/>
    </w:pPr>
    <w:rPr>
      <w:rFonts w:eastAsia="Calibri"/>
      <w:szCs w:val="22"/>
      <w:lang w:eastAsia="en-GB"/>
    </w:rPr>
  </w:style>
  <w:style w:type="paragraph" w:customStyle="1" w:styleId="NormalLeft">
    <w:name w:val="Normal Left"/>
    <w:basedOn w:val="Normal"/>
    <w:rsid w:val="00BA639C"/>
    <w:pPr>
      <w:spacing w:before="120" w:after="120"/>
    </w:pPr>
    <w:rPr>
      <w:rFonts w:eastAsia="Calibri"/>
      <w:szCs w:val="22"/>
      <w:lang w:eastAsia="en-GB"/>
    </w:rPr>
  </w:style>
  <w:style w:type="paragraph" w:customStyle="1" w:styleId="Tiret0">
    <w:name w:val="Tiret 0"/>
    <w:basedOn w:val="Normal"/>
    <w:rsid w:val="00BA639C"/>
    <w:pPr>
      <w:numPr>
        <w:numId w:val="5"/>
      </w:numPr>
      <w:spacing w:before="120" w:after="120"/>
      <w:jc w:val="both"/>
    </w:pPr>
    <w:rPr>
      <w:rFonts w:eastAsia="Calibri"/>
      <w:szCs w:val="22"/>
      <w:lang w:eastAsia="en-GB"/>
    </w:rPr>
  </w:style>
  <w:style w:type="paragraph" w:customStyle="1" w:styleId="Tiret1">
    <w:name w:val="Tiret 1"/>
    <w:basedOn w:val="Normal"/>
    <w:rsid w:val="00BA639C"/>
    <w:pPr>
      <w:numPr>
        <w:numId w:val="6"/>
      </w:numPr>
      <w:spacing w:before="120" w:after="120"/>
      <w:jc w:val="both"/>
    </w:pPr>
    <w:rPr>
      <w:rFonts w:eastAsia="Calibri"/>
      <w:szCs w:val="22"/>
      <w:lang w:eastAsia="en-GB"/>
    </w:rPr>
  </w:style>
  <w:style w:type="paragraph" w:customStyle="1" w:styleId="NumPar1">
    <w:name w:val="NumPar 1"/>
    <w:basedOn w:val="Normal"/>
    <w:next w:val="Text1"/>
    <w:rsid w:val="00BA639C"/>
    <w:pPr>
      <w:numPr>
        <w:numId w:val="7"/>
      </w:numPr>
      <w:spacing w:before="120" w:after="120"/>
      <w:jc w:val="both"/>
    </w:pPr>
    <w:rPr>
      <w:rFonts w:eastAsia="Calibri"/>
      <w:szCs w:val="22"/>
      <w:lang w:eastAsia="en-GB"/>
    </w:rPr>
  </w:style>
  <w:style w:type="paragraph" w:customStyle="1" w:styleId="NumPar2">
    <w:name w:val="NumPar 2"/>
    <w:basedOn w:val="Normal"/>
    <w:next w:val="Text1"/>
    <w:rsid w:val="00BA639C"/>
    <w:pPr>
      <w:numPr>
        <w:ilvl w:val="1"/>
        <w:numId w:val="7"/>
      </w:numPr>
      <w:spacing w:before="120" w:after="120"/>
      <w:jc w:val="both"/>
    </w:pPr>
    <w:rPr>
      <w:rFonts w:eastAsia="Calibri"/>
      <w:szCs w:val="22"/>
      <w:lang w:eastAsia="en-GB"/>
    </w:rPr>
  </w:style>
  <w:style w:type="paragraph" w:customStyle="1" w:styleId="NumPar3">
    <w:name w:val="NumPar 3"/>
    <w:basedOn w:val="Normal"/>
    <w:next w:val="Text1"/>
    <w:rsid w:val="00BA639C"/>
    <w:pPr>
      <w:numPr>
        <w:ilvl w:val="2"/>
        <w:numId w:val="7"/>
      </w:numPr>
      <w:spacing w:before="120" w:after="120"/>
      <w:jc w:val="both"/>
    </w:pPr>
    <w:rPr>
      <w:rFonts w:eastAsia="Calibri"/>
      <w:szCs w:val="22"/>
      <w:lang w:eastAsia="en-GB"/>
    </w:rPr>
  </w:style>
  <w:style w:type="paragraph" w:customStyle="1" w:styleId="NumPar4">
    <w:name w:val="NumPar 4"/>
    <w:basedOn w:val="Normal"/>
    <w:next w:val="Text1"/>
    <w:rsid w:val="00BA639C"/>
    <w:pPr>
      <w:numPr>
        <w:ilvl w:val="3"/>
        <w:numId w:val="7"/>
      </w:numPr>
      <w:spacing w:before="120" w:after="120"/>
      <w:jc w:val="both"/>
    </w:pPr>
    <w:rPr>
      <w:rFonts w:eastAsia="Calibri"/>
      <w:szCs w:val="22"/>
      <w:lang w:eastAsia="en-GB"/>
    </w:rPr>
  </w:style>
  <w:style w:type="paragraph" w:customStyle="1" w:styleId="ChapterTitle">
    <w:name w:val="ChapterTitle"/>
    <w:basedOn w:val="Normal"/>
    <w:next w:val="Normal"/>
    <w:rsid w:val="00BA639C"/>
    <w:pPr>
      <w:keepNext/>
      <w:spacing w:before="120" w:after="360"/>
      <w:jc w:val="center"/>
    </w:pPr>
    <w:rPr>
      <w:rFonts w:eastAsia="Calibri"/>
      <w:b/>
      <w:sz w:val="32"/>
      <w:szCs w:val="22"/>
      <w:lang w:eastAsia="en-GB"/>
    </w:rPr>
  </w:style>
  <w:style w:type="paragraph" w:customStyle="1" w:styleId="SectionTitle">
    <w:name w:val="SectionTitle"/>
    <w:basedOn w:val="Normal"/>
    <w:next w:val="Naslov1"/>
    <w:rsid w:val="00BA639C"/>
    <w:pPr>
      <w:keepNext/>
      <w:spacing w:before="120" w:after="360"/>
      <w:jc w:val="center"/>
    </w:pPr>
    <w:rPr>
      <w:rFonts w:eastAsia="Calibri"/>
      <w:b/>
      <w:smallCaps/>
      <w:sz w:val="28"/>
      <w:szCs w:val="22"/>
      <w:lang w:eastAsia="en-GB"/>
    </w:rPr>
  </w:style>
  <w:style w:type="paragraph" w:customStyle="1" w:styleId="Annexetitre">
    <w:name w:val="Annexe titre"/>
    <w:basedOn w:val="Normal"/>
    <w:next w:val="Normal"/>
    <w:rsid w:val="00BA639C"/>
    <w:pPr>
      <w:spacing w:before="120" w:after="120"/>
      <w:jc w:val="center"/>
    </w:pPr>
    <w:rPr>
      <w:rFonts w:eastAsia="Calibri"/>
      <w:b/>
      <w:szCs w:val="22"/>
      <w:u w:val="single"/>
      <w:lang w:eastAsia="en-GB"/>
    </w:rPr>
  </w:style>
  <w:style w:type="paragraph" w:customStyle="1" w:styleId="Titrearticle">
    <w:name w:val="Titre article"/>
    <w:basedOn w:val="Normal"/>
    <w:next w:val="Normal"/>
    <w:rsid w:val="00BA639C"/>
    <w:pPr>
      <w:keepNext/>
      <w:spacing w:before="360" w:after="120"/>
      <w:jc w:val="center"/>
    </w:pPr>
    <w:rPr>
      <w:rFonts w:eastAsia="Calibri"/>
      <w:i/>
      <w:szCs w:val="22"/>
      <w:lang w:eastAsia="en-GB"/>
    </w:rPr>
  </w:style>
  <w:style w:type="character" w:styleId="Neupadljivareferenca">
    <w:name w:val="Subtle Reference"/>
    <w:uiPriority w:val="31"/>
    <w:qFormat/>
    <w:rsid w:val="003B0200"/>
    <w:rPr>
      <w:smallCaps/>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
    <w:link w:val="Odlomakpopisa"/>
    <w:uiPriority w:val="34"/>
    <w:qFormat/>
    <w:locked/>
    <w:rsid w:val="005866A3"/>
    <w:rPr>
      <w:rFonts w:ascii="Calibri" w:eastAsia="Calibri" w:hAnsi="Calibri"/>
      <w:sz w:val="22"/>
      <w:szCs w:val="22"/>
      <w:lang w:eastAsia="en-US"/>
    </w:rPr>
  </w:style>
  <w:style w:type="character" w:styleId="Naslovknjige">
    <w:name w:val="Book Title"/>
    <w:uiPriority w:val="33"/>
    <w:qFormat/>
    <w:rsid w:val="00E43E65"/>
    <w:rPr>
      <w:b/>
      <w:bCs/>
      <w:smallCaps/>
    </w:rPr>
  </w:style>
  <w:style w:type="paragraph" w:customStyle="1" w:styleId="normalweb-000013">
    <w:name w:val="normalweb-000013"/>
    <w:basedOn w:val="Normal"/>
    <w:rsid w:val="00594FAC"/>
    <w:pPr>
      <w:spacing w:before="100" w:beforeAutospacing="1" w:after="105"/>
      <w:jc w:val="both"/>
    </w:pPr>
  </w:style>
  <w:style w:type="character" w:customStyle="1" w:styleId="defaultparagraphfont-000004">
    <w:name w:val="defaultparagraphfont-000004"/>
    <w:rsid w:val="00594FAC"/>
    <w:rPr>
      <w:rFonts w:ascii="Times New Roman" w:hAnsi="Times New Roman" w:cs="Times New Roman" w:hint="default"/>
      <w:b w:val="0"/>
      <w:bCs w:val="0"/>
      <w:sz w:val="24"/>
      <w:szCs w:val="24"/>
    </w:rPr>
  </w:style>
  <w:style w:type="paragraph" w:customStyle="1" w:styleId="Stil28">
    <w:name w:val="Stil28"/>
    <w:basedOn w:val="Odlomakpopisa"/>
    <w:link w:val="Stil28Char"/>
    <w:qFormat/>
    <w:rsid w:val="00C83582"/>
    <w:pPr>
      <w:numPr>
        <w:numId w:val="15"/>
      </w:numPr>
      <w:spacing w:after="0"/>
      <w:jc w:val="both"/>
    </w:pPr>
    <w:rPr>
      <w:rFonts w:ascii="Calibri Light" w:eastAsia="Times New Roman" w:hAnsi="Calibri Light"/>
      <w:lang w:val="x-none"/>
    </w:rPr>
  </w:style>
  <w:style w:type="character" w:customStyle="1" w:styleId="Stil28Char">
    <w:name w:val="Stil28 Char"/>
    <w:link w:val="Stil28"/>
    <w:rsid w:val="00C83582"/>
    <w:rPr>
      <w:rFonts w:ascii="Calibri Light" w:hAnsi="Calibri Light"/>
      <w:sz w:val="22"/>
      <w:szCs w:val="22"/>
      <w:lang w:val="x-none" w:eastAsia="en-US"/>
    </w:rPr>
  </w:style>
  <w:style w:type="paragraph" w:customStyle="1" w:styleId="box454981">
    <w:name w:val="box_454981"/>
    <w:basedOn w:val="Normal"/>
    <w:rsid w:val="001E298A"/>
    <w:pPr>
      <w:spacing w:before="100" w:beforeAutospacing="1" w:after="225"/>
    </w:pPr>
  </w:style>
  <w:style w:type="paragraph" w:styleId="Sadraj3">
    <w:name w:val="toc 3"/>
    <w:basedOn w:val="Normal"/>
    <w:next w:val="Normal"/>
    <w:autoRedefine/>
    <w:uiPriority w:val="39"/>
    <w:unhideWhenUsed/>
    <w:rsid w:val="0098494C"/>
    <w:pPr>
      <w:ind w:left="442"/>
    </w:pPr>
    <w:rPr>
      <w:rFonts w:ascii="Calibri" w:eastAsia="Calibri" w:hAnsi="Calibri"/>
      <w:sz w:val="18"/>
      <w:szCs w:val="22"/>
      <w:lang w:eastAsia="en-US"/>
    </w:rPr>
  </w:style>
  <w:style w:type="character" w:customStyle="1" w:styleId="Stil2">
    <w:name w:val="Stil2"/>
    <w:uiPriority w:val="1"/>
    <w:rsid w:val="0098494C"/>
    <w:rPr>
      <w:rFonts w:ascii="Arial" w:hAnsi="Arial"/>
      <w:sz w:val="24"/>
    </w:rPr>
  </w:style>
  <w:style w:type="character" w:customStyle="1" w:styleId="BezproredaChar">
    <w:name w:val="Bez proreda Char"/>
    <w:aliases w:val="Keki Char"/>
    <w:link w:val="Bezproreda"/>
    <w:uiPriority w:val="1"/>
    <w:rsid w:val="00676512"/>
    <w:rPr>
      <w:rFonts w:eastAsia="SimSun" w:cs="Mangal"/>
      <w:kern w:val="3"/>
      <w:sz w:val="24"/>
      <w:szCs w:val="21"/>
      <w:lang w:eastAsia="zh-CN" w:bidi="hi-IN"/>
    </w:rPr>
  </w:style>
  <w:style w:type="paragraph" w:customStyle="1" w:styleId="NoSpacing1">
    <w:name w:val="No Spacing1"/>
    <w:rsid w:val="00D04683"/>
    <w:rPr>
      <w:rFonts w:eastAsia="Calibri"/>
      <w:sz w:val="24"/>
      <w:szCs w:val="24"/>
    </w:rPr>
  </w:style>
  <w:style w:type="character" w:styleId="Nerijeenospominjanje">
    <w:name w:val="Unresolved Mention"/>
    <w:basedOn w:val="Zadanifontodlomka"/>
    <w:uiPriority w:val="99"/>
    <w:semiHidden/>
    <w:unhideWhenUsed/>
    <w:rsid w:val="00D04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319">
      <w:bodyDiv w:val="1"/>
      <w:marLeft w:val="0"/>
      <w:marRight w:val="0"/>
      <w:marTop w:val="0"/>
      <w:marBottom w:val="0"/>
      <w:divBdr>
        <w:top w:val="none" w:sz="0" w:space="0" w:color="auto"/>
        <w:left w:val="none" w:sz="0" w:space="0" w:color="auto"/>
        <w:bottom w:val="none" w:sz="0" w:space="0" w:color="auto"/>
        <w:right w:val="none" w:sz="0" w:space="0" w:color="auto"/>
      </w:divBdr>
      <w:divsChild>
        <w:div w:id="67115120">
          <w:marLeft w:val="0"/>
          <w:marRight w:val="0"/>
          <w:marTop w:val="0"/>
          <w:marBottom w:val="0"/>
          <w:divBdr>
            <w:top w:val="none" w:sz="0" w:space="0" w:color="auto"/>
            <w:left w:val="none" w:sz="0" w:space="0" w:color="auto"/>
            <w:bottom w:val="none" w:sz="0" w:space="0" w:color="auto"/>
            <w:right w:val="none" w:sz="0" w:space="0" w:color="auto"/>
          </w:divBdr>
          <w:divsChild>
            <w:div w:id="709569069">
              <w:marLeft w:val="0"/>
              <w:marRight w:val="0"/>
              <w:marTop w:val="0"/>
              <w:marBottom w:val="0"/>
              <w:divBdr>
                <w:top w:val="none" w:sz="0" w:space="0" w:color="auto"/>
                <w:left w:val="none" w:sz="0" w:space="0" w:color="auto"/>
                <w:bottom w:val="none" w:sz="0" w:space="0" w:color="auto"/>
                <w:right w:val="none" w:sz="0" w:space="0" w:color="auto"/>
              </w:divBdr>
              <w:divsChild>
                <w:div w:id="13751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08525">
      <w:bodyDiv w:val="1"/>
      <w:marLeft w:val="0"/>
      <w:marRight w:val="0"/>
      <w:marTop w:val="0"/>
      <w:marBottom w:val="0"/>
      <w:divBdr>
        <w:top w:val="none" w:sz="0" w:space="0" w:color="auto"/>
        <w:left w:val="none" w:sz="0" w:space="0" w:color="auto"/>
        <w:bottom w:val="none" w:sz="0" w:space="0" w:color="auto"/>
        <w:right w:val="none" w:sz="0" w:space="0" w:color="auto"/>
      </w:divBdr>
      <w:divsChild>
        <w:div w:id="1860007120">
          <w:marLeft w:val="0"/>
          <w:marRight w:val="0"/>
          <w:marTop w:val="0"/>
          <w:marBottom w:val="0"/>
          <w:divBdr>
            <w:top w:val="none" w:sz="0" w:space="0" w:color="auto"/>
            <w:left w:val="none" w:sz="0" w:space="0" w:color="auto"/>
            <w:bottom w:val="none" w:sz="0" w:space="0" w:color="auto"/>
            <w:right w:val="none" w:sz="0" w:space="0" w:color="auto"/>
          </w:divBdr>
          <w:divsChild>
            <w:div w:id="1415202734">
              <w:marLeft w:val="0"/>
              <w:marRight w:val="0"/>
              <w:marTop w:val="0"/>
              <w:marBottom w:val="0"/>
              <w:divBdr>
                <w:top w:val="none" w:sz="0" w:space="0" w:color="auto"/>
                <w:left w:val="none" w:sz="0" w:space="0" w:color="auto"/>
                <w:bottom w:val="none" w:sz="0" w:space="0" w:color="auto"/>
                <w:right w:val="none" w:sz="0" w:space="0" w:color="auto"/>
              </w:divBdr>
              <w:divsChild>
                <w:div w:id="56321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6685">
      <w:bodyDiv w:val="1"/>
      <w:marLeft w:val="0"/>
      <w:marRight w:val="0"/>
      <w:marTop w:val="0"/>
      <w:marBottom w:val="0"/>
      <w:divBdr>
        <w:top w:val="none" w:sz="0" w:space="0" w:color="auto"/>
        <w:left w:val="none" w:sz="0" w:space="0" w:color="auto"/>
        <w:bottom w:val="none" w:sz="0" w:space="0" w:color="auto"/>
        <w:right w:val="none" w:sz="0" w:space="0" w:color="auto"/>
      </w:divBdr>
      <w:divsChild>
        <w:div w:id="493686622">
          <w:marLeft w:val="0"/>
          <w:marRight w:val="0"/>
          <w:marTop w:val="0"/>
          <w:marBottom w:val="0"/>
          <w:divBdr>
            <w:top w:val="none" w:sz="0" w:space="0" w:color="auto"/>
            <w:left w:val="none" w:sz="0" w:space="0" w:color="auto"/>
            <w:bottom w:val="none" w:sz="0" w:space="0" w:color="auto"/>
            <w:right w:val="none" w:sz="0" w:space="0" w:color="auto"/>
          </w:divBdr>
          <w:divsChild>
            <w:div w:id="1202402892">
              <w:marLeft w:val="0"/>
              <w:marRight w:val="0"/>
              <w:marTop w:val="0"/>
              <w:marBottom w:val="0"/>
              <w:divBdr>
                <w:top w:val="none" w:sz="0" w:space="0" w:color="auto"/>
                <w:left w:val="none" w:sz="0" w:space="0" w:color="auto"/>
                <w:bottom w:val="none" w:sz="0" w:space="0" w:color="auto"/>
                <w:right w:val="none" w:sz="0" w:space="0" w:color="auto"/>
              </w:divBdr>
              <w:divsChild>
                <w:div w:id="17080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38518">
      <w:bodyDiv w:val="1"/>
      <w:marLeft w:val="0"/>
      <w:marRight w:val="0"/>
      <w:marTop w:val="0"/>
      <w:marBottom w:val="0"/>
      <w:divBdr>
        <w:top w:val="none" w:sz="0" w:space="0" w:color="auto"/>
        <w:left w:val="none" w:sz="0" w:space="0" w:color="auto"/>
        <w:bottom w:val="none" w:sz="0" w:space="0" w:color="auto"/>
        <w:right w:val="none" w:sz="0" w:space="0" w:color="auto"/>
      </w:divBdr>
      <w:divsChild>
        <w:div w:id="546336279">
          <w:marLeft w:val="0"/>
          <w:marRight w:val="0"/>
          <w:marTop w:val="0"/>
          <w:marBottom w:val="0"/>
          <w:divBdr>
            <w:top w:val="none" w:sz="0" w:space="0" w:color="auto"/>
            <w:left w:val="none" w:sz="0" w:space="0" w:color="auto"/>
            <w:bottom w:val="none" w:sz="0" w:space="0" w:color="auto"/>
            <w:right w:val="none" w:sz="0" w:space="0" w:color="auto"/>
          </w:divBdr>
          <w:divsChild>
            <w:div w:id="77218094">
              <w:marLeft w:val="0"/>
              <w:marRight w:val="0"/>
              <w:marTop w:val="0"/>
              <w:marBottom w:val="0"/>
              <w:divBdr>
                <w:top w:val="none" w:sz="0" w:space="0" w:color="auto"/>
                <w:left w:val="none" w:sz="0" w:space="0" w:color="auto"/>
                <w:bottom w:val="none" w:sz="0" w:space="0" w:color="auto"/>
                <w:right w:val="none" w:sz="0" w:space="0" w:color="auto"/>
              </w:divBdr>
              <w:divsChild>
                <w:div w:id="4910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81990">
      <w:bodyDiv w:val="1"/>
      <w:marLeft w:val="0"/>
      <w:marRight w:val="0"/>
      <w:marTop w:val="0"/>
      <w:marBottom w:val="0"/>
      <w:divBdr>
        <w:top w:val="none" w:sz="0" w:space="0" w:color="auto"/>
        <w:left w:val="none" w:sz="0" w:space="0" w:color="auto"/>
        <w:bottom w:val="none" w:sz="0" w:space="0" w:color="auto"/>
        <w:right w:val="none" w:sz="0" w:space="0" w:color="auto"/>
      </w:divBdr>
    </w:div>
    <w:div w:id="169368701">
      <w:bodyDiv w:val="1"/>
      <w:marLeft w:val="0"/>
      <w:marRight w:val="0"/>
      <w:marTop w:val="0"/>
      <w:marBottom w:val="0"/>
      <w:divBdr>
        <w:top w:val="none" w:sz="0" w:space="0" w:color="auto"/>
        <w:left w:val="none" w:sz="0" w:space="0" w:color="auto"/>
        <w:bottom w:val="none" w:sz="0" w:space="0" w:color="auto"/>
        <w:right w:val="none" w:sz="0" w:space="0" w:color="auto"/>
      </w:divBdr>
    </w:div>
    <w:div w:id="212084618">
      <w:bodyDiv w:val="1"/>
      <w:marLeft w:val="0"/>
      <w:marRight w:val="0"/>
      <w:marTop w:val="0"/>
      <w:marBottom w:val="0"/>
      <w:divBdr>
        <w:top w:val="none" w:sz="0" w:space="0" w:color="auto"/>
        <w:left w:val="none" w:sz="0" w:space="0" w:color="auto"/>
        <w:bottom w:val="none" w:sz="0" w:space="0" w:color="auto"/>
        <w:right w:val="none" w:sz="0" w:space="0" w:color="auto"/>
      </w:divBdr>
    </w:div>
    <w:div w:id="231308722">
      <w:bodyDiv w:val="1"/>
      <w:marLeft w:val="0"/>
      <w:marRight w:val="0"/>
      <w:marTop w:val="0"/>
      <w:marBottom w:val="0"/>
      <w:divBdr>
        <w:top w:val="none" w:sz="0" w:space="0" w:color="auto"/>
        <w:left w:val="none" w:sz="0" w:space="0" w:color="auto"/>
        <w:bottom w:val="none" w:sz="0" w:space="0" w:color="auto"/>
        <w:right w:val="none" w:sz="0" w:space="0" w:color="auto"/>
      </w:divBdr>
    </w:div>
    <w:div w:id="249507868">
      <w:bodyDiv w:val="1"/>
      <w:marLeft w:val="0"/>
      <w:marRight w:val="0"/>
      <w:marTop w:val="0"/>
      <w:marBottom w:val="0"/>
      <w:divBdr>
        <w:top w:val="none" w:sz="0" w:space="0" w:color="auto"/>
        <w:left w:val="none" w:sz="0" w:space="0" w:color="auto"/>
        <w:bottom w:val="none" w:sz="0" w:space="0" w:color="auto"/>
        <w:right w:val="none" w:sz="0" w:space="0" w:color="auto"/>
      </w:divBdr>
      <w:divsChild>
        <w:div w:id="496770013">
          <w:marLeft w:val="0"/>
          <w:marRight w:val="0"/>
          <w:marTop w:val="0"/>
          <w:marBottom w:val="0"/>
          <w:divBdr>
            <w:top w:val="none" w:sz="0" w:space="0" w:color="auto"/>
            <w:left w:val="none" w:sz="0" w:space="0" w:color="auto"/>
            <w:bottom w:val="none" w:sz="0" w:space="0" w:color="auto"/>
            <w:right w:val="none" w:sz="0" w:space="0" w:color="auto"/>
          </w:divBdr>
          <w:divsChild>
            <w:div w:id="1982035620">
              <w:marLeft w:val="0"/>
              <w:marRight w:val="0"/>
              <w:marTop w:val="0"/>
              <w:marBottom w:val="0"/>
              <w:divBdr>
                <w:top w:val="none" w:sz="0" w:space="0" w:color="auto"/>
                <w:left w:val="none" w:sz="0" w:space="0" w:color="auto"/>
                <w:bottom w:val="none" w:sz="0" w:space="0" w:color="auto"/>
                <w:right w:val="none" w:sz="0" w:space="0" w:color="auto"/>
              </w:divBdr>
              <w:divsChild>
                <w:div w:id="4128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996455">
      <w:bodyDiv w:val="1"/>
      <w:marLeft w:val="0"/>
      <w:marRight w:val="0"/>
      <w:marTop w:val="0"/>
      <w:marBottom w:val="0"/>
      <w:divBdr>
        <w:top w:val="none" w:sz="0" w:space="0" w:color="auto"/>
        <w:left w:val="none" w:sz="0" w:space="0" w:color="auto"/>
        <w:bottom w:val="none" w:sz="0" w:space="0" w:color="auto"/>
        <w:right w:val="none" w:sz="0" w:space="0" w:color="auto"/>
      </w:divBdr>
      <w:divsChild>
        <w:div w:id="106312618">
          <w:marLeft w:val="0"/>
          <w:marRight w:val="0"/>
          <w:marTop w:val="0"/>
          <w:marBottom w:val="0"/>
          <w:divBdr>
            <w:top w:val="none" w:sz="0" w:space="0" w:color="auto"/>
            <w:left w:val="none" w:sz="0" w:space="0" w:color="auto"/>
            <w:bottom w:val="none" w:sz="0" w:space="0" w:color="auto"/>
            <w:right w:val="none" w:sz="0" w:space="0" w:color="auto"/>
          </w:divBdr>
          <w:divsChild>
            <w:div w:id="688609266">
              <w:marLeft w:val="0"/>
              <w:marRight w:val="0"/>
              <w:marTop w:val="0"/>
              <w:marBottom w:val="0"/>
              <w:divBdr>
                <w:top w:val="none" w:sz="0" w:space="0" w:color="auto"/>
                <w:left w:val="none" w:sz="0" w:space="0" w:color="auto"/>
                <w:bottom w:val="none" w:sz="0" w:space="0" w:color="auto"/>
                <w:right w:val="none" w:sz="0" w:space="0" w:color="auto"/>
              </w:divBdr>
              <w:divsChild>
                <w:div w:id="39350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908577">
      <w:bodyDiv w:val="1"/>
      <w:marLeft w:val="0"/>
      <w:marRight w:val="0"/>
      <w:marTop w:val="0"/>
      <w:marBottom w:val="0"/>
      <w:divBdr>
        <w:top w:val="none" w:sz="0" w:space="0" w:color="auto"/>
        <w:left w:val="none" w:sz="0" w:space="0" w:color="auto"/>
        <w:bottom w:val="none" w:sz="0" w:space="0" w:color="auto"/>
        <w:right w:val="none" w:sz="0" w:space="0" w:color="auto"/>
      </w:divBdr>
    </w:div>
    <w:div w:id="302471511">
      <w:bodyDiv w:val="1"/>
      <w:marLeft w:val="0"/>
      <w:marRight w:val="0"/>
      <w:marTop w:val="0"/>
      <w:marBottom w:val="0"/>
      <w:divBdr>
        <w:top w:val="none" w:sz="0" w:space="0" w:color="auto"/>
        <w:left w:val="none" w:sz="0" w:space="0" w:color="auto"/>
        <w:bottom w:val="none" w:sz="0" w:space="0" w:color="auto"/>
        <w:right w:val="none" w:sz="0" w:space="0" w:color="auto"/>
      </w:divBdr>
      <w:divsChild>
        <w:div w:id="167718605">
          <w:marLeft w:val="0"/>
          <w:marRight w:val="0"/>
          <w:marTop w:val="0"/>
          <w:marBottom w:val="0"/>
          <w:divBdr>
            <w:top w:val="none" w:sz="0" w:space="0" w:color="auto"/>
            <w:left w:val="none" w:sz="0" w:space="0" w:color="auto"/>
            <w:bottom w:val="none" w:sz="0" w:space="0" w:color="auto"/>
            <w:right w:val="none" w:sz="0" w:space="0" w:color="auto"/>
          </w:divBdr>
          <w:divsChild>
            <w:div w:id="1416630577">
              <w:marLeft w:val="0"/>
              <w:marRight w:val="0"/>
              <w:marTop w:val="0"/>
              <w:marBottom w:val="0"/>
              <w:divBdr>
                <w:top w:val="none" w:sz="0" w:space="0" w:color="auto"/>
                <w:left w:val="none" w:sz="0" w:space="0" w:color="auto"/>
                <w:bottom w:val="none" w:sz="0" w:space="0" w:color="auto"/>
                <w:right w:val="none" w:sz="0" w:space="0" w:color="auto"/>
              </w:divBdr>
              <w:divsChild>
                <w:div w:id="29707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90912">
      <w:bodyDiv w:val="1"/>
      <w:marLeft w:val="0"/>
      <w:marRight w:val="0"/>
      <w:marTop w:val="0"/>
      <w:marBottom w:val="0"/>
      <w:divBdr>
        <w:top w:val="none" w:sz="0" w:space="0" w:color="auto"/>
        <w:left w:val="none" w:sz="0" w:space="0" w:color="auto"/>
        <w:bottom w:val="none" w:sz="0" w:space="0" w:color="auto"/>
        <w:right w:val="none" w:sz="0" w:space="0" w:color="auto"/>
      </w:divBdr>
      <w:divsChild>
        <w:div w:id="420831086">
          <w:marLeft w:val="0"/>
          <w:marRight w:val="0"/>
          <w:marTop w:val="0"/>
          <w:marBottom w:val="0"/>
          <w:divBdr>
            <w:top w:val="none" w:sz="0" w:space="0" w:color="auto"/>
            <w:left w:val="none" w:sz="0" w:space="0" w:color="auto"/>
            <w:bottom w:val="none" w:sz="0" w:space="0" w:color="auto"/>
            <w:right w:val="none" w:sz="0" w:space="0" w:color="auto"/>
          </w:divBdr>
          <w:divsChild>
            <w:div w:id="728917006">
              <w:marLeft w:val="0"/>
              <w:marRight w:val="0"/>
              <w:marTop w:val="0"/>
              <w:marBottom w:val="0"/>
              <w:divBdr>
                <w:top w:val="none" w:sz="0" w:space="0" w:color="auto"/>
                <w:left w:val="none" w:sz="0" w:space="0" w:color="auto"/>
                <w:bottom w:val="none" w:sz="0" w:space="0" w:color="auto"/>
                <w:right w:val="none" w:sz="0" w:space="0" w:color="auto"/>
              </w:divBdr>
              <w:divsChild>
                <w:div w:id="54336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299243">
      <w:bodyDiv w:val="1"/>
      <w:marLeft w:val="0"/>
      <w:marRight w:val="0"/>
      <w:marTop w:val="0"/>
      <w:marBottom w:val="0"/>
      <w:divBdr>
        <w:top w:val="none" w:sz="0" w:space="0" w:color="auto"/>
        <w:left w:val="none" w:sz="0" w:space="0" w:color="auto"/>
        <w:bottom w:val="none" w:sz="0" w:space="0" w:color="auto"/>
        <w:right w:val="none" w:sz="0" w:space="0" w:color="auto"/>
      </w:divBdr>
    </w:div>
    <w:div w:id="713970437">
      <w:bodyDiv w:val="1"/>
      <w:marLeft w:val="0"/>
      <w:marRight w:val="0"/>
      <w:marTop w:val="0"/>
      <w:marBottom w:val="0"/>
      <w:divBdr>
        <w:top w:val="none" w:sz="0" w:space="0" w:color="auto"/>
        <w:left w:val="none" w:sz="0" w:space="0" w:color="auto"/>
        <w:bottom w:val="none" w:sz="0" w:space="0" w:color="auto"/>
        <w:right w:val="none" w:sz="0" w:space="0" w:color="auto"/>
      </w:divBdr>
      <w:divsChild>
        <w:div w:id="70667147">
          <w:marLeft w:val="0"/>
          <w:marRight w:val="0"/>
          <w:marTop w:val="0"/>
          <w:marBottom w:val="0"/>
          <w:divBdr>
            <w:top w:val="none" w:sz="0" w:space="0" w:color="auto"/>
            <w:left w:val="none" w:sz="0" w:space="0" w:color="auto"/>
            <w:bottom w:val="none" w:sz="0" w:space="0" w:color="auto"/>
            <w:right w:val="none" w:sz="0" w:space="0" w:color="auto"/>
          </w:divBdr>
          <w:divsChild>
            <w:div w:id="21639512">
              <w:marLeft w:val="0"/>
              <w:marRight w:val="0"/>
              <w:marTop w:val="0"/>
              <w:marBottom w:val="0"/>
              <w:divBdr>
                <w:top w:val="none" w:sz="0" w:space="0" w:color="auto"/>
                <w:left w:val="none" w:sz="0" w:space="0" w:color="auto"/>
                <w:bottom w:val="none" w:sz="0" w:space="0" w:color="auto"/>
                <w:right w:val="none" w:sz="0" w:space="0" w:color="auto"/>
              </w:divBdr>
              <w:divsChild>
                <w:div w:id="11290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369406">
      <w:bodyDiv w:val="1"/>
      <w:marLeft w:val="0"/>
      <w:marRight w:val="0"/>
      <w:marTop w:val="0"/>
      <w:marBottom w:val="0"/>
      <w:divBdr>
        <w:top w:val="none" w:sz="0" w:space="0" w:color="auto"/>
        <w:left w:val="none" w:sz="0" w:space="0" w:color="auto"/>
        <w:bottom w:val="none" w:sz="0" w:space="0" w:color="auto"/>
        <w:right w:val="none" w:sz="0" w:space="0" w:color="auto"/>
      </w:divBdr>
    </w:div>
    <w:div w:id="742144663">
      <w:bodyDiv w:val="1"/>
      <w:marLeft w:val="0"/>
      <w:marRight w:val="0"/>
      <w:marTop w:val="0"/>
      <w:marBottom w:val="0"/>
      <w:divBdr>
        <w:top w:val="none" w:sz="0" w:space="0" w:color="auto"/>
        <w:left w:val="none" w:sz="0" w:space="0" w:color="auto"/>
        <w:bottom w:val="none" w:sz="0" w:space="0" w:color="auto"/>
        <w:right w:val="none" w:sz="0" w:space="0" w:color="auto"/>
      </w:divBdr>
      <w:divsChild>
        <w:div w:id="1812481120">
          <w:marLeft w:val="0"/>
          <w:marRight w:val="0"/>
          <w:marTop w:val="0"/>
          <w:marBottom w:val="0"/>
          <w:divBdr>
            <w:top w:val="none" w:sz="0" w:space="0" w:color="auto"/>
            <w:left w:val="none" w:sz="0" w:space="0" w:color="auto"/>
            <w:bottom w:val="none" w:sz="0" w:space="0" w:color="auto"/>
            <w:right w:val="none" w:sz="0" w:space="0" w:color="auto"/>
          </w:divBdr>
          <w:divsChild>
            <w:div w:id="1416516310">
              <w:marLeft w:val="0"/>
              <w:marRight w:val="0"/>
              <w:marTop w:val="0"/>
              <w:marBottom w:val="0"/>
              <w:divBdr>
                <w:top w:val="none" w:sz="0" w:space="0" w:color="auto"/>
                <w:left w:val="none" w:sz="0" w:space="0" w:color="auto"/>
                <w:bottom w:val="none" w:sz="0" w:space="0" w:color="auto"/>
                <w:right w:val="none" w:sz="0" w:space="0" w:color="auto"/>
              </w:divBdr>
              <w:divsChild>
                <w:div w:id="7600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883530">
      <w:bodyDiv w:val="1"/>
      <w:marLeft w:val="0"/>
      <w:marRight w:val="0"/>
      <w:marTop w:val="0"/>
      <w:marBottom w:val="0"/>
      <w:divBdr>
        <w:top w:val="none" w:sz="0" w:space="0" w:color="auto"/>
        <w:left w:val="none" w:sz="0" w:space="0" w:color="auto"/>
        <w:bottom w:val="none" w:sz="0" w:space="0" w:color="auto"/>
        <w:right w:val="none" w:sz="0" w:space="0" w:color="auto"/>
      </w:divBdr>
    </w:div>
    <w:div w:id="866335125">
      <w:bodyDiv w:val="1"/>
      <w:marLeft w:val="0"/>
      <w:marRight w:val="0"/>
      <w:marTop w:val="0"/>
      <w:marBottom w:val="0"/>
      <w:divBdr>
        <w:top w:val="none" w:sz="0" w:space="0" w:color="auto"/>
        <w:left w:val="none" w:sz="0" w:space="0" w:color="auto"/>
        <w:bottom w:val="none" w:sz="0" w:space="0" w:color="auto"/>
        <w:right w:val="none" w:sz="0" w:space="0" w:color="auto"/>
      </w:divBdr>
      <w:divsChild>
        <w:div w:id="1487748155">
          <w:marLeft w:val="0"/>
          <w:marRight w:val="0"/>
          <w:marTop w:val="0"/>
          <w:marBottom w:val="0"/>
          <w:divBdr>
            <w:top w:val="none" w:sz="0" w:space="0" w:color="auto"/>
            <w:left w:val="none" w:sz="0" w:space="0" w:color="auto"/>
            <w:bottom w:val="none" w:sz="0" w:space="0" w:color="auto"/>
            <w:right w:val="none" w:sz="0" w:space="0" w:color="auto"/>
          </w:divBdr>
          <w:divsChild>
            <w:div w:id="949819719">
              <w:marLeft w:val="0"/>
              <w:marRight w:val="0"/>
              <w:marTop w:val="0"/>
              <w:marBottom w:val="0"/>
              <w:divBdr>
                <w:top w:val="none" w:sz="0" w:space="0" w:color="auto"/>
                <w:left w:val="none" w:sz="0" w:space="0" w:color="auto"/>
                <w:bottom w:val="none" w:sz="0" w:space="0" w:color="auto"/>
                <w:right w:val="none" w:sz="0" w:space="0" w:color="auto"/>
              </w:divBdr>
              <w:divsChild>
                <w:div w:id="64821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15089">
      <w:bodyDiv w:val="1"/>
      <w:marLeft w:val="0"/>
      <w:marRight w:val="0"/>
      <w:marTop w:val="0"/>
      <w:marBottom w:val="0"/>
      <w:divBdr>
        <w:top w:val="none" w:sz="0" w:space="0" w:color="auto"/>
        <w:left w:val="none" w:sz="0" w:space="0" w:color="auto"/>
        <w:bottom w:val="none" w:sz="0" w:space="0" w:color="auto"/>
        <w:right w:val="none" w:sz="0" w:space="0" w:color="auto"/>
      </w:divBdr>
      <w:divsChild>
        <w:div w:id="1342704859">
          <w:marLeft w:val="0"/>
          <w:marRight w:val="0"/>
          <w:marTop w:val="0"/>
          <w:marBottom w:val="0"/>
          <w:divBdr>
            <w:top w:val="none" w:sz="0" w:space="0" w:color="auto"/>
            <w:left w:val="none" w:sz="0" w:space="0" w:color="auto"/>
            <w:bottom w:val="none" w:sz="0" w:space="0" w:color="auto"/>
            <w:right w:val="none" w:sz="0" w:space="0" w:color="auto"/>
          </w:divBdr>
          <w:divsChild>
            <w:div w:id="1935044808">
              <w:marLeft w:val="0"/>
              <w:marRight w:val="0"/>
              <w:marTop w:val="0"/>
              <w:marBottom w:val="0"/>
              <w:divBdr>
                <w:top w:val="none" w:sz="0" w:space="0" w:color="auto"/>
                <w:left w:val="none" w:sz="0" w:space="0" w:color="auto"/>
                <w:bottom w:val="none" w:sz="0" w:space="0" w:color="auto"/>
                <w:right w:val="none" w:sz="0" w:space="0" w:color="auto"/>
              </w:divBdr>
              <w:divsChild>
                <w:div w:id="122113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054386">
      <w:bodyDiv w:val="1"/>
      <w:marLeft w:val="0"/>
      <w:marRight w:val="0"/>
      <w:marTop w:val="0"/>
      <w:marBottom w:val="0"/>
      <w:divBdr>
        <w:top w:val="none" w:sz="0" w:space="0" w:color="auto"/>
        <w:left w:val="none" w:sz="0" w:space="0" w:color="auto"/>
        <w:bottom w:val="none" w:sz="0" w:space="0" w:color="auto"/>
        <w:right w:val="none" w:sz="0" w:space="0" w:color="auto"/>
      </w:divBdr>
    </w:div>
    <w:div w:id="953362460">
      <w:bodyDiv w:val="1"/>
      <w:marLeft w:val="0"/>
      <w:marRight w:val="0"/>
      <w:marTop w:val="0"/>
      <w:marBottom w:val="0"/>
      <w:divBdr>
        <w:top w:val="none" w:sz="0" w:space="0" w:color="auto"/>
        <w:left w:val="none" w:sz="0" w:space="0" w:color="auto"/>
        <w:bottom w:val="none" w:sz="0" w:space="0" w:color="auto"/>
        <w:right w:val="none" w:sz="0" w:space="0" w:color="auto"/>
      </w:divBdr>
      <w:divsChild>
        <w:div w:id="530143877">
          <w:marLeft w:val="0"/>
          <w:marRight w:val="0"/>
          <w:marTop w:val="0"/>
          <w:marBottom w:val="0"/>
          <w:divBdr>
            <w:top w:val="none" w:sz="0" w:space="0" w:color="auto"/>
            <w:left w:val="none" w:sz="0" w:space="0" w:color="auto"/>
            <w:bottom w:val="none" w:sz="0" w:space="0" w:color="auto"/>
            <w:right w:val="none" w:sz="0" w:space="0" w:color="auto"/>
          </w:divBdr>
          <w:divsChild>
            <w:div w:id="9257355">
              <w:marLeft w:val="0"/>
              <w:marRight w:val="0"/>
              <w:marTop w:val="0"/>
              <w:marBottom w:val="0"/>
              <w:divBdr>
                <w:top w:val="none" w:sz="0" w:space="0" w:color="auto"/>
                <w:left w:val="none" w:sz="0" w:space="0" w:color="auto"/>
                <w:bottom w:val="none" w:sz="0" w:space="0" w:color="auto"/>
                <w:right w:val="none" w:sz="0" w:space="0" w:color="auto"/>
              </w:divBdr>
              <w:divsChild>
                <w:div w:id="208414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23327">
      <w:bodyDiv w:val="1"/>
      <w:marLeft w:val="0"/>
      <w:marRight w:val="0"/>
      <w:marTop w:val="0"/>
      <w:marBottom w:val="0"/>
      <w:divBdr>
        <w:top w:val="none" w:sz="0" w:space="0" w:color="auto"/>
        <w:left w:val="none" w:sz="0" w:space="0" w:color="auto"/>
        <w:bottom w:val="none" w:sz="0" w:space="0" w:color="auto"/>
        <w:right w:val="none" w:sz="0" w:space="0" w:color="auto"/>
      </w:divBdr>
      <w:divsChild>
        <w:div w:id="307823674">
          <w:marLeft w:val="0"/>
          <w:marRight w:val="0"/>
          <w:marTop w:val="0"/>
          <w:marBottom w:val="0"/>
          <w:divBdr>
            <w:top w:val="none" w:sz="0" w:space="0" w:color="auto"/>
            <w:left w:val="none" w:sz="0" w:space="0" w:color="auto"/>
            <w:bottom w:val="none" w:sz="0" w:space="0" w:color="auto"/>
            <w:right w:val="none" w:sz="0" w:space="0" w:color="auto"/>
          </w:divBdr>
          <w:divsChild>
            <w:div w:id="798962188">
              <w:marLeft w:val="0"/>
              <w:marRight w:val="0"/>
              <w:marTop w:val="0"/>
              <w:marBottom w:val="0"/>
              <w:divBdr>
                <w:top w:val="none" w:sz="0" w:space="0" w:color="auto"/>
                <w:left w:val="none" w:sz="0" w:space="0" w:color="auto"/>
                <w:bottom w:val="none" w:sz="0" w:space="0" w:color="auto"/>
                <w:right w:val="none" w:sz="0" w:space="0" w:color="auto"/>
              </w:divBdr>
              <w:divsChild>
                <w:div w:id="17499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23136">
      <w:bodyDiv w:val="1"/>
      <w:marLeft w:val="0"/>
      <w:marRight w:val="0"/>
      <w:marTop w:val="0"/>
      <w:marBottom w:val="0"/>
      <w:divBdr>
        <w:top w:val="none" w:sz="0" w:space="0" w:color="auto"/>
        <w:left w:val="none" w:sz="0" w:space="0" w:color="auto"/>
        <w:bottom w:val="none" w:sz="0" w:space="0" w:color="auto"/>
        <w:right w:val="none" w:sz="0" w:space="0" w:color="auto"/>
      </w:divBdr>
      <w:divsChild>
        <w:div w:id="1770395911">
          <w:marLeft w:val="0"/>
          <w:marRight w:val="0"/>
          <w:marTop w:val="0"/>
          <w:marBottom w:val="0"/>
          <w:divBdr>
            <w:top w:val="none" w:sz="0" w:space="0" w:color="auto"/>
            <w:left w:val="none" w:sz="0" w:space="0" w:color="auto"/>
            <w:bottom w:val="none" w:sz="0" w:space="0" w:color="auto"/>
            <w:right w:val="none" w:sz="0" w:space="0" w:color="auto"/>
          </w:divBdr>
          <w:divsChild>
            <w:div w:id="1842962291">
              <w:marLeft w:val="0"/>
              <w:marRight w:val="0"/>
              <w:marTop w:val="0"/>
              <w:marBottom w:val="0"/>
              <w:divBdr>
                <w:top w:val="none" w:sz="0" w:space="0" w:color="auto"/>
                <w:left w:val="none" w:sz="0" w:space="0" w:color="auto"/>
                <w:bottom w:val="none" w:sz="0" w:space="0" w:color="auto"/>
                <w:right w:val="none" w:sz="0" w:space="0" w:color="auto"/>
              </w:divBdr>
              <w:divsChild>
                <w:div w:id="116288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29609">
      <w:bodyDiv w:val="1"/>
      <w:marLeft w:val="0"/>
      <w:marRight w:val="0"/>
      <w:marTop w:val="0"/>
      <w:marBottom w:val="0"/>
      <w:divBdr>
        <w:top w:val="none" w:sz="0" w:space="0" w:color="auto"/>
        <w:left w:val="none" w:sz="0" w:space="0" w:color="auto"/>
        <w:bottom w:val="none" w:sz="0" w:space="0" w:color="auto"/>
        <w:right w:val="none" w:sz="0" w:space="0" w:color="auto"/>
      </w:divBdr>
      <w:divsChild>
        <w:div w:id="754664948">
          <w:marLeft w:val="0"/>
          <w:marRight w:val="0"/>
          <w:marTop w:val="0"/>
          <w:marBottom w:val="0"/>
          <w:divBdr>
            <w:top w:val="none" w:sz="0" w:space="0" w:color="auto"/>
            <w:left w:val="none" w:sz="0" w:space="0" w:color="auto"/>
            <w:bottom w:val="none" w:sz="0" w:space="0" w:color="auto"/>
            <w:right w:val="none" w:sz="0" w:space="0" w:color="auto"/>
          </w:divBdr>
          <w:divsChild>
            <w:div w:id="684358986">
              <w:marLeft w:val="0"/>
              <w:marRight w:val="0"/>
              <w:marTop w:val="0"/>
              <w:marBottom w:val="0"/>
              <w:divBdr>
                <w:top w:val="none" w:sz="0" w:space="0" w:color="auto"/>
                <w:left w:val="none" w:sz="0" w:space="0" w:color="auto"/>
                <w:bottom w:val="none" w:sz="0" w:space="0" w:color="auto"/>
                <w:right w:val="none" w:sz="0" w:space="0" w:color="auto"/>
              </w:divBdr>
              <w:divsChild>
                <w:div w:id="4120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95784">
      <w:bodyDiv w:val="1"/>
      <w:marLeft w:val="0"/>
      <w:marRight w:val="0"/>
      <w:marTop w:val="0"/>
      <w:marBottom w:val="0"/>
      <w:divBdr>
        <w:top w:val="none" w:sz="0" w:space="0" w:color="auto"/>
        <w:left w:val="none" w:sz="0" w:space="0" w:color="auto"/>
        <w:bottom w:val="none" w:sz="0" w:space="0" w:color="auto"/>
        <w:right w:val="none" w:sz="0" w:space="0" w:color="auto"/>
      </w:divBdr>
      <w:divsChild>
        <w:div w:id="1800612138">
          <w:marLeft w:val="0"/>
          <w:marRight w:val="0"/>
          <w:marTop w:val="0"/>
          <w:marBottom w:val="0"/>
          <w:divBdr>
            <w:top w:val="none" w:sz="0" w:space="0" w:color="auto"/>
            <w:left w:val="none" w:sz="0" w:space="0" w:color="auto"/>
            <w:bottom w:val="none" w:sz="0" w:space="0" w:color="auto"/>
            <w:right w:val="none" w:sz="0" w:space="0" w:color="auto"/>
          </w:divBdr>
          <w:divsChild>
            <w:div w:id="1469977420">
              <w:marLeft w:val="0"/>
              <w:marRight w:val="0"/>
              <w:marTop w:val="0"/>
              <w:marBottom w:val="0"/>
              <w:divBdr>
                <w:top w:val="none" w:sz="0" w:space="0" w:color="auto"/>
                <w:left w:val="none" w:sz="0" w:space="0" w:color="auto"/>
                <w:bottom w:val="none" w:sz="0" w:space="0" w:color="auto"/>
                <w:right w:val="none" w:sz="0" w:space="0" w:color="auto"/>
              </w:divBdr>
              <w:divsChild>
                <w:div w:id="102729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267309">
      <w:bodyDiv w:val="1"/>
      <w:marLeft w:val="0"/>
      <w:marRight w:val="0"/>
      <w:marTop w:val="0"/>
      <w:marBottom w:val="0"/>
      <w:divBdr>
        <w:top w:val="none" w:sz="0" w:space="0" w:color="auto"/>
        <w:left w:val="none" w:sz="0" w:space="0" w:color="auto"/>
        <w:bottom w:val="none" w:sz="0" w:space="0" w:color="auto"/>
        <w:right w:val="none" w:sz="0" w:space="0" w:color="auto"/>
      </w:divBdr>
      <w:divsChild>
        <w:div w:id="1087113985">
          <w:marLeft w:val="0"/>
          <w:marRight w:val="0"/>
          <w:marTop w:val="0"/>
          <w:marBottom w:val="0"/>
          <w:divBdr>
            <w:top w:val="none" w:sz="0" w:space="0" w:color="auto"/>
            <w:left w:val="none" w:sz="0" w:space="0" w:color="auto"/>
            <w:bottom w:val="none" w:sz="0" w:space="0" w:color="auto"/>
            <w:right w:val="none" w:sz="0" w:space="0" w:color="auto"/>
          </w:divBdr>
          <w:divsChild>
            <w:div w:id="2145199739">
              <w:marLeft w:val="0"/>
              <w:marRight w:val="0"/>
              <w:marTop w:val="0"/>
              <w:marBottom w:val="0"/>
              <w:divBdr>
                <w:top w:val="none" w:sz="0" w:space="0" w:color="auto"/>
                <w:left w:val="none" w:sz="0" w:space="0" w:color="auto"/>
                <w:bottom w:val="none" w:sz="0" w:space="0" w:color="auto"/>
                <w:right w:val="none" w:sz="0" w:space="0" w:color="auto"/>
              </w:divBdr>
              <w:divsChild>
                <w:div w:id="101472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6602">
      <w:bodyDiv w:val="1"/>
      <w:marLeft w:val="0"/>
      <w:marRight w:val="0"/>
      <w:marTop w:val="0"/>
      <w:marBottom w:val="0"/>
      <w:divBdr>
        <w:top w:val="none" w:sz="0" w:space="0" w:color="auto"/>
        <w:left w:val="none" w:sz="0" w:space="0" w:color="auto"/>
        <w:bottom w:val="none" w:sz="0" w:space="0" w:color="auto"/>
        <w:right w:val="none" w:sz="0" w:space="0" w:color="auto"/>
      </w:divBdr>
      <w:divsChild>
        <w:div w:id="832381929">
          <w:marLeft w:val="0"/>
          <w:marRight w:val="0"/>
          <w:marTop w:val="0"/>
          <w:marBottom w:val="0"/>
          <w:divBdr>
            <w:top w:val="none" w:sz="0" w:space="0" w:color="auto"/>
            <w:left w:val="none" w:sz="0" w:space="0" w:color="auto"/>
            <w:bottom w:val="none" w:sz="0" w:space="0" w:color="auto"/>
            <w:right w:val="none" w:sz="0" w:space="0" w:color="auto"/>
          </w:divBdr>
          <w:divsChild>
            <w:div w:id="1372919277">
              <w:marLeft w:val="0"/>
              <w:marRight w:val="0"/>
              <w:marTop w:val="0"/>
              <w:marBottom w:val="0"/>
              <w:divBdr>
                <w:top w:val="none" w:sz="0" w:space="0" w:color="auto"/>
                <w:left w:val="none" w:sz="0" w:space="0" w:color="auto"/>
                <w:bottom w:val="none" w:sz="0" w:space="0" w:color="auto"/>
                <w:right w:val="none" w:sz="0" w:space="0" w:color="auto"/>
              </w:divBdr>
              <w:divsChild>
                <w:div w:id="92800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158123">
      <w:bodyDiv w:val="1"/>
      <w:marLeft w:val="0"/>
      <w:marRight w:val="0"/>
      <w:marTop w:val="0"/>
      <w:marBottom w:val="0"/>
      <w:divBdr>
        <w:top w:val="none" w:sz="0" w:space="0" w:color="auto"/>
        <w:left w:val="none" w:sz="0" w:space="0" w:color="auto"/>
        <w:bottom w:val="none" w:sz="0" w:space="0" w:color="auto"/>
        <w:right w:val="none" w:sz="0" w:space="0" w:color="auto"/>
      </w:divBdr>
    </w:div>
    <w:div w:id="1231190312">
      <w:bodyDiv w:val="1"/>
      <w:marLeft w:val="0"/>
      <w:marRight w:val="0"/>
      <w:marTop w:val="0"/>
      <w:marBottom w:val="0"/>
      <w:divBdr>
        <w:top w:val="none" w:sz="0" w:space="0" w:color="auto"/>
        <w:left w:val="none" w:sz="0" w:space="0" w:color="auto"/>
        <w:bottom w:val="none" w:sz="0" w:space="0" w:color="auto"/>
        <w:right w:val="none" w:sz="0" w:space="0" w:color="auto"/>
      </w:divBdr>
      <w:divsChild>
        <w:div w:id="1921937378">
          <w:marLeft w:val="0"/>
          <w:marRight w:val="0"/>
          <w:marTop w:val="0"/>
          <w:marBottom w:val="0"/>
          <w:divBdr>
            <w:top w:val="none" w:sz="0" w:space="0" w:color="auto"/>
            <w:left w:val="none" w:sz="0" w:space="0" w:color="auto"/>
            <w:bottom w:val="none" w:sz="0" w:space="0" w:color="auto"/>
            <w:right w:val="none" w:sz="0" w:space="0" w:color="auto"/>
          </w:divBdr>
          <w:divsChild>
            <w:div w:id="603421758">
              <w:marLeft w:val="0"/>
              <w:marRight w:val="0"/>
              <w:marTop w:val="0"/>
              <w:marBottom w:val="0"/>
              <w:divBdr>
                <w:top w:val="none" w:sz="0" w:space="0" w:color="auto"/>
                <w:left w:val="none" w:sz="0" w:space="0" w:color="auto"/>
                <w:bottom w:val="none" w:sz="0" w:space="0" w:color="auto"/>
                <w:right w:val="none" w:sz="0" w:space="0" w:color="auto"/>
              </w:divBdr>
              <w:divsChild>
                <w:div w:id="98188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73900">
      <w:bodyDiv w:val="1"/>
      <w:marLeft w:val="0"/>
      <w:marRight w:val="0"/>
      <w:marTop w:val="0"/>
      <w:marBottom w:val="0"/>
      <w:divBdr>
        <w:top w:val="none" w:sz="0" w:space="0" w:color="auto"/>
        <w:left w:val="none" w:sz="0" w:space="0" w:color="auto"/>
        <w:bottom w:val="none" w:sz="0" w:space="0" w:color="auto"/>
        <w:right w:val="none" w:sz="0" w:space="0" w:color="auto"/>
      </w:divBdr>
    </w:div>
    <w:div w:id="1398211469">
      <w:bodyDiv w:val="1"/>
      <w:marLeft w:val="0"/>
      <w:marRight w:val="0"/>
      <w:marTop w:val="0"/>
      <w:marBottom w:val="0"/>
      <w:divBdr>
        <w:top w:val="none" w:sz="0" w:space="0" w:color="auto"/>
        <w:left w:val="none" w:sz="0" w:space="0" w:color="auto"/>
        <w:bottom w:val="none" w:sz="0" w:space="0" w:color="auto"/>
        <w:right w:val="none" w:sz="0" w:space="0" w:color="auto"/>
      </w:divBdr>
      <w:divsChild>
        <w:div w:id="2143955396">
          <w:marLeft w:val="0"/>
          <w:marRight w:val="0"/>
          <w:marTop w:val="0"/>
          <w:marBottom w:val="0"/>
          <w:divBdr>
            <w:top w:val="none" w:sz="0" w:space="0" w:color="auto"/>
            <w:left w:val="none" w:sz="0" w:space="0" w:color="auto"/>
            <w:bottom w:val="none" w:sz="0" w:space="0" w:color="auto"/>
            <w:right w:val="none" w:sz="0" w:space="0" w:color="auto"/>
          </w:divBdr>
          <w:divsChild>
            <w:div w:id="1638875778">
              <w:marLeft w:val="0"/>
              <w:marRight w:val="0"/>
              <w:marTop w:val="0"/>
              <w:marBottom w:val="0"/>
              <w:divBdr>
                <w:top w:val="none" w:sz="0" w:space="0" w:color="auto"/>
                <w:left w:val="none" w:sz="0" w:space="0" w:color="auto"/>
                <w:bottom w:val="none" w:sz="0" w:space="0" w:color="auto"/>
                <w:right w:val="none" w:sz="0" w:space="0" w:color="auto"/>
              </w:divBdr>
              <w:divsChild>
                <w:div w:id="161756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88682">
      <w:bodyDiv w:val="1"/>
      <w:marLeft w:val="0"/>
      <w:marRight w:val="0"/>
      <w:marTop w:val="0"/>
      <w:marBottom w:val="0"/>
      <w:divBdr>
        <w:top w:val="none" w:sz="0" w:space="0" w:color="auto"/>
        <w:left w:val="none" w:sz="0" w:space="0" w:color="auto"/>
        <w:bottom w:val="none" w:sz="0" w:space="0" w:color="auto"/>
        <w:right w:val="none" w:sz="0" w:space="0" w:color="auto"/>
      </w:divBdr>
    </w:div>
    <w:div w:id="1478111622">
      <w:bodyDiv w:val="1"/>
      <w:marLeft w:val="0"/>
      <w:marRight w:val="0"/>
      <w:marTop w:val="0"/>
      <w:marBottom w:val="0"/>
      <w:divBdr>
        <w:top w:val="none" w:sz="0" w:space="0" w:color="auto"/>
        <w:left w:val="none" w:sz="0" w:space="0" w:color="auto"/>
        <w:bottom w:val="none" w:sz="0" w:space="0" w:color="auto"/>
        <w:right w:val="none" w:sz="0" w:space="0" w:color="auto"/>
      </w:divBdr>
      <w:divsChild>
        <w:div w:id="854420810">
          <w:marLeft w:val="0"/>
          <w:marRight w:val="0"/>
          <w:marTop w:val="0"/>
          <w:marBottom w:val="0"/>
          <w:divBdr>
            <w:top w:val="none" w:sz="0" w:space="0" w:color="auto"/>
            <w:left w:val="none" w:sz="0" w:space="0" w:color="auto"/>
            <w:bottom w:val="none" w:sz="0" w:space="0" w:color="auto"/>
            <w:right w:val="none" w:sz="0" w:space="0" w:color="auto"/>
          </w:divBdr>
          <w:divsChild>
            <w:div w:id="936642285">
              <w:marLeft w:val="0"/>
              <w:marRight w:val="0"/>
              <w:marTop w:val="0"/>
              <w:marBottom w:val="0"/>
              <w:divBdr>
                <w:top w:val="none" w:sz="0" w:space="0" w:color="auto"/>
                <w:left w:val="none" w:sz="0" w:space="0" w:color="auto"/>
                <w:bottom w:val="none" w:sz="0" w:space="0" w:color="auto"/>
                <w:right w:val="none" w:sz="0" w:space="0" w:color="auto"/>
              </w:divBdr>
              <w:divsChild>
                <w:div w:id="17103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88121">
      <w:bodyDiv w:val="1"/>
      <w:marLeft w:val="0"/>
      <w:marRight w:val="0"/>
      <w:marTop w:val="0"/>
      <w:marBottom w:val="0"/>
      <w:divBdr>
        <w:top w:val="none" w:sz="0" w:space="0" w:color="auto"/>
        <w:left w:val="none" w:sz="0" w:space="0" w:color="auto"/>
        <w:bottom w:val="none" w:sz="0" w:space="0" w:color="auto"/>
        <w:right w:val="none" w:sz="0" w:space="0" w:color="auto"/>
      </w:divBdr>
      <w:divsChild>
        <w:div w:id="876041428">
          <w:marLeft w:val="0"/>
          <w:marRight w:val="0"/>
          <w:marTop w:val="0"/>
          <w:marBottom w:val="0"/>
          <w:divBdr>
            <w:top w:val="none" w:sz="0" w:space="0" w:color="auto"/>
            <w:left w:val="none" w:sz="0" w:space="0" w:color="auto"/>
            <w:bottom w:val="none" w:sz="0" w:space="0" w:color="auto"/>
            <w:right w:val="none" w:sz="0" w:space="0" w:color="auto"/>
          </w:divBdr>
          <w:divsChild>
            <w:div w:id="993266486">
              <w:marLeft w:val="0"/>
              <w:marRight w:val="0"/>
              <w:marTop w:val="0"/>
              <w:marBottom w:val="0"/>
              <w:divBdr>
                <w:top w:val="none" w:sz="0" w:space="0" w:color="auto"/>
                <w:left w:val="none" w:sz="0" w:space="0" w:color="auto"/>
                <w:bottom w:val="none" w:sz="0" w:space="0" w:color="auto"/>
                <w:right w:val="none" w:sz="0" w:space="0" w:color="auto"/>
              </w:divBdr>
              <w:divsChild>
                <w:div w:id="6652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87772">
      <w:bodyDiv w:val="1"/>
      <w:marLeft w:val="0"/>
      <w:marRight w:val="0"/>
      <w:marTop w:val="0"/>
      <w:marBottom w:val="0"/>
      <w:divBdr>
        <w:top w:val="none" w:sz="0" w:space="0" w:color="auto"/>
        <w:left w:val="none" w:sz="0" w:space="0" w:color="auto"/>
        <w:bottom w:val="none" w:sz="0" w:space="0" w:color="auto"/>
        <w:right w:val="none" w:sz="0" w:space="0" w:color="auto"/>
      </w:divBdr>
    </w:div>
    <w:div w:id="1551573732">
      <w:bodyDiv w:val="1"/>
      <w:marLeft w:val="0"/>
      <w:marRight w:val="0"/>
      <w:marTop w:val="0"/>
      <w:marBottom w:val="0"/>
      <w:divBdr>
        <w:top w:val="none" w:sz="0" w:space="0" w:color="auto"/>
        <w:left w:val="none" w:sz="0" w:space="0" w:color="auto"/>
        <w:bottom w:val="none" w:sz="0" w:space="0" w:color="auto"/>
        <w:right w:val="none" w:sz="0" w:space="0" w:color="auto"/>
      </w:divBdr>
      <w:divsChild>
        <w:div w:id="428618411">
          <w:marLeft w:val="0"/>
          <w:marRight w:val="0"/>
          <w:marTop w:val="0"/>
          <w:marBottom w:val="0"/>
          <w:divBdr>
            <w:top w:val="none" w:sz="0" w:space="0" w:color="auto"/>
            <w:left w:val="none" w:sz="0" w:space="0" w:color="auto"/>
            <w:bottom w:val="none" w:sz="0" w:space="0" w:color="auto"/>
            <w:right w:val="none" w:sz="0" w:space="0" w:color="auto"/>
          </w:divBdr>
          <w:divsChild>
            <w:div w:id="164746618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599407677">
      <w:bodyDiv w:val="1"/>
      <w:marLeft w:val="0"/>
      <w:marRight w:val="0"/>
      <w:marTop w:val="0"/>
      <w:marBottom w:val="0"/>
      <w:divBdr>
        <w:top w:val="none" w:sz="0" w:space="0" w:color="auto"/>
        <w:left w:val="none" w:sz="0" w:space="0" w:color="auto"/>
        <w:bottom w:val="none" w:sz="0" w:space="0" w:color="auto"/>
        <w:right w:val="none" w:sz="0" w:space="0" w:color="auto"/>
      </w:divBdr>
      <w:divsChild>
        <w:div w:id="425076651">
          <w:marLeft w:val="0"/>
          <w:marRight w:val="0"/>
          <w:marTop w:val="0"/>
          <w:marBottom w:val="0"/>
          <w:divBdr>
            <w:top w:val="none" w:sz="0" w:space="0" w:color="auto"/>
            <w:left w:val="none" w:sz="0" w:space="0" w:color="auto"/>
            <w:bottom w:val="none" w:sz="0" w:space="0" w:color="auto"/>
            <w:right w:val="none" w:sz="0" w:space="0" w:color="auto"/>
          </w:divBdr>
          <w:divsChild>
            <w:div w:id="778646098">
              <w:marLeft w:val="0"/>
              <w:marRight w:val="0"/>
              <w:marTop w:val="0"/>
              <w:marBottom w:val="0"/>
              <w:divBdr>
                <w:top w:val="none" w:sz="0" w:space="0" w:color="auto"/>
                <w:left w:val="none" w:sz="0" w:space="0" w:color="auto"/>
                <w:bottom w:val="none" w:sz="0" w:space="0" w:color="auto"/>
                <w:right w:val="none" w:sz="0" w:space="0" w:color="auto"/>
              </w:divBdr>
              <w:divsChild>
                <w:div w:id="110087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808529">
      <w:bodyDiv w:val="1"/>
      <w:marLeft w:val="0"/>
      <w:marRight w:val="0"/>
      <w:marTop w:val="0"/>
      <w:marBottom w:val="0"/>
      <w:divBdr>
        <w:top w:val="none" w:sz="0" w:space="0" w:color="auto"/>
        <w:left w:val="none" w:sz="0" w:space="0" w:color="auto"/>
        <w:bottom w:val="none" w:sz="0" w:space="0" w:color="auto"/>
        <w:right w:val="none" w:sz="0" w:space="0" w:color="auto"/>
      </w:divBdr>
      <w:divsChild>
        <w:div w:id="1955091528">
          <w:marLeft w:val="0"/>
          <w:marRight w:val="0"/>
          <w:marTop w:val="0"/>
          <w:marBottom w:val="0"/>
          <w:divBdr>
            <w:top w:val="none" w:sz="0" w:space="0" w:color="auto"/>
            <w:left w:val="none" w:sz="0" w:space="0" w:color="auto"/>
            <w:bottom w:val="none" w:sz="0" w:space="0" w:color="auto"/>
            <w:right w:val="none" w:sz="0" w:space="0" w:color="auto"/>
          </w:divBdr>
          <w:divsChild>
            <w:div w:id="74741915">
              <w:marLeft w:val="0"/>
              <w:marRight w:val="0"/>
              <w:marTop w:val="0"/>
              <w:marBottom w:val="0"/>
              <w:divBdr>
                <w:top w:val="none" w:sz="0" w:space="0" w:color="auto"/>
                <w:left w:val="none" w:sz="0" w:space="0" w:color="auto"/>
                <w:bottom w:val="none" w:sz="0" w:space="0" w:color="auto"/>
                <w:right w:val="none" w:sz="0" w:space="0" w:color="auto"/>
              </w:divBdr>
              <w:divsChild>
                <w:div w:id="51534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371940">
      <w:bodyDiv w:val="1"/>
      <w:marLeft w:val="0"/>
      <w:marRight w:val="0"/>
      <w:marTop w:val="0"/>
      <w:marBottom w:val="0"/>
      <w:divBdr>
        <w:top w:val="none" w:sz="0" w:space="0" w:color="auto"/>
        <w:left w:val="none" w:sz="0" w:space="0" w:color="auto"/>
        <w:bottom w:val="none" w:sz="0" w:space="0" w:color="auto"/>
        <w:right w:val="none" w:sz="0" w:space="0" w:color="auto"/>
      </w:divBdr>
      <w:divsChild>
        <w:div w:id="853766468">
          <w:marLeft w:val="0"/>
          <w:marRight w:val="0"/>
          <w:marTop w:val="0"/>
          <w:marBottom w:val="0"/>
          <w:divBdr>
            <w:top w:val="none" w:sz="0" w:space="0" w:color="auto"/>
            <w:left w:val="none" w:sz="0" w:space="0" w:color="auto"/>
            <w:bottom w:val="none" w:sz="0" w:space="0" w:color="auto"/>
            <w:right w:val="none" w:sz="0" w:space="0" w:color="auto"/>
          </w:divBdr>
          <w:divsChild>
            <w:div w:id="182136163">
              <w:marLeft w:val="0"/>
              <w:marRight w:val="0"/>
              <w:marTop w:val="0"/>
              <w:marBottom w:val="0"/>
              <w:divBdr>
                <w:top w:val="none" w:sz="0" w:space="0" w:color="auto"/>
                <w:left w:val="none" w:sz="0" w:space="0" w:color="auto"/>
                <w:bottom w:val="none" w:sz="0" w:space="0" w:color="auto"/>
                <w:right w:val="none" w:sz="0" w:space="0" w:color="auto"/>
              </w:divBdr>
              <w:divsChild>
                <w:div w:id="137307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772923">
      <w:bodyDiv w:val="1"/>
      <w:marLeft w:val="0"/>
      <w:marRight w:val="0"/>
      <w:marTop w:val="0"/>
      <w:marBottom w:val="0"/>
      <w:divBdr>
        <w:top w:val="none" w:sz="0" w:space="0" w:color="auto"/>
        <w:left w:val="none" w:sz="0" w:space="0" w:color="auto"/>
        <w:bottom w:val="none" w:sz="0" w:space="0" w:color="auto"/>
        <w:right w:val="none" w:sz="0" w:space="0" w:color="auto"/>
      </w:divBdr>
      <w:divsChild>
        <w:div w:id="1314331836">
          <w:marLeft w:val="0"/>
          <w:marRight w:val="0"/>
          <w:marTop w:val="0"/>
          <w:marBottom w:val="0"/>
          <w:divBdr>
            <w:top w:val="none" w:sz="0" w:space="0" w:color="auto"/>
            <w:left w:val="none" w:sz="0" w:space="0" w:color="auto"/>
            <w:bottom w:val="none" w:sz="0" w:space="0" w:color="auto"/>
            <w:right w:val="none" w:sz="0" w:space="0" w:color="auto"/>
          </w:divBdr>
          <w:divsChild>
            <w:div w:id="322321951">
              <w:marLeft w:val="0"/>
              <w:marRight w:val="0"/>
              <w:marTop w:val="0"/>
              <w:marBottom w:val="0"/>
              <w:divBdr>
                <w:top w:val="none" w:sz="0" w:space="0" w:color="auto"/>
                <w:left w:val="none" w:sz="0" w:space="0" w:color="auto"/>
                <w:bottom w:val="none" w:sz="0" w:space="0" w:color="auto"/>
                <w:right w:val="none" w:sz="0" w:space="0" w:color="auto"/>
              </w:divBdr>
              <w:divsChild>
                <w:div w:id="39054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004757">
      <w:bodyDiv w:val="1"/>
      <w:marLeft w:val="0"/>
      <w:marRight w:val="0"/>
      <w:marTop w:val="0"/>
      <w:marBottom w:val="0"/>
      <w:divBdr>
        <w:top w:val="none" w:sz="0" w:space="0" w:color="auto"/>
        <w:left w:val="none" w:sz="0" w:space="0" w:color="auto"/>
        <w:bottom w:val="none" w:sz="0" w:space="0" w:color="auto"/>
        <w:right w:val="none" w:sz="0" w:space="0" w:color="auto"/>
      </w:divBdr>
    </w:div>
    <w:div w:id="1909875149">
      <w:bodyDiv w:val="1"/>
      <w:marLeft w:val="0"/>
      <w:marRight w:val="0"/>
      <w:marTop w:val="0"/>
      <w:marBottom w:val="0"/>
      <w:divBdr>
        <w:top w:val="none" w:sz="0" w:space="0" w:color="auto"/>
        <w:left w:val="none" w:sz="0" w:space="0" w:color="auto"/>
        <w:bottom w:val="none" w:sz="0" w:space="0" w:color="auto"/>
        <w:right w:val="none" w:sz="0" w:space="0" w:color="auto"/>
      </w:divBdr>
    </w:div>
    <w:div w:id="1969584184">
      <w:bodyDiv w:val="1"/>
      <w:marLeft w:val="0"/>
      <w:marRight w:val="0"/>
      <w:marTop w:val="0"/>
      <w:marBottom w:val="0"/>
      <w:divBdr>
        <w:top w:val="none" w:sz="0" w:space="0" w:color="auto"/>
        <w:left w:val="none" w:sz="0" w:space="0" w:color="auto"/>
        <w:bottom w:val="none" w:sz="0" w:space="0" w:color="auto"/>
        <w:right w:val="none" w:sz="0" w:space="0" w:color="auto"/>
      </w:divBdr>
    </w:div>
    <w:div w:id="1972008677">
      <w:bodyDiv w:val="1"/>
      <w:marLeft w:val="0"/>
      <w:marRight w:val="0"/>
      <w:marTop w:val="0"/>
      <w:marBottom w:val="0"/>
      <w:divBdr>
        <w:top w:val="none" w:sz="0" w:space="0" w:color="auto"/>
        <w:left w:val="none" w:sz="0" w:space="0" w:color="auto"/>
        <w:bottom w:val="none" w:sz="0" w:space="0" w:color="auto"/>
        <w:right w:val="none" w:sz="0" w:space="0" w:color="auto"/>
      </w:divBdr>
    </w:div>
    <w:div w:id="1982228291">
      <w:bodyDiv w:val="1"/>
      <w:marLeft w:val="0"/>
      <w:marRight w:val="0"/>
      <w:marTop w:val="0"/>
      <w:marBottom w:val="0"/>
      <w:divBdr>
        <w:top w:val="none" w:sz="0" w:space="0" w:color="auto"/>
        <w:left w:val="none" w:sz="0" w:space="0" w:color="auto"/>
        <w:bottom w:val="none" w:sz="0" w:space="0" w:color="auto"/>
        <w:right w:val="none" w:sz="0" w:space="0" w:color="auto"/>
      </w:divBdr>
    </w:div>
    <w:div w:id="2048600291">
      <w:bodyDiv w:val="1"/>
      <w:marLeft w:val="0"/>
      <w:marRight w:val="0"/>
      <w:marTop w:val="0"/>
      <w:marBottom w:val="0"/>
      <w:divBdr>
        <w:top w:val="none" w:sz="0" w:space="0" w:color="auto"/>
        <w:left w:val="none" w:sz="0" w:space="0" w:color="auto"/>
        <w:bottom w:val="none" w:sz="0" w:space="0" w:color="auto"/>
        <w:right w:val="none" w:sz="0" w:space="0" w:color="auto"/>
      </w:divBdr>
    </w:div>
    <w:div w:id="2077969044">
      <w:bodyDiv w:val="1"/>
      <w:marLeft w:val="0"/>
      <w:marRight w:val="0"/>
      <w:marTop w:val="0"/>
      <w:marBottom w:val="0"/>
      <w:divBdr>
        <w:top w:val="none" w:sz="0" w:space="0" w:color="auto"/>
        <w:left w:val="none" w:sz="0" w:space="0" w:color="auto"/>
        <w:bottom w:val="none" w:sz="0" w:space="0" w:color="auto"/>
        <w:right w:val="none" w:sz="0" w:space="0" w:color="auto"/>
      </w:divBdr>
    </w:div>
    <w:div w:id="2086682044">
      <w:bodyDiv w:val="1"/>
      <w:marLeft w:val="0"/>
      <w:marRight w:val="0"/>
      <w:marTop w:val="0"/>
      <w:marBottom w:val="0"/>
      <w:divBdr>
        <w:top w:val="none" w:sz="0" w:space="0" w:color="auto"/>
        <w:left w:val="none" w:sz="0" w:space="0" w:color="auto"/>
        <w:bottom w:val="none" w:sz="0" w:space="0" w:color="auto"/>
        <w:right w:val="none" w:sz="0" w:space="0" w:color="auto"/>
      </w:divBdr>
      <w:divsChild>
        <w:div w:id="1874072110">
          <w:marLeft w:val="0"/>
          <w:marRight w:val="0"/>
          <w:marTop w:val="0"/>
          <w:marBottom w:val="0"/>
          <w:divBdr>
            <w:top w:val="none" w:sz="0" w:space="0" w:color="auto"/>
            <w:left w:val="none" w:sz="0" w:space="0" w:color="auto"/>
            <w:bottom w:val="none" w:sz="0" w:space="0" w:color="auto"/>
            <w:right w:val="none" w:sz="0" w:space="0" w:color="auto"/>
          </w:divBdr>
          <w:divsChild>
            <w:div w:id="869954404">
              <w:marLeft w:val="0"/>
              <w:marRight w:val="0"/>
              <w:marTop w:val="0"/>
              <w:marBottom w:val="0"/>
              <w:divBdr>
                <w:top w:val="none" w:sz="0" w:space="0" w:color="auto"/>
                <w:left w:val="none" w:sz="0" w:space="0" w:color="auto"/>
                <w:bottom w:val="none" w:sz="0" w:space="0" w:color="auto"/>
                <w:right w:val="none" w:sz="0" w:space="0" w:color="auto"/>
              </w:divBdr>
              <w:divsChild>
                <w:div w:id="206649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480394">
      <w:bodyDiv w:val="1"/>
      <w:marLeft w:val="0"/>
      <w:marRight w:val="0"/>
      <w:marTop w:val="0"/>
      <w:marBottom w:val="0"/>
      <w:divBdr>
        <w:top w:val="none" w:sz="0" w:space="0" w:color="auto"/>
        <w:left w:val="none" w:sz="0" w:space="0" w:color="auto"/>
        <w:bottom w:val="none" w:sz="0" w:space="0" w:color="auto"/>
        <w:right w:val="none" w:sz="0" w:space="0" w:color="auto"/>
      </w:divBdr>
      <w:divsChild>
        <w:div w:id="170681838">
          <w:marLeft w:val="0"/>
          <w:marRight w:val="0"/>
          <w:marTop w:val="0"/>
          <w:marBottom w:val="0"/>
          <w:divBdr>
            <w:top w:val="none" w:sz="0" w:space="0" w:color="auto"/>
            <w:left w:val="none" w:sz="0" w:space="0" w:color="auto"/>
            <w:bottom w:val="none" w:sz="0" w:space="0" w:color="auto"/>
            <w:right w:val="none" w:sz="0" w:space="0" w:color="auto"/>
          </w:divBdr>
          <w:divsChild>
            <w:div w:id="1630670896">
              <w:marLeft w:val="0"/>
              <w:marRight w:val="0"/>
              <w:marTop w:val="0"/>
              <w:marBottom w:val="0"/>
              <w:divBdr>
                <w:top w:val="none" w:sz="0" w:space="0" w:color="auto"/>
                <w:left w:val="none" w:sz="0" w:space="0" w:color="auto"/>
                <w:bottom w:val="none" w:sz="0" w:space="0" w:color="auto"/>
                <w:right w:val="none" w:sz="0" w:space="0" w:color="auto"/>
              </w:divBdr>
              <w:divsChild>
                <w:div w:id="92615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910289">
      <w:bodyDiv w:val="1"/>
      <w:marLeft w:val="0"/>
      <w:marRight w:val="0"/>
      <w:marTop w:val="0"/>
      <w:marBottom w:val="0"/>
      <w:divBdr>
        <w:top w:val="none" w:sz="0" w:space="0" w:color="auto"/>
        <w:left w:val="none" w:sz="0" w:space="0" w:color="auto"/>
        <w:bottom w:val="none" w:sz="0" w:space="0" w:color="auto"/>
        <w:right w:val="none" w:sz="0" w:space="0" w:color="auto"/>
      </w:divBdr>
      <w:divsChild>
        <w:div w:id="760180607">
          <w:marLeft w:val="0"/>
          <w:marRight w:val="0"/>
          <w:marTop w:val="0"/>
          <w:marBottom w:val="0"/>
          <w:divBdr>
            <w:top w:val="none" w:sz="0" w:space="0" w:color="auto"/>
            <w:left w:val="none" w:sz="0" w:space="0" w:color="auto"/>
            <w:bottom w:val="none" w:sz="0" w:space="0" w:color="auto"/>
            <w:right w:val="none" w:sz="0" w:space="0" w:color="auto"/>
          </w:divBdr>
          <w:divsChild>
            <w:div w:id="1323703302">
              <w:marLeft w:val="0"/>
              <w:marRight w:val="0"/>
              <w:marTop w:val="0"/>
              <w:marBottom w:val="0"/>
              <w:divBdr>
                <w:top w:val="none" w:sz="0" w:space="0" w:color="auto"/>
                <w:left w:val="none" w:sz="0" w:space="0" w:color="auto"/>
                <w:bottom w:val="none" w:sz="0" w:space="0" w:color="auto"/>
                <w:right w:val="none" w:sz="0" w:space="0" w:color="auto"/>
              </w:divBdr>
              <w:divsChild>
                <w:div w:id="14661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gorican.hr" TargetMode="External"/><Relationship Id="rId26" Type="http://schemas.openxmlformats.org/officeDocument/2006/relationships/hyperlink" Target="http://psc.hr/gradenje/" TargetMode="External"/><Relationship Id="rId3" Type="http://schemas.openxmlformats.org/officeDocument/2006/relationships/customXml" Target="../customXml/item3.xml"/><Relationship Id="rId21" Type="http://schemas.openxmlformats.org/officeDocument/2006/relationships/hyperlink" Target="https://eojn.nn.hr/Oglasni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ojn.nn.hr" TargetMode="External"/><Relationship Id="rId25" Type="http://schemas.openxmlformats.org/officeDocument/2006/relationships/hyperlink" Target="http://narodne-novine.nn.hr/clanci/sluzbeni/2015_10_119_2260.htm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orican.hr/javna-nabava/" TargetMode="External"/><Relationship Id="rId20" Type="http://schemas.openxmlformats.org/officeDocument/2006/relationships/hyperlink" Target="https://eojn.nn.hr/Oglasnik/" TargetMode="External"/><Relationship Id="rId29" Type="http://schemas.openxmlformats.org/officeDocument/2006/relationships/hyperlink" Target="https://eojn.nn.hr/Oglasnik/clanak/uute-za-koristenje-eojna-rh/0/93/"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narodne-novine.nn.hr/clanci/sluzbeni/2014_11_136_2587.html"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ojn.nn.hr/Oglasnik/" TargetMode="External"/><Relationship Id="rId23" Type="http://schemas.openxmlformats.org/officeDocument/2006/relationships/image" Target="media/image2.emf"/><Relationship Id="rId28" Type="http://schemas.openxmlformats.org/officeDocument/2006/relationships/hyperlink" Target="https://eojn.nn.hr/Oglasnik/" TargetMode="External"/><Relationship Id="rId10" Type="http://schemas.openxmlformats.org/officeDocument/2006/relationships/webSettings" Target="webSettings.xml"/><Relationship Id="rId19" Type="http://schemas.openxmlformats.org/officeDocument/2006/relationships/hyperlink" Target="https://help.nn.hr/support/solutions/articles/12000043401--kreiranje-e-espd-odgovora-ponuditelji-natjecatelji"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pcina@gorican.hr" TargetMode="External"/><Relationship Id="rId22" Type="http://schemas.openxmlformats.org/officeDocument/2006/relationships/hyperlink" Target="https://eojn.nn.hr/Oglasnik/" TargetMode="External"/><Relationship Id="rId27" Type="http://schemas.openxmlformats.org/officeDocument/2006/relationships/hyperlink" Target="http://www.mgipu.hr/default.aspx?id=38118" TargetMode="External"/><Relationship Id="rId30"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865DDDD97E634EA34D2C5872EB9B52" ma:contentTypeVersion="2" ma:contentTypeDescription="Create a new document." ma:contentTypeScope="" ma:versionID="31b5c0af8f8560298c4ee08f789eb503">
  <xsd:schema xmlns:xsd="http://www.w3.org/2001/XMLSchema" xmlns:xs="http://www.w3.org/2001/XMLSchema" xmlns:p="http://schemas.microsoft.com/office/2006/metadata/properties" xmlns:ns1="http://schemas.microsoft.com/sharepoint/v3" xmlns:ns2="3cc4cfde-fa20-4d5e-ad4e-d7aa38b4317b" targetNamespace="http://schemas.microsoft.com/office/2006/metadata/properties" ma:root="true" ma:fieldsID="c80454f37d917ee132d564ded4bd9614" ns1:_="" ns2:_="">
    <xsd:import namespace="http://schemas.microsoft.com/sharepoint/v3"/>
    <xsd:import namespace="3cc4cfde-fa20-4d5e-ad4e-d7aa38b4317b"/>
    <xsd:element name="properties">
      <xsd:complexType>
        <xsd:sequence>
          <xsd:element name="documentManagement">
            <xsd:complexType>
              <xsd:all>
                <xsd:element ref="ns2:_dlc_DocId" minOccurs="0"/>
                <xsd:element ref="ns2:_dlc_DocIdUrl" minOccurs="0"/>
                <xsd:element ref="ns2:_dlc_DocIdPersistId" minOccurs="0"/>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Rating (0-5)" ma:decimals="2" ma:description="Average value of all the ratings that have been submitted" ma:internalName="AverageRating" ma:readOnly="true">
      <xsd:simpleType>
        <xsd:restriction base="dms:Number"/>
      </xsd:simpleType>
    </xsd:element>
    <xsd:element name="RatingCount" ma:index="12"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cc4cfde-fa20-4d5e-ad4e-d7aa38b431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8BA0944A-3F45-4C06-A1F1-1E1F1AFE3E1A}">
  <ds:schemaRefs>
    <ds:schemaRef ds:uri="http://schemas.microsoft.com/sharepoint/events"/>
  </ds:schemaRefs>
</ds:datastoreItem>
</file>

<file path=customXml/itemProps2.xml><?xml version="1.0" encoding="utf-8"?>
<ds:datastoreItem xmlns:ds="http://schemas.openxmlformats.org/officeDocument/2006/customXml" ds:itemID="{B8DF82C9-F6ED-44D0-8E39-B9FACF7D81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5874EF-4E50-43C6-9FF3-96B3F3F2A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c4cfde-fa20-4d5e-ad4e-d7aa38b43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FA3459-7306-46D0-8611-CED29F709630}">
  <ds:schemaRefs>
    <ds:schemaRef ds:uri="http://schemas.openxmlformats.org/officeDocument/2006/bibliography"/>
  </ds:schemaRefs>
</ds:datastoreItem>
</file>

<file path=customXml/itemProps5.xml><?xml version="1.0" encoding="utf-8"?>
<ds:datastoreItem xmlns:ds="http://schemas.openxmlformats.org/officeDocument/2006/customXml" ds:itemID="{F5594AB6-0116-4A43-93F9-CD36181BD85F}">
  <ds:schemaRefs>
    <ds:schemaRef ds:uri="http://schemas.microsoft.com/sharepoint/v3/contenttype/forms"/>
  </ds:schemaRefs>
</ds:datastoreItem>
</file>

<file path=customXml/itemProps6.xml><?xml version="1.0" encoding="utf-8"?>
<ds:datastoreItem xmlns:ds="http://schemas.openxmlformats.org/officeDocument/2006/customXml" ds:itemID="{B20B165E-B161-4EF3-A8EF-8D1165788AF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33</Pages>
  <Words>14708</Words>
  <Characters>83838</Characters>
  <Application>Microsoft Office Word</Application>
  <DocSecurity>0</DocSecurity>
  <Lines>698</Lines>
  <Paragraphs>196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ŽUPANIJSKA UPRAVA ZA CESTE MEĐIMURSKE ŽUPANIJE</vt:lpstr>
      <vt:lpstr>ŽUPANIJSKA UPRAVA ZA CESTE MEĐIMURSKE ŽUPANIJE</vt:lpstr>
    </vt:vector>
  </TitlesOfParts>
  <Company>GRADPULA</Company>
  <LinksUpToDate>false</LinksUpToDate>
  <CharactersWithSpaces>98350</CharactersWithSpaces>
  <SharedDoc>false</SharedDoc>
  <HLinks>
    <vt:vector size="30" baseType="variant">
      <vt:variant>
        <vt:i4>1638474</vt:i4>
      </vt:variant>
      <vt:variant>
        <vt:i4>18</vt:i4>
      </vt:variant>
      <vt:variant>
        <vt:i4>0</vt:i4>
      </vt:variant>
      <vt:variant>
        <vt:i4>5</vt:i4>
      </vt:variant>
      <vt:variant>
        <vt:lpwstr>https://eojn.nn.hr/Oglasnik/clanak/upute-za-koristenje-eojna-rh/0/93</vt:lpwstr>
      </vt:variant>
      <vt:variant>
        <vt:lpwstr/>
      </vt:variant>
      <vt:variant>
        <vt:i4>3866656</vt:i4>
      </vt:variant>
      <vt:variant>
        <vt:i4>15</vt:i4>
      </vt:variant>
      <vt:variant>
        <vt:i4>0</vt:i4>
      </vt:variant>
      <vt:variant>
        <vt:i4>5</vt:i4>
      </vt:variant>
      <vt:variant>
        <vt:lpwstr>https://eojn.nn.hr/Oglasnik</vt:lpwstr>
      </vt:variant>
      <vt:variant>
        <vt:lpwstr/>
      </vt:variant>
      <vt:variant>
        <vt:i4>1310795</vt:i4>
      </vt:variant>
      <vt:variant>
        <vt:i4>12</vt:i4>
      </vt:variant>
      <vt:variant>
        <vt:i4>0</vt:i4>
      </vt:variant>
      <vt:variant>
        <vt:i4>5</vt:i4>
      </vt:variant>
      <vt:variant>
        <vt:lpwstr>https://eojn.nn.hr/Oglasnik/</vt:lpwstr>
      </vt:variant>
      <vt:variant>
        <vt:lpwstr/>
      </vt:variant>
      <vt:variant>
        <vt:i4>7340113</vt:i4>
      </vt:variant>
      <vt:variant>
        <vt:i4>9</vt:i4>
      </vt:variant>
      <vt:variant>
        <vt:i4>0</vt:i4>
      </vt:variant>
      <vt:variant>
        <vt:i4>5</vt:i4>
      </vt:variant>
      <vt:variant>
        <vt:lpwstr>mailto:s.marcec@zuc-ck.hr</vt:lpwstr>
      </vt:variant>
      <vt:variant>
        <vt:lpwstr/>
      </vt:variant>
      <vt:variant>
        <vt:i4>851979</vt:i4>
      </vt:variant>
      <vt:variant>
        <vt:i4>3</vt:i4>
      </vt:variant>
      <vt:variant>
        <vt:i4>0</vt:i4>
      </vt:variant>
      <vt:variant>
        <vt:i4>5</vt:i4>
      </vt:variant>
      <vt:variant>
        <vt:lpwstr>http://www.zuc-ck.hr/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ŽUPANIJSKA UPRAVA ZA CESTE MEĐIMURSKE ŽUPANIJE</dc:title>
  <dc:creator>LM</dc:creator>
  <cp:lastModifiedBy>Admin</cp:lastModifiedBy>
  <cp:revision>4</cp:revision>
  <cp:lastPrinted>2020-03-06T11:10:00Z</cp:lastPrinted>
  <dcterms:created xsi:type="dcterms:W3CDTF">2021-03-24T11:22:00Z</dcterms:created>
  <dcterms:modified xsi:type="dcterms:W3CDTF">2021-03-25T08:35:00Z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K4N3N4ZP7ZMV-8-31233</vt:lpwstr>
  </property>
  <property fmtid="{D5CDD505-2E9C-101B-9397-08002B2CF9AE}" pid="3" name="_dlc_DocIdItemGuid">
    <vt:lpwstr>2413ca04-cce6-48e8-89ff-c3b1d51209f1</vt:lpwstr>
  </property>
  <property fmtid="{D5CDD505-2E9C-101B-9397-08002B2CF9AE}" pid="4" name="_dlc_DocIdUrl">
    <vt:lpwstr>http://dmstore01.nndmz.dmz/_layouts/DocIdRedir.aspx?ID=K4N3N4ZP7ZMV-8-31233, K4N3N4ZP7ZMV-8-31233</vt:lpwstr>
  </property>
  <property fmtid="{D5CDD505-2E9C-101B-9397-08002B2CF9AE}" pid="5" name="_dlc_DocIdPersistId">
    <vt:lpwstr>1</vt:lpwstr>
  </property>
</Properties>
</file>