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DC996" w14:textId="0ED989B1" w:rsidR="00B63C8B" w:rsidRDefault="00E36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31. Statuta općine Goričan (Službeni glasnik Međimurske županije br. 5/2013, 9/18) Općinsko vijeće općine Goričan na svojoj ______ sjednici održanoj _________ donosi</w:t>
      </w:r>
    </w:p>
    <w:p w14:paraId="4A840645" w14:textId="45F15D08" w:rsidR="00E36095" w:rsidRDefault="00E36095">
      <w:pPr>
        <w:rPr>
          <w:rFonts w:ascii="Times New Roman" w:hAnsi="Times New Roman" w:cs="Times New Roman"/>
          <w:sz w:val="24"/>
          <w:szCs w:val="24"/>
        </w:rPr>
      </w:pPr>
    </w:p>
    <w:p w14:paraId="578ADF2F" w14:textId="55C0ECA1" w:rsidR="00E36095" w:rsidRPr="00E36095" w:rsidRDefault="00E36095" w:rsidP="00E36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095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6542B31A" w14:textId="08535448" w:rsidR="00E36095" w:rsidRPr="00E36095" w:rsidRDefault="00E36095" w:rsidP="00E36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095">
        <w:rPr>
          <w:rFonts w:ascii="Times New Roman" w:hAnsi="Times New Roman" w:cs="Times New Roman"/>
          <w:b/>
          <w:bCs/>
          <w:sz w:val="24"/>
          <w:szCs w:val="24"/>
        </w:rPr>
        <w:t>O PRIHVAĆANJU IZVJEŠĆA O IZVRŠENJU</w:t>
      </w:r>
    </w:p>
    <w:p w14:paraId="10DFF9B5" w14:textId="71C999D7" w:rsidR="00E36095" w:rsidRDefault="00E36095" w:rsidP="00E36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095">
        <w:rPr>
          <w:rFonts w:ascii="Times New Roman" w:hAnsi="Times New Roman" w:cs="Times New Roman"/>
          <w:b/>
          <w:bCs/>
          <w:sz w:val="24"/>
          <w:szCs w:val="24"/>
        </w:rPr>
        <w:t>PROGRAMA GRADNJE OBJEKATA I UREĐAJA KOMUNALNE INFRASTRUKTURE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6095">
        <w:rPr>
          <w:rFonts w:ascii="Times New Roman" w:hAnsi="Times New Roman" w:cs="Times New Roman"/>
          <w:b/>
          <w:bCs/>
          <w:sz w:val="24"/>
          <w:szCs w:val="24"/>
        </w:rPr>
        <w:t xml:space="preserve">ZA 2020.GODINU </w:t>
      </w:r>
    </w:p>
    <w:p w14:paraId="5E1FB448" w14:textId="01540CA5" w:rsidR="00E36095" w:rsidRDefault="00E36095" w:rsidP="00E36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5CB4B" w14:textId="0BB912BC" w:rsidR="00E36095" w:rsidRPr="00E36095" w:rsidRDefault="00E36095" w:rsidP="00E36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09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61075E9" w14:textId="3763D674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Izvješće o izvršenju Programa gradnje objekata i uređaja komunalne infrastrukture za 2020. godinu.</w:t>
      </w:r>
    </w:p>
    <w:p w14:paraId="0C26F629" w14:textId="4DBE4A73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183B0987" w14:textId="1D03850D" w:rsidR="00E36095" w:rsidRPr="00E36095" w:rsidRDefault="00E36095" w:rsidP="00E36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09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B14115A" w14:textId="17B82F1A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 prihvaćanju Izvješća o izvršenju Programa gradnje objekata i uređaja komunalne infrastrukture za 2020. godinu objaviti će se u Službenom glasniku Međimurske županije.</w:t>
      </w:r>
    </w:p>
    <w:p w14:paraId="0FF3BEA8" w14:textId="14E5EE14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53EB2DD6" w14:textId="5DE7D6FA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                                                                             Predsjednik Općinskog vijeća </w:t>
      </w:r>
      <w:r>
        <w:rPr>
          <w:rFonts w:ascii="Times New Roman" w:hAnsi="Times New Roman" w:cs="Times New Roman"/>
          <w:sz w:val="24"/>
          <w:szCs w:val="24"/>
        </w:rPr>
        <w:br/>
        <w:t>URBROJ:</w:t>
      </w:r>
      <w:r>
        <w:rPr>
          <w:rFonts w:ascii="Times New Roman" w:hAnsi="Times New Roman" w:cs="Times New Roman"/>
          <w:sz w:val="24"/>
          <w:szCs w:val="24"/>
        </w:rPr>
        <w:br/>
        <w:t>Goričan,                                                                                           Stjepan Ribarić</w:t>
      </w:r>
    </w:p>
    <w:p w14:paraId="222F10AF" w14:textId="029FD794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491DFF9D" w14:textId="1EE40261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2C3C13A3" w14:textId="17CA2A3C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41C3075B" w14:textId="71FDF371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36711789" w14:textId="2BA0A263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4C826B9B" w14:textId="426709A0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05E923AF" w14:textId="5C0A9AE8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1DE5A82D" w14:textId="0E717D6C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32E55F1E" w14:textId="247ED54C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30C97E75" w14:textId="3D050AAC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05773CDC" w14:textId="4A666544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5547B506" w14:textId="3AF8806B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6562A494" w14:textId="5FA29E13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Temeljem članka 71. stavak 1. Zakona o komunalnom gospodarstvu (NN br. 68/18, 110/18) Načelnik podnosi</w:t>
      </w:r>
    </w:p>
    <w:p w14:paraId="7C972CAB" w14:textId="4E99A04B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76A746F8" w14:textId="14D80947" w:rsidR="00E36095" w:rsidRPr="00E36095" w:rsidRDefault="00E36095" w:rsidP="00E36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095">
        <w:rPr>
          <w:rFonts w:ascii="Times New Roman" w:hAnsi="Times New Roman" w:cs="Times New Roman"/>
          <w:b/>
          <w:bCs/>
          <w:sz w:val="24"/>
          <w:szCs w:val="24"/>
        </w:rPr>
        <w:t>I Z V J E Š Ć E</w:t>
      </w:r>
    </w:p>
    <w:p w14:paraId="3EE8AACE" w14:textId="62CA5C35" w:rsidR="00E36095" w:rsidRPr="00E36095" w:rsidRDefault="00E36095" w:rsidP="00E36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095">
        <w:rPr>
          <w:rFonts w:ascii="Times New Roman" w:hAnsi="Times New Roman" w:cs="Times New Roman"/>
          <w:b/>
          <w:bCs/>
          <w:sz w:val="24"/>
          <w:szCs w:val="24"/>
        </w:rPr>
        <w:t xml:space="preserve">O IZVRŠENJU PROGRAMA GRADNJE OBJEKATA I UREĐAJA KOMUNALNE </w:t>
      </w:r>
    </w:p>
    <w:p w14:paraId="08403599" w14:textId="4FE24CA3" w:rsidR="00E36095" w:rsidRPr="00E36095" w:rsidRDefault="00E36095" w:rsidP="00E36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095">
        <w:rPr>
          <w:rFonts w:ascii="Times New Roman" w:hAnsi="Times New Roman" w:cs="Times New Roman"/>
          <w:b/>
          <w:bCs/>
          <w:sz w:val="24"/>
          <w:szCs w:val="24"/>
        </w:rPr>
        <w:t>INFRASTRUKTURE ZA 2020.GODINU</w:t>
      </w:r>
    </w:p>
    <w:p w14:paraId="1A902714" w14:textId="6BC61472" w:rsidR="00E36095" w:rsidRDefault="00E36095" w:rsidP="00E360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1B8B32" w14:textId="171872AA" w:rsidR="00E36095" w:rsidRDefault="003B137F" w:rsidP="003B13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985BC13" w14:textId="0E4F6646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  <w:r w:rsidRPr="00E36095">
        <w:rPr>
          <w:rFonts w:ascii="Times New Roman" w:hAnsi="Times New Roman" w:cs="Times New Roman"/>
          <w:sz w:val="24"/>
          <w:szCs w:val="24"/>
        </w:rPr>
        <w:t>Program gradnje objekata i uređaja komunalne infrastrukture za 2020.godinu izvršen je kako slijedi:</w:t>
      </w:r>
    </w:p>
    <w:p w14:paraId="171333F8" w14:textId="56BD6ED5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4"/>
        <w:gridCol w:w="2657"/>
        <w:gridCol w:w="1751"/>
        <w:gridCol w:w="1784"/>
        <w:gridCol w:w="2056"/>
      </w:tblGrid>
      <w:tr w:rsidR="00E36095" w14:paraId="33BFA17E" w14:textId="77777777" w:rsidTr="00E36095">
        <w:tc>
          <w:tcPr>
            <w:tcW w:w="846" w:type="dxa"/>
          </w:tcPr>
          <w:p w14:paraId="32D49A55" w14:textId="72F278B1" w:rsidR="00E36095" w:rsidRPr="00E36095" w:rsidRDefault="00E36095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6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</w:t>
            </w:r>
            <w:proofErr w:type="spellEnd"/>
            <w:r w:rsidRPr="00E36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14:paraId="213179CF" w14:textId="1EBD9993" w:rsidR="00E36095" w:rsidRPr="00E36095" w:rsidRDefault="00E36095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INVESTICIJE</w:t>
            </w:r>
          </w:p>
        </w:tc>
        <w:tc>
          <w:tcPr>
            <w:tcW w:w="1812" w:type="dxa"/>
          </w:tcPr>
          <w:p w14:paraId="021AC641" w14:textId="5CCDF7A8" w:rsidR="00E36095" w:rsidRPr="00E36095" w:rsidRDefault="00E36095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ZA 2020.</w:t>
            </w:r>
          </w:p>
        </w:tc>
        <w:tc>
          <w:tcPr>
            <w:tcW w:w="1813" w:type="dxa"/>
          </w:tcPr>
          <w:p w14:paraId="58346D19" w14:textId="4B07077C" w:rsidR="00E36095" w:rsidRPr="00E36095" w:rsidRDefault="00E36095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U 2020.</w:t>
            </w:r>
          </w:p>
        </w:tc>
        <w:tc>
          <w:tcPr>
            <w:tcW w:w="1813" w:type="dxa"/>
          </w:tcPr>
          <w:p w14:paraId="6E4A4ED8" w14:textId="42D550E7" w:rsidR="00E36095" w:rsidRPr="00E36095" w:rsidRDefault="00E36095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</w:tr>
      <w:tr w:rsidR="00E36095" w14:paraId="1D59887C" w14:textId="77777777" w:rsidTr="00E36095">
        <w:tc>
          <w:tcPr>
            <w:tcW w:w="846" w:type="dxa"/>
          </w:tcPr>
          <w:p w14:paraId="59A31D56" w14:textId="0D63DA52" w:rsidR="00E36095" w:rsidRPr="007B0785" w:rsidRDefault="001F6F16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14:paraId="04A263A3" w14:textId="77777777" w:rsidR="00E36095" w:rsidRPr="007B0785" w:rsidRDefault="00E36095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Nerazvrstane ceste</w:t>
            </w:r>
          </w:p>
          <w:p w14:paraId="61A95FC8" w14:textId="26E6F06E" w:rsidR="001F6F16" w:rsidRPr="007B0785" w:rsidRDefault="001F6F16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9CC58F1" w14:textId="30F882FD" w:rsidR="00E36095" w:rsidRDefault="00E3609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7CF4DB" w14:textId="6DF56DFD" w:rsidR="00E36095" w:rsidRDefault="00E3609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CA7790" w14:textId="77777777" w:rsidR="00E36095" w:rsidRDefault="00E3609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95" w14:paraId="38EFF9B6" w14:textId="77777777" w:rsidTr="00E36095">
        <w:tc>
          <w:tcPr>
            <w:tcW w:w="846" w:type="dxa"/>
          </w:tcPr>
          <w:p w14:paraId="16CE9621" w14:textId="77777777" w:rsidR="00E36095" w:rsidRDefault="00E3609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C73B" w14:textId="4BF218FF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78" w:type="dxa"/>
          </w:tcPr>
          <w:p w14:paraId="3A48CF2B" w14:textId="36CC8E08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Uređenje parkirališta u Školskoj ulici </w:t>
            </w:r>
          </w:p>
        </w:tc>
        <w:tc>
          <w:tcPr>
            <w:tcW w:w="1812" w:type="dxa"/>
          </w:tcPr>
          <w:p w14:paraId="164068F5" w14:textId="45316016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690.000,00 kn</w:t>
            </w:r>
          </w:p>
        </w:tc>
        <w:tc>
          <w:tcPr>
            <w:tcW w:w="1813" w:type="dxa"/>
          </w:tcPr>
          <w:p w14:paraId="40074BA8" w14:textId="78708763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680.274,31 kn</w:t>
            </w:r>
          </w:p>
        </w:tc>
        <w:tc>
          <w:tcPr>
            <w:tcW w:w="1813" w:type="dxa"/>
          </w:tcPr>
          <w:p w14:paraId="72EE3EE6" w14:textId="7CC183B7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Komunalna naknada,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MRRiFEU</w:t>
            </w:r>
            <w:proofErr w:type="spellEnd"/>
          </w:p>
        </w:tc>
      </w:tr>
      <w:tr w:rsidR="00E36095" w14:paraId="7945EA7F" w14:textId="77777777" w:rsidTr="00E36095">
        <w:tc>
          <w:tcPr>
            <w:tcW w:w="846" w:type="dxa"/>
          </w:tcPr>
          <w:p w14:paraId="66E3134C" w14:textId="77777777" w:rsidR="00E36095" w:rsidRPr="007B0785" w:rsidRDefault="00E36095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4B9434" w14:textId="69EA2424" w:rsidR="00E36095" w:rsidRPr="007B0785" w:rsidRDefault="001F6F16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778" w:type="dxa"/>
          </w:tcPr>
          <w:p w14:paraId="13818DF9" w14:textId="68BF70F9" w:rsidR="00E36095" w:rsidRPr="007B0785" w:rsidRDefault="001F6F16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prometne površine na kojima nije dopušten promet motornim vozilima</w:t>
            </w:r>
          </w:p>
        </w:tc>
        <w:tc>
          <w:tcPr>
            <w:tcW w:w="1812" w:type="dxa"/>
          </w:tcPr>
          <w:p w14:paraId="6C303F54" w14:textId="77777777" w:rsidR="00E36095" w:rsidRDefault="00E3609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1FA6A5C" w14:textId="77777777" w:rsidR="00E36095" w:rsidRDefault="00E3609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CF142D" w14:textId="77777777" w:rsidR="00E36095" w:rsidRDefault="00E3609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95" w14:paraId="469B9DAD" w14:textId="77777777" w:rsidTr="00E36095">
        <w:tc>
          <w:tcPr>
            <w:tcW w:w="846" w:type="dxa"/>
          </w:tcPr>
          <w:p w14:paraId="2753958E" w14:textId="6A0D43A8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0A41F669" w14:textId="30682B58" w:rsidR="00E36095" w:rsidRDefault="00E3609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1F96DFC1" w14:textId="21926CE7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prostora ispred OŠ Goričan</w:t>
            </w:r>
          </w:p>
        </w:tc>
        <w:tc>
          <w:tcPr>
            <w:tcW w:w="1812" w:type="dxa"/>
          </w:tcPr>
          <w:p w14:paraId="7A12BF22" w14:textId="5759EEB6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66.000,00 kn</w:t>
            </w:r>
          </w:p>
        </w:tc>
        <w:tc>
          <w:tcPr>
            <w:tcW w:w="1813" w:type="dxa"/>
          </w:tcPr>
          <w:p w14:paraId="3C3B7B41" w14:textId="5F9BD0C9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66.056,26 kn</w:t>
            </w:r>
          </w:p>
        </w:tc>
        <w:tc>
          <w:tcPr>
            <w:tcW w:w="1813" w:type="dxa"/>
          </w:tcPr>
          <w:p w14:paraId="50F448D9" w14:textId="76E79548" w:rsidR="00E36095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Proračun općine, Međimurska županija</w:t>
            </w:r>
          </w:p>
        </w:tc>
      </w:tr>
      <w:tr w:rsidR="001F6F16" w14:paraId="21D833B1" w14:textId="77777777" w:rsidTr="00E36095">
        <w:tc>
          <w:tcPr>
            <w:tcW w:w="846" w:type="dxa"/>
          </w:tcPr>
          <w:p w14:paraId="1CDE7D45" w14:textId="4BE2A37B" w:rsidR="001F6F16" w:rsidRPr="007B0785" w:rsidRDefault="001F6F16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778" w:type="dxa"/>
          </w:tcPr>
          <w:p w14:paraId="277EAA10" w14:textId="77777777" w:rsidR="001F6F16" w:rsidRPr="007B0785" w:rsidRDefault="001F6F16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Javne zelene površine </w:t>
            </w:r>
          </w:p>
          <w:p w14:paraId="1E788620" w14:textId="1A1EB7D2" w:rsidR="001F6F16" w:rsidRPr="007B0785" w:rsidRDefault="001F6F16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0BE4D19" w14:textId="77777777" w:rsidR="001F6F16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A078E4" w14:textId="77777777" w:rsidR="001F6F16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4AC799" w14:textId="77777777" w:rsidR="001F6F16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F16" w14:paraId="2E863EA2" w14:textId="77777777" w:rsidTr="00E36095">
        <w:tc>
          <w:tcPr>
            <w:tcW w:w="846" w:type="dxa"/>
          </w:tcPr>
          <w:p w14:paraId="71FCBCAE" w14:textId="11F854F4" w:rsidR="001F6F16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78" w:type="dxa"/>
          </w:tcPr>
          <w:p w14:paraId="07DF5D05" w14:textId="02F739B8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Urbana oprema-dječja igrališta</w:t>
            </w:r>
          </w:p>
        </w:tc>
        <w:tc>
          <w:tcPr>
            <w:tcW w:w="1812" w:type="dxa"/>
          </w:tcPr>
          <w:p w14:paraId="1F003B65" w14:textId="60B17D31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200.000,00 kn</w:t>
            </w:r>
          </w:p>
        </w:tc>
        <w:tc>
          <w:tcPr>
            <w:tcW w:w="1813" w:type="dxa"/>
          </w:tcPr>
          <w:p w14:paraId="66F35C78" w14:textId="347BDABD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196.925,00 kn</w:t>
            </w:r>
          </w:p>
        </w:tc>
        <w:tc>
          <w:tcPr>
            <w:tcW w:w="1813" w:type="dxa"/>
          </w:tcPr>
          <w:p w14:paraId="212F4C13" w14:textId="5FF87B3B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naknada, proračun općine</w:t>
            </w:r>
          </w:p>
        </w:tc>
      </w:tr>
      <w:tr w:rsidR="001F6F16" w14:paraId="4F20E2D9" w14:textId="77777777" w:rsidTr="00E36095">
        <w:tc>
          <w:tcPr>
            <w:tcW w:w="846" w:type="dxa"/>
          </w:tcPr>
          <w:p w14:paraId="4FCC57FF" w14:textId="7D02E555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778" w:type="dxa"/>
          </w:tcPr>
          <w:p w14:paraId="6D58B943" w14:textId="2E5A6614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Trnavska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-Murska-urbana oprema</w:t>
            </w:r>
          </w:p>
        </w:tc>
        <w:tc>
          <w:tcPr>
            <w:tcW w:w="1812" w:type="dxa"/>
          </w:tcPr>
          <w:p w14:paraId="7FC82131" w14:textId="65EB7A26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  <w:tc>
          <w:tcPr>
            <w:tcW w:w="1813" w:type="dxa"/>
          </w:tcPr>
          <w:p w14:paraId="3BAE5DB2" w14:textId="07AF73CD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46.062,50 kn</w:t>
            </w:r>
          </w:p>
        </w:tc>
        <w:tc>
          <w:tcPr>
            <w:tcW w:w="1813" w:type="dxa"/>
          </w:tcPr>
          <w:p w14:paraId="2B4D4A1C" w14:textId="0BD45698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naknada, proračun općine</w:t>
            </w:r>
          </w:p>
        </w:tc>
      </w:tr>
      <w:tr w:rsidR="001F6F16" w14:paraId="275597B5" w14:textId="77777777" w:rsidTr="00E36095">
        <w:tc>
          <w:tcPr>
            <w:tcW w:w="846" w:type="dxa"/>
          </w:tcPr>
          <w:p w14:paraId="0FE7EB07" w14:textId="5331D8EA" w:rsidR="001F6F16" w:rsidRPr="007B0785" w:rsidRDefault="007B0785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778" w:type="dxa"/>
          </w:tcPr>
          <w:p w14:paraId="4F303742" w14:textId="5F98CFA4" w:rsidR="001F6F16" w:rsidRPr="007B0785" w:rsidRDefault="007B0785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Građevine i uređaji javne namjene</w:t>
            </w:r>
          </w:p>
        </w:tc>
        <w:tc>
          <w:tcPr>
            <w:tcW w:w="1812" w:type="dxa"/>
          </w:tcPr>
          <w:p w14:paraId="07C4BAA8" w14:textId="77777777" w:rsidR="001F6F16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1396865" w14:textId="77777777" w:rsidR="001F6F16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66A85C" w14:textId="77777777" w:rsidR="001F6F16" w:rsidRDefault="001F6F16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F16" w14:paraId="6F9B3B62" w14:textId="77777777" w:rsidTr="00E36095">
        <w:tc>
          <w:tcPr>
            <w:tcW w:w="846" w:type="dxa"/>
          </w:tcPr>
          <w:p w14:paraId="00040939" w14:textId="71719895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78" w:type="dxa"/>
          </w:tcPr>
          <w:p w14:paraId="35E26DC1" w14:textId="012E7E77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Širokopojasna optička mreža</w:t>
            </w:r>
          </w:p>
        </w:tc>
        <w:tc>
          <w:tcPr>
            <w:tcW w:w="1812" w:type="dxa"/>
          </w:tcPr>
          <w:p w14:paraId="4A9958BC" w14:textId="4B924F68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114.000,00 kn</w:t>
            </w:r>
          </w:p>
        </w:tc>
        <w:tc>
          <w:tcPr>
            <w:tcW w:w="1813" w:type="dxa"/>
          </w:tcPr>
          <w:p w14:paraId="77EE00E8" w14:textId="7E923773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113.569,23 kn</w:t>
            </w:r>
          </w:p>
        </w:tc>
        <w:tc>
          <w:tcPr>
            <w:tcW w:w="1813" w:type="dxa"/>
          </w:tcPr>
          <w:p w14:paraId="00A5B19B" w14:textId="417B89F5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Europske unije</w:t>
            </w:r>
          </w:p>
        </w:tc>
      </w:tr>
      <w:tr w:rsidR="001F6F16" w14:paraId="68231085" w14:textId="77777777" w:rsidTr="00E36095">
        <w:tc>
          <w:tcPr>
            <w:tcW w:w="846" w:type="dxa"/>
          </w:tcPr>
          <w:p w14:paraId="3D93A5F0" w14:textId="144F9990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2778" w:type="dxa"/>
          </w:tcPr>
          <w:p w14:paraId="6451ADF2" w14:textId="05EC2514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sakralnih objekata</w:t>
            </w:r>
          </w:p>
        </w:tc>
        <w:tc>
          <w:tcPr>
            <w:tcW w:w="1812" w:type="dxa"/>
          </w:tcPr>
          <w:p w14:paraId="2C8AFAE0" w14:textId="0311BD9A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82.000,00 kn</w:t>
            </w:r>
          </w:p>
        </w:tc>
        <w:tc>
          <w:tcPr>
            <w:tcW w:w="1813" w:type="dxa"/>
          </w:tcPr>
          <w:p w14:paraId="6AC734AB" w14:textId="5F3BC1C9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81.256,63 kn</w:t>
            </w:r>
          </w:p>
        </w:tc>
        <w:tc>
          <w:tcPr>
            <w:tcW w:w="1813" w:type="dxa"/>
          </w:tcPr>
          <w:p w14:paraId="773C8764" w14:textId="40E4D506" w:rsidR="001F6F16" w:rsidRDefault="007B0785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Komunalni doprinos, proračun općine</w:t>
            </w:r>
          </w:p>
        </w:tc>
      </w:tr>
      <w:tr w:rsidR="003B137F" w14:paraId="63DA11FA" w14:textId="77777777" w:rsidTr="00E36095">
        <w:tc>
          <w:tcPr>
            <w:tcW w:w="846" w:type="dxa"/>
          </w:tcPr>
          <w:p w14:paraId="508BB05B" w14:textId="4DE4EE5C" w:rsidR="003B137F" w:rsidRPr="003B137F" w:rsidRDefault="003B137F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14:paraId="19F97179" w14:textId="0043C6B9" w:rsidR="003B137F" w:rsidRPr="003B137F" w:rsidRDefault="003B137F" w:rsidP="00E36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Groblja </w:t>
            </w:r>
          </w:p>
        </w:tc>
        <w:tc>
          <w:tcPr>
            <w:tcW w:w="1812" w:type="dxa"/>
          </w:tcPr>
          <w:p w14:paraId="1182DD57" w14:textId="77777777" w:rsidR="003B137F" w:rsidRDefault="003B137F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47216CA" w14:textId="77777777" w:rsidR="003B137F" w:rsidRDefault="003B137F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7E12877" w14:textId="77777777" w:rsidR="003B137F" w:rsidRDefault="003B137F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7F" w14:paraId="62C202E7" w14:textId="77777777" w:rsidTr="00E36095">
        <w:tc>
          <w:tcPr>
            <w:tcW w:w="846" w:type="dxa"/>
          </w:tcPr>
          <w:p w14:paraId="301B7C8C" w14:textId="58487E3C" w:rsidR="003B137F" w:rsidRDefault="003B137F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778" w:type="dxa"/>
          </w:tcPr>
          <w:p w14:paraId="2985E2F3" w14:textId="1782DB2C" w:rsidR="003B137F" w:rsidRDefault="003B137F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Staza od groblja do crkve</w:t>
            </w:r>
          </w:p>
        </w:tc>
        <w:tc>
          <w:tcPr>
            <w:tcW w:w="1812" w:type="dxa"/>
          </w:tcPr>
          <w:p w14:paraId="106040D3" w14:textId="4DAC360F" w:rsidR="003B137F" w:rsidRDefault="003B137F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 kn</w:t>
            </w:r>
          </w:p>
        </w:tc>
        <w:tc>
          <w:tcPr>
            <w:tcW w:w="1813" w:type="dxa"/>
          </w:tcPr>
          <w:p w14:paraId="57A38923" w14:textId="5EAD4B28" w:rsidR="003B137F" w:rsidRDefault="003B137F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54.320,00 kn</w:t>
            </w:r>
          </w:p>
        </w:tc>
        <w:tc>
          <w:tcPr>
            <w:tcW w:w="1813" w:type="dxa"/>
          </w:tcPr>
          <w:p w14:paraId="37D0DD2E" w14:textId="3BA2B352" w:rsidR="003B137F" w:rsidRDefault="003B137F" w:rsidP="00E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Proračun općine</w:t>
            </w:r>
          </w:p>
        </w:tc>
      </w:tr>
    </w:tbl>
    <w:p w14:paraId="3C51D4FE" w14:textId="1FF391D7" w:rsidR="00E36095" w:rsidRDefault="00E36095" w:rsidP="00E36095">
      <w:pPr>
        <w:rPr>
          <w:rFonts w:ascii="Times New Roman" w:hAnsi="Times New Roman" w:cs="Times New Roman"/>
          <w:sz w:val="24"/>
          <w:szCs w:val="24"/>
        </w:rPr>
      </w:pPr>
    </w:p>
    <w:p w14:paraId="5E2EB3C7" w14:textId="59784572" w:rsidR="003B137F" w:rsidRDefault="003B137F" w:rsidP="003B137F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37F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0D0352" w14:textId="76F6CBC6" w:rsidR="003B137F" w:rsidRDefault="003B137F" w:rsidP="003B13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Izvješće o izvršenju Programa gradnje objekata i uređaja komunalne infrastrukture za 2020.godinu objaviti će se u Službenom glasniku Međimurske županije.</w:t>
      </w:r>
    </w:p>
    <w:p w14:paraId="74F471B9" w14:textId="60BBBDB7" w:rsidR="003B137F" w:rsidRDefault="003B137F" w:rsidP="003B137F">
      <w:pPr>
        <w:rPr>
          <w:rFonts w:ascii="Times New Roman" w:hAnsi="Times New Roman" w:cs="Times New Roman"/>
          <w:sz w:val="24"/>
          <w:szCs w:val="24"/>
        </w:rPr>
      </w:pPr>
    </w:p>
    <w:p w14:paraId="1D6A0AE5" w14:textId="729439F7" w:rsidR="003B137F" w:rsidRDefault="003B137F" w:rsidP="003B13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                                                                                          NAČELNIK</w:t>
      </w:r>
      <w:r>
        <w:rPr>
          <w:rFonts w:ascii="Times New Roman" w:hAnsi="Times New Roman" w:cs="Times New Roman"/>
          <w:sz w:val="24"/>
          <w:szCs w:val="24"/>
        </w:rPr>
        <w:br/>
        <w:t>URBROJ:</w:t>
      </w:r>
      <w:r>
        <w:rPr>
          <w:rFonts w:ascii="Times New Roman" w:hAnsi="Times New Roman" w:cs="Times New Roman"/>
          <w:sz w:val="24"/>
          <w:szCs w:val="24"/>
        </w:rPr>
        <w:br/>
        <w:t xml:space="preserve">Goričan,                                                                                           Mario Moharić     </w:t>
      </w:r>
    </w:p>
    <w:p w14:paraId="6780F65D" w14:textId="77777777" w:rsidR="003B137F" w:rsidRPr="00E36095" w:rsidRDefault="003B137F" w:rsidP="003B13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137F" w:rsidRPr="00E3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ED"/>
    <w:rsid w:val="001F6F16"/>
    <w:rsid w:val="003B137F"/>
    <w:rsid w:val="004B06ED"/>
    <w:rsid w:val="007B0785"/>
    <w:rsid w:val="0087113A"/>
    <w:rsid w:val="009271C2"/>
    <w:rsid w:val="00CA15B9"/>
    <w:rsid w:val="00E3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B535"/>
  <w15:chartTrackingRefBased/>
  <w15:docId w15:val="{B50D9A50-2B01-4363-89BE-12531270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2021-03-10T13:23:00Z</dcterms:created>
  <dcterms:modified xsi:type="dcterms:W3CDTF">2021-03-10T13:23:00Z</dcterms:modified>
</cp:coreProperties>
</file>