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500" w:rsidRDefault="00CD0205" w:rsidP="00527077">
      <w:bookmarkStart w:id="0" w:name="_GoBack"/>
      <w:bookmarkEnd w:id="0"/>
      <w:r>
        <w:rPr>
          <w:noProof/>
          <w:lang w:eastAsia="hr-HR"/>
        </w:rPr>
        <w:drawing>
          <wp:anchor distT="0" distB="0" distL="114300" distR="114300" simplePos="0" relativeHeight="251661312" behindDoc="0" locked="0" layoutInCell="1" allowOverlap="1" wp14:anchorId="4D14B2EA" wp14:editId="2E209719">
            <wp:simplePos x="0" y="0"/>
            <wp:positionH relativeFrom="page">
              <wp:posOffset>2495550</wp:posOffset>
            </wp:positionH>
            <wp:positionV relativeFrom="page">
              <wp:posOffset>1266825</wp:posOffset>
            </wp:positionV>
            <wp:extent cx="2609850" cy="2295525"/>
            <wp:effectExtent l="0" t="0" r="0" b="9525"/>
            <wp:wrapNone/>
            <wp:docPr id="1" name="grafik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609850" cy="2295525"/>
                    </a:xfrm>
                    <a:prstGeom prst="rect">
                      <a:avLst/>
                    </a:prstGeom>
                  </pic:spPr>
                </pic:pic>
              </a:graphicData>
            </a:graphic>
            <wp14:sizeRelH relativeFrom="margin">
              <wp14:pctWidth>0</wp14:pctWidth>
            </wp14:sizeRelH>
            <wp14:sizeRelV relativeFrom="margin">
              <wp14:pctHeight>0</wp14:pctHeight>
            </wp14:sizeRelV>
          </wp:anchor>
        </w:drawing>
      </w:r>
      <w:r w:rsidR="00527077">
        <w:br/>
      </w:r>
    </w:p>
    <w:p w:rsidR="00527077" w:rsidRDefault="00527077" w:rsidP="00527077"/>
    <w:p w:rsidR="00B64209" w:rsidRDefault="00527077" w:rsidP="00527077">
      <w:pPr>
        <w:pStyle w:val="Standard"/>
        <w:jc w:val="center"/>
        <w:rPr>
          <w:rFonts w:ascii="Verdana" w:hAnsi="Verdana"/>
          <w:b/>
          <w:bCs/>
          <w:sz w:val="28"/>
          <w:szCs w:val="28"/>
        </w:rPr>
      </w:pPr>
      <w:r>
        <w:rPr>
          <w:rFonts w:ascii="Verdana" w:hAnsi="Verdana"/>
          <w:b/>
          <w:bCs/>
          <w:sz w:val="28"/>
          <w:szCs w:val="28"/>
        </w:rPr>
        <w:br/>
      </w:r>
    </w:p>
    <w:p w:rsidR="00B64209" w:rsidRDefault="00B64209" w:rsidP="00527077">
      <w:pPr>
        <w:pStyle w:val="Standard"/>
        <w:jc w:val="center"/>
        <w:rPr>
          <w:rFonts w:ascii="Verdana" w:hAnsi="Verdana"/>
          <w:b/>
          <w:bCs/>
          <w:sz w:val="28"/>
          <w:szCs w:val="28"/>
        </w:rPr>
      </w:pPr>
    </w:p>
    <w:p w:rsidR="00B64209" w:rsidRDefault="00B64209" w:rsidP="00527077">
      <w:pPr>
        <w:pStyle w:val="Standard"/>
        <w:jc w:val="center"/>
        <w:rPr>
          <w:rFonts w:ascii="Verdana" w:hAnsi="Verdana"/>
          <w:b/>
          <w:bCs/>
          <w:sz w:val="28"/>
          <w:szCs w:val="28"/>
        </w:rPr>
      </w:pPr>
    </w:p>
    <w:p w:rsidR="00B64209" w:rsidRDefault="00B64209" w:rsidP="00527077">
      <w:pPr>
        <w:pStyle w:val="Standard"/>
        <w:jc w:val="center"/>
        <w:rPr>
          <w:rFonts w:ascii="Verdana" w:hAnsi="Verdana"/>
          <w:b/>
          <w:bCs/>
          <w:sz w:val="28"/>
          <w:szCs w:val="28"/>
        </w:rPr>
      </w:pPr>
    </w:p>
    <w:p w:rsidR="00B64209" w:rsidRDefault="00B64209" w:rsidP="00527077">
      <w:pPr>
        <w:pStyle w:val="Standard"/>
        <w:jc w:val="center"/>
        <w:rPr>
          <w:rFonts w:ascii="Verdana" w:hAnsi="Verdana"/>
          <w:b/>
          <w:bCs/>
          <w:sz w:val="28"/>
          <w:szCs w:val="28"/>
        </w:rPr>
      </w:pPr>
    </w:p>
    <w:p w:rsidR="00B64209" w:rsidRDefault="00B64209" w:rsidP="00527077">
      <w:pPr>
        <w:pStyle w:val="Standard"/>
        <w:jc w:val="center"/>
        <w:rPr>
          <w:rFonts w:ascii="Verdana" w:hAnsi="Verdana"/>
          <w:b/>
          <w:bCs/>
          <w:sz w:val="28"/>
          <w:szCs w:val="28"/>
        </w:rPr>
      </w:pPr>
    </w:p>
    <w:p w:rsidR="00527077" w:rsidRDefault="00527077" w:rsidP="00527077">
      <w:pPr>
        <w:pStyle w:val="Standard"/>
        <w:jc w:val="center"/>
      </w:pPr>
      <w:r>
        <w:rPr>
          <w:rFonts w:ascii="Verdana" w:hAnsi="Verdana"/>
          <w:b/>
          <w:bCs/>
          <w:sz w:val="28"/>
          <w:szCs w:val="28"/>
        </w:rPr>
        <w:br/>
      </w:r>
      <w:r>
        <w:rPr>
          <w:rFonts w:ascii="Verdana" w:hAnsi="Verdana"/>
          <w:b/>
          <w:bCs/>
          <w:sz w:val="28"/>
          <w:szCs w:val="28"/>
        </w:rPr>
        <w:br/>
      </w:r>
      <w:r>
        <w:rPr>
          <w:rFonts w:ascii="Verdana" w:eastAsia="Verdana" w:hAnsi="Verdana" w:cs="Verdana"/>
          <w:b/>
          <w:bCs/>
          <w:sz w:val="28"/>
          <w:szCs w:val="28"/>
        </w:rPr>
        <w:t>∞</w:t>
      </w:r>
      <w:r>
        <w:rPr>
          <w:rFonts w:ascii="Verdana" w:hAnsi="Verdana"/>
          <w:b/>
          <w:bCs/>
          <w:sz w:val="28"/>
          <w:szCs w:val="28"/>
        </w:rPr>
        <w:t>_______________________________________</w:t>
      </w:r>
      <w:r>
        <w:rPr>
          <w:rFonts w:ascii="Verdana" w:eastAsia="Verdana" w:hAnsi="Verdana" w:cs="Verdana"/>
          <w:b/>
          <w:bCs/>
          <w:sz w:val="28"/>
          <w:szCs w:val="28"/>
        </w:rPr>
        <w:t>∞</w:t>
      </w:r>
      <w:r>
        <w:rPr>
          <w:rFonts w:ascii="Verdana" w:hAnsi="Verdana"/>
          <w:b/>
          <w:bCs/>
          <w:sz w:val="28"/>
          <w:szCs w:val="28"/>
        </w:rPr>
        <w:br/>
      </w:r>
      <w:r>
        <w:rPr>
          <w:rFonts w:ascii="Verdana" w:hAnsi="Verdana"/>
          <w:b/>
          <w:bCs/>
          <w:sz w:val="28"/>
          <w:szCs w:val="28"/>
        </w:rPr>
        <w:br/>
      </w:r>
      <w:r>
        <w:rPr>
          <w:rFonts w:ascii="Verdana" w:hAnsi="Verdana"/>
          <w:b/>
          <w:bCs/>
          <w:sz w:val="28"/>
          <w:szCs w:val="28"/>
        </w:rPr>
        <w:br/>
      </w:r>
      <w:r w:rsidRPr="00527077">
        <w:rPr>
          <w:rFonts w:ascii="Verdana" w:hAnsi="Verdana"/>
          <w:b/>
          <w:bCs/>
          <w:color w:val="833C0B" w:themeColor="accent2" w:themeShade="80"/>
          <w:sz w:val="72"/>
          <w:szCs w:val="72"/>
        </w:rPr>
        <w:t>IZVJEŠĆE O RADU I POSLOVANJU KNJIŽNICE I ČITAONICE GORIČAN</w:t>
      </w:r>
    </w:p>
    <w:p w:rsidR="00527077" w:rsidRDefault="00527077" w:rsidP="00527077">
      <w:pPr>
        <w:pStyle w:val="Standard"/>
        <w:jc w:val="center"/>
      </w:pPr>
    </w:p>
    <w:p w:rsidR="00527077" w:rsidRDefault="00527077" w:rsidP="00527077">
      <w:pPr>
        <w:pStyle w:val="Standard"/>
        <w:jc w:val="center"/>
        <w:rPr>
          <w:rFonts w:ascii="Verdana" w:hAnsi="Verdana"/>
          <w:b/>
          <w:bCs/>
          <w:sz w:val="28"/>
          <w:szCs w:val="28"/>
        </w:rPr>
      </w:pPr>
      <w:r>
        <w:rPr>
          <w:rFonts w:ascii="Verdana" w:eastAsia="Verdana" w:hAnsi="Verdana" w:cs="Verdana"/>
          <w:b/>
          <w:bCs/>
          <w:sz w:val="28"/>
          <w:szCs w:val="28"/>
        </w:rPr>
        <w:t>∞</w:t>
      </w:r>
      <w:r>
        <w:rPr>
          <w:rFonts w:ascii="Verdana" w:hAnsi="Verdana"/>
          <w:b/>
          <w:bCs/>
          <w:sz w:val="28"/>
          <w:szCs w:val="28"/>
        </w:rPr>
        <w:t>________________________________________</w:t>
      </w:r>
      <w:r>
        <w:rPr>
          <w:rFonts w:ascii="Verdana" w:eastAsia="Verdana" w:hAnsi="Verdana" w:cs="Verdana"/>
          <w:b/>
          <w:bCs/>
          <w:sz w:val="28"/>
          <w:szCs w:val="28"/>
        </w:rPr>
        <w:t>∞</w:t>
      </w:r>
    </w:p>
    <w:p w:rsidR="00527077" w:rsidRDefault="00527077" w:rsidP="00527077">
      <w:pPr>
        <w:pStyle w:val="Standard"/>
        <w:jc w:val="center"/>
        <w:rPr>
          <w:rFonts w:ascii="Verdana" w:hAnsi="Verdana"/>
          <w:b/>
          <w:bCs/>
          <w:sz w:val="36"/>
          <w:szCs w:val="36"/>
        </w:rPr>
      </w:pPr>
    </w:p>
    <w:p w:rsidR="00527077" w:rsidRPr="00B64209" w:rsidRDefault="00527077" w:rsidP="00B64209">
      <w:pPr>
        <w:pStyle w:val="Standard"/>
        <w:jc w:val="center"/>
        <w:rPr>
          <w:rFonts w:ascii="Verdana" w:eastAsia="Verdana" w:hAnsi="Verdana" w:cs="Verdana"/>
          <w:b/>
          <w:bCs/>
          <w:sz w:val="36"/>
          <w:szCs w:val="36"/>
        </w:rPr>
      </w:pPr>
      <w:r>
        <w:rPr>
          <w:rFonts w:ascii="Verdana" w:hAnsi="Verdana"/>
          <w:b/>
          <w:bCs/>
          <w:sz w:val="36"/>
          <w:szCs w:val="36"/>
        </w:rPr>
        <w:br/>
      </w:r>
      <w:r>
        <w:rPr>
          <w:rFonts w:ascii="Verdana" w:eastAsia="Verdana" w:hAnsi="Verdana" w:cs="Verdana"/>
          <w:b/>
          <w:bCs/>
          <w:sz w:val="36"/>
          <w:szCs w:val="36"/>
        </w:rPr>
        <w:t>∞</w:t>
      </w:r>
      <w:r>
        <w:rPr>
          <w:rFonts w:ascii="Verdana" w:hAnsi="Verdana"/>
          <w:b/>
          <w:bCs/>
          <w:sz w:val="36"/>
          <w:szCs w:val="36"/>
        </w:rPr>
        <w:t xml:space="preserve"> </w:t>
      </w:r>
      <w:r w:rsidRPr="00527077">
        <w:rPr>
          <w:rFonts w:ascii="Verdana" w:hAnsi="Verdana"/>
          <w:b/>
          <w:bCs/>
          <w:color w:val="F4B083" w:themeColor="accent2" w:themeTint="99"/>
          <w:sz w:val="36"/>
          <w:szCs w:val="36"/>
        </w:rPr>
        <w:t>godina: 201</w:t>
      </w:r>
      <w:r w:rsidR="001C3E7D">
        <w:rPr>
          <w:rFonts w:ascii="Verdana" w:hAnsi="Verdana"/>
          <w:b/>
          <w:bCs/>
          <w:color w:val="F4B083" w:themeColor="accent2" w:themeTint="99"/>
          <w:sz w:val="36"/>
          <w:szCs w:val="36"/>
        </w:rPr>
        <w:t>7</w:t>
      </w:r>
      <w:r w:rsidRPr="00527077">
        <w:rPr>
          <w:rFonts w:ascii="Verdana" w:hAnsi="Verdana"/>
          <w:b/>
          <w:bCs/>
          <w:color w:val="F4B083" w:themeColor="accent2" w:themeTint="99"/>
          <w:sz w:val="36"/>
          <w:szCs w:val="36"/>
        </w:rPr>
        <w:t xml:space="preserve">. </w:t>
      </w:r>
      <w:r>
        <w:rPr>
          <w:rFonts w:ascii="Verdana" w:eastAsia="Verdana" w:hAnsi="Verdana" w:cs="Verdana"/>
          <w:b/>
          <w:bCs/>
          <w:sz w:val="36"/>
          <w:szCs w:val="36"/>
        </w:rPr>
        <w:t>∞</w:t>
      </w:r>
      <w:r w:rsidR="00B64209">
        <w:rPr>
          <w:noProof/>
          <w:lang w:eastAsia="hr-HR" w:bidi="ar-SA"/>
        </w:rPr>
        <mc:AlternateContent>
          <mc:Choice Requires="wps">
            <w:drawing>
              <wp:anchor distT="0" distB="0" distL="114300" distR="114300" simplePos="0" relativeHeight="251678720" behindDoc="0" locked="0" layoutInCell="1" allowOverlap="1" wp14:anchorId="519E44FC" wp14:editId="3FC94998">
                <wp:simplePos x="0" y="0"/>
                <wp:positionH relativeFrom="column">
                  <wp:posOffset>-166370</wp:posOffset>
                </wp:positionH>
                <wp:positionV relativeFrom="paragraph">
                  <wp:posOffset>2071370</wp:posOffset>
                </wp:positionV>
                <wp:extent cx="6124575" cy="1400175"/>
                <wp:effectExtent l="0" t="0" r="0" b="0"/>
                <wp:wrapNone/>
                <wp:docPr id="2" name="Okvir2"/>
                <wp:cNvGraphicFramePr/>
                <a:graphic xmlns:a="http://schemas.openxmlformats.org/drawingml/2006/main">
                  <a:graphicData uri="http://schemas.microsoft.com/office/word/2010/wordprocessingShape">
                    <wps:wsp>
                      <wps:cNvSpPr txBox="1"/>
                      <wps:spPr>
                        <a:xfrm>
                          <a:off x="0" y="0"/>
                          <a:ext cx="6124575" cy="1400175"/>
                        </a:xfrm>
                        <a:prstGeom prst="rect">
                          <a:avLst/>
                        </a:prstGeom>
                        <a:ln>
                          <a:noFill/>
                          <a:prstDash/>
                        </a:ln>
                      </wps:spPr>
                      <wps:txbx>
                        <w:txbxContent>
                          <w:p w:rsidR="00B64209" w:rsidRPr="00B64209" w:rsidRDefault="00B64209" w:rsidP="00B64209">
                            <w:pPr>
                              <w:pStyle w:val="Standard"/>
                              <w:jc w:val="center"/>
                              <w:rPr>
                                <w:rFonts w:ascii="Verdana" w:hAnsi="Verdana"/>
                                <w:sz w:val="16"/>
                                <w:szCs w:val="16"/>
                              </w:rPr>
                            </w:pPr>
                            <w:r w:rsidRPr="00B64209">
                              <w:rPr>
                                <w:rFonts w:ascii="Verdana" w:hAnsi="Verdana"/>
                                <w:sz w:val="16"/>
                                <w:szCs w:val="16"/>
                              </w:rPr>
                              <w:t>KNJIŽNICA I ČITAONICA GORIČAN</w:t>
                            </w:r>
                          </w:p>
                          <w:p w:rsidR="00B64209" w:rsidRPr="00B64209" w:rsidRDefault="00B64209" w:rsidP="00B64209">
                            <w:pPr>
                              <w:pStyle w:val="Standard"/>
                              <w:jc w:val="center"/>
                              <w:rPr>
                                <w:rFonts w:ascii="Verdana" w:hAnsi="Verdana"/>
                                <w:color w:val="FFFFFF" w:themeColor="background1"/>
                                <w:sz w:val="16"/>
                                <w:szCs w:val="16"/>
                                <w14:textOutline w14:w="9525" w14:cap="rnd" w14:cmpd="sng" w14:algn="ctr">
                                  <w14:solidFill>
                                    <w14:schemeClr w14:val="bg1"/>
                                  </w14:solidFill>
                                  <w14:prstDash w14:val="solid"/>
                                  <w14:bevel/>
                                </w14:textOutline>
                              </w:rPr>
                            </w:pPr>
                            <w:r w:rsidRPr="00B64209">
                              <w:rPr>
                                <w:rFonts w:ascii="Verdana" w:hAnsi="Verdana"/>
                                <w:sz w:val="16"/>
                                <w:szCs w:val="16"/>
                              </w:rPr>
                              <w:t>TRG SV. LEONARDA 22</w:t>
                            </w:r>
                          </w:p>
                          <w:p w:rsidR="00B64209" w:rsidRPr="00B64209" w:rsidRDefault="00B64209" w:rsidP="00B64209">
                            <w:pPr>
                              <w:pStyle w:val="Standard"/>
                              <w:jc w:val="center"/>
                              <w:rPr>
                                <w:rFonts w:ascii="Verdana" w:hAnsi="Verdana"/>
                                <w:sz w:val="16"/>
                                <w:szCs w:val="16"/>
                              </w:rPr>
                            </w:pPr>
                            <w:r w:rsidRPr="00B64209">
                              <w:rPr>
                                <w:rFonts w:ascii="Verdana" w:hAnsi="Verdana"/>
                                <w:sz w:val="16"/>
                                <w:szCs w:val="16"/>
                              </w:rPr>
                              <w:t>40324 GORIČAN</w:t>
                            </w:r>
                          </w:p>
                          <w:p w:rsidR="00B64209" w:rsidRPr="00B64209" w:rsidRDefault="00B64209" w:rsidP="00B64209">
                            <w:pPr>
                              <w:pStyle w:val="Standard"/>
                              <w:jc w:val="center"/>
                              <w:rPr>
                                <w:rFonts w:ascii="Verdana" w:hAnsi="Verdana"/>
                                <w:sz w:val="16"/>
                                <w:szCs w:val="16"/>
                              </w:rPr>
                            </w:pPr>
                            <w:r w:rsidRPr="00B64209">
                              <w:rPr>
                                <w:rFonts w:ascii="Verdana" w:hAnsi="Verdana"/>
                                <w:sz w:val="16"/>
                                <w:szCs w:val="16"/>
                              </w:rPr>
                              <w:t>040/601-191</w:t>
                            </w:r>
                          </w:p>
                          <w:p w:rsidR="00B64209" w:rsidRPr="00B64209" w:rsidRDefault="00EF283B" w:rsidP="00B64209">
                            <w:pPr>
                              <w:pStyle w:val="Standard"/>
                              <w:jc w:val="center"/>
                              <w:rPr>
                                <w:rFonts w:ascii="Verdana" w:hAnsi="Verdana"/>
                                <w:sz w:val="16"/>
                                <w:szCs w:val="16"/>
                              </w:rPr>
                            </w:pPr>
                            <w:hyperlink r:id="rId9" w:history="1">
                              <w:r w:rsidR="00B64209" w:rsidRPr="00B64209">
                                <w:rPr>
                                  <w:rFonts w:ascii="Verdana" w:hAnsi="Verdana"/>
                                  <w:sz w:val="16"/>
                                  <w:szCs w:val="16"/>
                                </w:rPr>
                                <w:t>knjiznica@gorican.hr</w:t>
                              </w:r>
                            </w:hyperlink>
                          </w:p>
                          <w:p w:rsidR="00B64209" w:rsidRPr="00B64209" w:rsidRDefault="00EF283B" w:rsidP="00B64209">
                            <w:pPr>
                              <w:pStyle w:val="Standard"/>
                              <w:jc w:val="center"/>
                              <w:rPr>
                                <w:rFonts w:ascii="Verdana" w:hAnsi="Verdana"/>
                                <w:sz w:val="16"/>
                                <w:szCs w:val="16"/>
                              </w:rPr>
                            </w:pPr>
                            <w:hyperlink r:id="rId10" w:history="1">
                              <w:r w:rsidR="00B64209" w:rsidRPr="00B64209">
                                <w:rPr>
                                  <w:rFonts w:ascii="Verdana" w:hAnsi="Verdana"/>
                                  <w:sz w:val="16"/>
                                  <w:szCs w:val="16"/>
                                </w:rPr>
                                <w:t>http://www.gorican.hr/knjiznica-citaonica-gorican.html</w:t>
                              </w:r>
                            </w:hyperlink>
                          </w:p>
                        </w:txbxContent>
                      </wps:txbx>
                      <wps:bodyPr vert="horz" lIns="0" tIns="0" rIns="0" bIns="0" compatLnSpc="0">
                        <a:spAutoFit/>
                      </wps:bodyPr>
                    </wps:wsp>
                  </a:graphicData>
                </a:graphic>
              </wp:anchor>
            </w:drawing>
          </mc:Choice>
          <mc:Fallback>
            <w:pict>
              <v:shapetype w14:anchorId="519E44FC" id="_x0000_t202" coordsize="21600,21600" o:spt="202" path="m,l,21600r21600,l21600,xe">
                <v:stroke joinstyle="miter"/>
                <v:path gradientshapeok="t" o:connecttype="rect"/>
              </v:shapetype>
              <v:shape id="Okvir2" o:spid="_x0000_s1026" type="#_x0000_t202" style="position:absolute;left:0;text-align:left;margin-left:-13.1pt;margin-top:163.1pt;width:482.25pt;height:110.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" filled="f" stroked="f">
                <v:textbox style="mso-fit-shape-to-text:t" inset="0,0,0,0">
                  <w:txbxContent>
                    <w:p w:rsidR="00B64209" w:rsidRPr="00B64209" w:rsidRDefault="00B64209" w:rsidP="00B64209">
                      <w:pPr>
                        <w:pStyle w:val="Standard"/>
                        <w:jc w:val="center"/>
                        <w:rPr>
                          <w:rFonts w:ascii="Verdana" w:hAnsi="Verdana"/>
                          <w:sz w:val="16"/>
                          <w:szCs w:val="16"/>
                        </w:rPr>
                      </w:pPr>
                      <w:r w:rsidRPr="00B64209">
                        <w:rPr>
                          <w:rFonts w:ascii="Verdana" w:hAnsi="Verdana"/>
                          <w:sz w:val="16"/>
                          <w:szCs w:val="16"/>
                        </w:rPr>
                        <w:t>KNJIŽNICA I ČITAONICA GORIČAN</w:t>
                      </w:r>
                    </w:p>
                    <w:p w:rsidR="00B64209" w:rsidRPr="00B64209" w:rsidRDefault="00B64209" w:rsidP="00B64209">
                      <w:pPr>
                        <w:pStyle w:val="Standard"/>
                        <w:jc w:val="center"/>
                        <w:rPr>
                          <w:rFonts w:ascii="Verdana" w:hAnsi="Verdana"/>
                          <w:color w:val="FFFFFF" w:themeColor="background1"/>
                          <w:sz w:val="16"/>
                          <w:szCs w:val="16"/>
                          <w14:textOutline w14:w="9525" w14:cap="rnd" w14:cmpd="sng" w14:algn="ctr">
                            <w14:solidFill>
                              <w14:schemeClr w14:val="bg1"/>
                            </w14:solidFill>
                            <w14:prstDash w14:val="solid"/>
                            <w14:bevel/>
                          </w14:textOutline>
                        </w:rPr>
                      </w:pPr>
                      <w:r w:rsidRPr="00B64209">
                        <w:rPr>
                          <w:rFonts w:ascii="Verdana" w:hAnsi="Verdana"/>
                          <w:sz w:val="16"/>
                          <w:szCs w:val="16"/>
                        </w:rPr>
                        <w:t>TRG SV. LEONARDA 22</w:t>
                      </w:r>
                    </w:p>
                    <w:p w:rsidR="00B64209" w:rsidRPr="00B64209" w:rsidRDefault="00B64209" w:rsidP="00B64209">
                      <w:pPr>
                        <w:pStyle w:val="Standard"/>
                        <w:jc w:val="center"/>
                        <w:rPr>
                          <w:rFonts w:ascii="Verdana" w:hAnsi="Verdana"/>
                          <w:sz w:val="16"/>
                          <w:szCs w:val="16"/>
                        </w:rPr>
                      </w:pPr>
                      <w:r w:rsidRPr="00B64209">
                        <w:rPr>
                          <w:rFonts w:ascii="Verdana" w:hAnsi="Verdana"/>
                          <w:sz w:val="16"/>
                          <w:szCs w:val="16"/>
                        </w:rPr>
                        <w:t>40324 GORIČAN</w:t>
                      </w:r>
                    </w:p>
                    <w:p w:rsidR="00B64209" w:rsidRPr="00B64209" w:rsidRDefault="00B64209" w:rsidP="00B64209">
                      <w:pPr>
                        <w:pStyle w:val="Standard"/>
                        <w:jc w:val="center"/>
                        <w:rPr>
                          <w:rFonts w:ascii="Verdana" w:hAnsi="Verdana"/>
                          <w:sz w:val="16"/>
                          <w:szCs w:val="16"/>
                        </w:rPr>
                      </w:pPr>
                      <w:r w:rsidRPr="00B64209">
                        <w:rPr>
                          <w:rFonts w:ascii="Verdana" w:hAnsi="Verdana"/>
                          <w:sz w:val="16"/>
                          <w:szCs w:val="16"/>
                        </w:rPr>
                        <w:t>040/601-191</w:t>
                      </w:r>
                    </w:p>
                    <w:p w:rsidR="00B64209" w:rsidRPr="00B64209" w:rsidRDefault="00EF283B" w:rsidP="00B64209">
                      <w:pPr>
                        <w:pStyle w:val="Standard"/>
                        <w:jc w:val="center"/>
                        <w:rPr>
                          <w:rFonts w:ascii="Verdana" w:hAnsi="Verdana"/>
                          <w:sz w:val="16"/>
                          <w:szCs w:val="16"/>
                        </w:rPr>
                      </w:pPr>
                      <w:hyperlink r:id="rId11" w:history="1">
                        <w:r w:rsidR="00B64209" w:rsidRPr="00B64209">
                          <w:rPr>
                            <w:rFonts w:ascii="Verdana" w:hAnsi="Verdana"/>
                            <w:sz w:val="16"/>
                            <w:szCs w:val="16"/>
                          </w:rPr>
                          <w:t>knjiznica@gorican.hr</w:t>
                        </w:r>
                      </w:hyperlink>
                    </w:p>
                    <w:p w:rsidR="00B64209" w:rsidRPr="00B64209" w:rsidRDefault="00EF283B" w:rsidP="00B64209">
                      <w:pPr>
                        <w:pStyle w:val="Standard"/>
                        <w:jc w:val="center"/>
                        <w:rPr>
                          <w:rFonts w:ascii="Verdana" w:hAnsi="Verdana"/>
                          <w:sz w:val="16"/>
                          <w:szCs w:val="16"/>
                        </w:rPr>
                      </w:pPr>
                      <w:hyperlink r:id="rId12" w:history="1">
                        <w:r w:rsidR="00B64209" w:rsidRPr="00B64209">
                          <w:rPr>
                            <w:rFonts w:ascii="Verdana" w:hAnsi="Verdana"/>
                            <w:sz w:val="16"/>
                            <w:szCs w:val="16"/>
                          </w:rPr>
                          <w:t>http://www.gorican.hr/knjiznica-citaonica-gorican.html</w:t>
                        </w:r>
                      </w:hyperlink>
                    </w:p>
                  </w:txbxContent>
                </v:textbox>
              </v:shape>
            </w:pict>
          </mc:Fallback>
        </mc:AlternateContent>
      </w:r>
      <w:r w:rsidR="00B64209" w:rsidRPr="00B64209">
        <w:rPr>
          <w:rFonts w:ascii="Verdana" w:hAnsi="Verdana"/>
          <w:b/>
          <w:bCs/>
          <w:noProof/>
          <w:sz w:val="28"/>
          <w:szCs w:val="28"/>
          <w:lang w:eastAsia="hr-HR" w:bidi="ar-SA"/>
        </w:rPr>
        <mc:AlternateContent>
          <mc:Choice Requires="wps">
            <w:drawing>
              <wp:anchor distT="45720" distB="45720" distL="114300" distR="114300" simplePos="0" relativeHeight="251680768" behindDoc="0" locked="0" layoutInCell="1" allowOverlap="1">
                <wp:simplePos x="0" y="0"/>
                <wp:positionH relativeFrom="column">
                  <wp:posOffset>5462905</wp:posOffset>
                </wp:positionH>
                <wp:positionV relativeFrom="paragraph">
                  <wp:posOffset>2773045</wp:posOffset>
                </wp:positionV>
                <wp:extent cx="495300" cy="390525"/>
                <wp:effectExtent l="0" t="0" r="0" b="9525"/>
                <wp:wrapNone/>
                <wp:docPr id="1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90525"/>
                        </a:xfrm>
                        <a:prstGeom prst="rect">
                          <a:avLst/>
                        </a:prstGeom>
                        <a:solidFill>
                          <a:srgbClr val="FFFFFF"/>
                        </a:solidFill>
                        <a:ln w="9525">
                          <a:noFill/>
                          <a:miter lim="800000"/>
                          <a:headEnd/>
                          <a:tailEnd/>
                        </a:ln>
                      </wps:spPr>
                      <wps:txbx>
                        <w:txbxContent>
                          <w:p w:rsidR="00B64209" w:rsidRDefault="00B642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ni okvir 2" o:spid="_x0000_s1027" type="#_x0000_t202" style="position:absolute;left:0;text-align:left;margin-left:430.15pt;margin-top:218.35pt;width:39pt;height:30.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" stroked="f">
                <v:textbox>
                  <w:txbxContent>
                    <w:p w:rsidR="00B64209" w:rsidRDefault="00B64209"/>
                  </w:txbxContent>
                </v:textbox>
              </v:shape>
            </w:pict>
          </mc:Fallback>
        </mc:AlternateContent>
      </w:r>
      <w:r w:rsidR="004D51C5">
        <w:rPr>
          <w:noProof/>
          <w:lang w:eastAsia="hr-HR" w:bidi="ar-SA"/>
        </w:rPr>
        <w:drawing>
          <wp:anchor distT="0" distB="0" distL="114300" distR="114300" simplePos="0" relativeHeight="251662336" behindDoc="0" locked="0" layoutInCell="1" allowOverlap="1">
            <wp:simplePos x="0" y="0"/>
            <wp:positionH relativeFrom="column">
              <wp:posOffset>5100955</wp:posOffset>
            </wp:positionH>
            <wp:positionV relativeFrom="paragraph">
              <wp:posOffset>1574165</wp:posOffset>
            </wp:positionV>
            <wp:extent cx="1057275" cy="666750"/>
            <wp:effectExtent l="0" t="0" r="9525"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666750"/>
                    </a:xfrm>
                    <a:prstGeom prst="rect">
                      <a:avLst/>
                    </a:prstGeom>
                    <a:noFill/>
                    <a:ln>
                      <a:noFill/>
                    </a:ln>
                  </pic:spPr>
                </pic:pic>
              </a:graphicData>
            </a:graphic>
          </wp:anchor>
        </w:drawing>
      </w:r>
    </w:p>
    <w:p w:rsidR="00527077" w:rsidRPr="004126FE" w:rsidRDefault="00527077" w:rsidP="004126FE">
      <w:pPr>
        <w:pStyle w:val="Standard"/>
        <w:pageBreakBefore/>
        <w:rPr>
          <w:rFonts w:ascii="Verdana" w:hAnsi="Verdana"/>
          <w:b/>
          <w:bCs/>
          <w:color w:val="833C0B" w:themeColor="accent2" w:themeShade="80"/>
          <w:sz w:val="32"/>
          <w:szCs w:val="32"/>
        </w:rPr>
      </w:pPr>
      <w:r w:rsidRPr="00527077">
        <w:rPr>
          <w:rFonts w:ascii="Verdana" w:hAnsi="Verdana"/>
          <w:b/>
          <w:bCs/>
          <w:color w:val="833C0B" w:themeColor="accent2" w:themeShade="80"/>
          <w:sz w:val="32"/>
          <w:szCs w:val="32"/>
        </w:rPr>
        <w:lastRenderedPageBreak/>
        <w:t>Sadržaj</w:t>
      </w:r>
    </w:p>
    <w:sdt>
      <w:sdtPr>
        <w:rPr>
          <w:rFonts w:asciiTheme="minorHAnsi" w:eastAsiaTheme="minorHAnsi" w:hAnsiTheme="minorHAnsi" w:cstheme="minorBidi"/>
          <w:color w:val="auto"/>
          <w:sz w:val="22"/>
          <w:szCs w:val="22"/>
          <w:lang w:eastAsia="en-US"/>
        </w:rPr>
        <w:id w:val="-1674869335"/>
        <w:docPartObj>
          <w:docPartGallery w:val="Table of Contents"/>
          <w:docPartUnique/>
        </w:docPartObj>
      </w:sdtPr>
      <w:sdtEndPr>
        <w:rPr>
          <w:b/>
          <w:bCs/>
        </w:rPr>
      </w:sdtEndPr>
      <w:sdtContent>
        <w:p w:rsidR="006B1995" w:rsidRPr="006B1995" w:rsidRDefault="006B1995" w:rsidP="006B1995">
          <w:pPr>
            <w:pStyle w:val="TOCNaslov"/>
            <w:spacing w:line="360" w:lineRule="auto"/>
            <w:rPr>
              <w:rFonts w:ascii="Verdana" w:hAnsi="Verdana"/>
              <w:sz w:val="24"/>
              <w:szCs w:val="24"/>
            </w:rPr>
          </w:pPr>
        </w:p>
        <w:p w:rsidR="006B1995" w:rsidRPr="006B1995" w:rsidRDefault="006B1995" w:rsidP="006B1995">
          <w:pPr>
            <w:pStyle w:val="Sadraj1"/>
            <w:tabs>
              <w:tab w:val="right" w:leader="dot" w:pos="9062"/>
            </w:tabs>
            <w:spacing w:line="360" w:lineRule="auto"/>
            <w:rPr>
              <w:rFonts w:ascii="Verdana" w:eastAsiaTheme="minorEastAsia" w:hAnsi="Verdana"/>
              <w:noProof/>
              <w:sz w:val="24"/>
              <w:szCs w:val="24"/>
              <w:lang w:eastAsia="hr-HR"/>
            </w:rPr>
          </w:pPr>
          <w:r w:rsidRPr="006B1995">
            <w:rPr>
              <w:rFonts w:ascii="Verdana" w:hAnsi="Verdana"/>
              <w:sz w:val="24"/>
              <w:szCs w:val="24"/>
            </w:rPr>
            <w:fldChar w:fldCharType="begin"/>
          </w:r>
          <w:r w:rsidRPr="006B1995">
            <w:rPr>
              <w:rFonts w:ascii="Verdana" w:hAnsi="Verdana"/>
              <w:sz w:val="24"/>
              <w:szCs w:val="24"/>
            </w:rPr>
            <w:instrText xml:space="preserve"> TOC \o "1-3" \h \z \u </w:instrText>
          </w:r>
          <w:r w:rsidRPr="006B1995">
            <w:rPr>
              <w:rFonts w:ascii="Verdana" w:hAnsi="Verdana"/>
              <w:sz w:val="24"/>
              <w:szCs w:val="24"/>
            </w:rPr>
            <w:fldChar w:fldCharType="separate"/>
          </w:r>
          <w:hyperlink w:anchor="_Toc477521447" w:history="1">
            <w:r w:rsidRPr="006B1995">
              <w:rPr>
                <w:rStyle w:val="Hiperveza"/>
                <w:rFonts w:ascii="Verdana" w:hAnsi="Verdana"/>
                <w:noProof/>
                <w:sz w:val="24"/>
                <w:szCs w:val="24"/>
              </w:rPr>
              <w:t>Uvod</w:t>
            </w:r>
            <w:r w:rsidRPr="006B1995">
              <w:rPr>
                <w:rFonts w:ascii="Verdana" w:hAnsi="Verdana"/>
                <w:noProof/>
                <w:webHidden/>
                <w:sz w:val="24"/>
                <w:szCs w:val="24"/>
              </w:rPr>
              <w:tab/>
            </w:r>
            <w:r w:rsidRPr="006B1995">
              <w:rPr>
                <w:rFonts w:ascii="Verdana" w:hAnsi="Verdana"/>
                <w:noProof/>
                <w:webHidden/>
                <w:sz w:val="24"/>
                <w:szCs w:val="24"/>
              </w:rPr>
              <w:fldChar w:fldCharType="begin"/>
            </w:r>
            <w:r w:rsidRPr="006B1995">
              <w:rPr>
                <w:rFonts w:ascii="Verdana" w:hAnsi="Verdana"/>
                <w:noProof/>
                <w:webHidden/>
                <w:sz w:val="24"/>
                <w:szCs w:val="24"/>
              </w:rPr>
              <w:instrText xml:space="preserve"> PAGEREF _Toc477521447 \h </w:instrText>
            </w:r>
            <w:r w:rsidRPr="006B1995">
              <w:rPr>
                <w:rFonts w:ascii="Verdana" w:hAnsi="Verdana"/>
                <w:noProof/>
                <w:webHidden/>
                <w:sz w:val="24"/>
                <w:szCs w:val="24"/>
              </w:rPr>
            </w:r>
            <w:r w:rsidRPr="006B1995">
              <w:rPr>
                <w:rFonts w:ascii="Verdana" w:hAnsi="Verdana"/>
                <w:noProof/>
                <w:webHidden/>
                <w:sz w:val="24"/>
                <w:szCs w:val="24"/>
              </w:rPr>
              <w:fldChar w:fldCharType="separate"/>
            </w:r>
            <w:r w:rsidR="00A009FD">
              <w:rPr>
                <w:rFonts w:ascii="Verdana" w:hAnsi="Verdana"/>
                <w:noProof/>
                <w:webHidden/>
                <w:sz w:val="24"/>
                <w:szCs w:val="24"/>
              </w:rPr>
              <w:t>2</w:t>
            </w:r>
            <w:r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48" w:history="1">
            <w:r w:rsidR="006B1995" w:rsidRPr="006B1995">
              <w:rPr>
                <w:rStyle w:val="Hiperveza"/>
                <w:rFonts w:ascii="Verdana" w:hAnsi="Verdana"/>
                <w:noProof/>
                <w:sz w:val="24"/>
                <w:szCs w:val="24"/>
              </w:rPr>
              <w:t>1. Što je to knjižnica?</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_Toc477521448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3</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49" w:history="1">
            <w:r w:rsidR="006B1995" w:rsidRPr="006B1995">
              <w:rPr>
                <w:rStyle w:val="Hiperveza"/>
                <w:rFonts w:ascii="Verdana" w:hAnsi="Verdana"/>
                <w:noProof/>
                <w:sz w:val="24"/>
                <w:szCs w:val="24"/>
              </w:rPr>
              <w:t>2. Knjižnična građa</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_Toc477521449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5</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50" w:history="1">
            <w:r w:rsidR="006B1995" w:rsidRPr="006B1995">
              <w:rPr>
                <w:rStyle w:val="Hiperveza"/>
                <w:rFonts w:ascii="Verdana" w:hAnsi="Verdana"/>
                <w:noProof/>
                <w:sz w:val="24"/>
                <w:szCs w:val="24"/>
              </w:rPr>
              <w:t>3. Članstvo, posudba i čitanje</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_Toc477521450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7</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51" w:history="1">
            <w:r w:rsidR="006B1995" w:rsidRPr="006B1995">
              <w:rPr>
                <w:rStyle w:val="Hiperveza"/>
                <w:rFonts w:ascii="Verdana" w:hAnsi="Verdana"/>
                <w:noProof/>
                <w:sz w:val="24"/>
                <w:szCs w:val="24"/>
              </w:rPr>
              <w:t>4. Nabava i obrada knjižnične građe</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_Toc477521451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9</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52" w:history="1">
            <w:r w:rsidR="006B1995" w:rsidRPr="006B1995">
              <w:rPr>
                <w:rStyle w:val="Hiperveza"/>
                <w:rFonts w:ascii="Verdana" w:hAnsi="Verdana"/>
                <w:noProof/>
                <w:sz w:val="24"/>
                <w:szCs w:val="24"/>
              </w:rPr>
              <w:t>5. Rad s korisnicima</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_Toc477521452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10</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53" w:history="1">
            <w:r w:rsidR="006B1995" w:rsidRPr="006B1995">
              <w:rPr>
                <w:rStyle w:val="Hiperveza"/>
                <w:rFonts w:ascii="Verdana" w:hAnsi="Verdana"/>
                <w:noProof/>
                <w:sz w:val="24"/>
                <w:szCs w:val="24"/>
              </w:rPr>
              <w:t>6. Manifestacije i događanja</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_Toc477521453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13</w:t>
            </w:r>
            <w:r w:rsidR="006B1995" w:rsidRPr="006B1995">
              <w:rPr>
                <w:rFonts w:ascii="Verdana" w:hAnsi="Verdana"/>
                <w:noProof/>
                <w:webHidden/>
                <w:sz w:val="24"/>
                <w:szCs w:val="24"/>
              </w:rPr>
              <w:fldChar w:fldCharType="end"/>
            </w:r>
          </w:hyperlink>
        </w:p>
        <w:p w:rsidR="006B1995" w:rsidRPr="006B1995" w:rsidRDefault="00EF283B" w:rsidP="006B1995">
          <w:pPr>
            <w:pStyle w:val="Sadraj2"/>
            <w:tabs>
              <w:tab w:val="right" w:leader="dot" w:pos="9062"/>
            </w:tabs>
            <w:spacing w:line="360" w:lineRule="auto"/>
            <w:rPr>
              <w:rFonts w:ascii="Verdana" w:eastAsiaTheme="minorEastAsia" w:hAnsi="Verdana"/>
              <w:noProof/>
              <w:sz w:val="24"/>
              <w:szCs w:val="24"/>
              <w:lang w:eastAsia="hr-HR"/>
            </w:rPr>
          </w:pPr>
          <w:hyperlink w:anchor="_Toc477521454" w:history="1">
            <w:r w:rsidR="006B1995" w:rsidRPr="006B1995">
              <w:rPr>
                <w:rStyle w:val="Hiperveza"/>
                <w:rFonts w:ascii="Verdana" w:hAnsi="Verdana"/>
                <w:noProof/>
                <w:sz w:val="24"/>
                <w:szCs w:val="24"/>
              </w:rPr>
              <w:t>6.1. Akcije</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_Toc477521454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13</w:t>
            </w:r>
            <w:r w:rsidR="006B1995" w:rsidRPr="006B1995">
              <w:rPr>
                <w:rFonts w:ascii="Verdana" w:hAnsi="Verdana"/>
                <w:noProof/>
                <w:webHidden/>
                <w:sz w:val="24"/>
                <w:szCs w:val="24"/>
              </w:rPr>
              <w:fldChar w:fldCharType="end"/>
            </w:r>
          </w:hyperlink>
        </w:p>
        <w:p w:rsidR="006B1995" w:rsidRPr="006B1995" w:rsidRDefault="00EF283B" w:rsidP="006B1995">
          <w:pPr>
            <w:pStyle w:val="Sadraj2"/>
            <w:tabs>
              <w:tab w:val="right" w:leader="dot" w:pos="9062"/>
            </w:tabs>
            <w:spacing w:line="360" w:lineRule="auto"/>
            <w:rPr>
              <w:rFonts w:ascii="Verdana" w:eastAsiaTheme="minorEastAsia" w:hAnsi="Verdana"/>
              <w:noProof/>
              <w:sz w:val="24"/>
              <w:szCs w:val="24"/>
              <w:lang w:eastAsia="hr-HR"/>
            </w:rPr>
          </w:pPr>
          <w:hyperlink w:anchor="_Toc477521455" w:history="1">
            <w:r w:rsidR="006B1995" w:rsidRPr="006B1995">
              <w:rPr>
                <w:rStyle w:val="Hiperveza"/>
                <w:rFonts w:ascii="Verdana" w:hAnsi="Verdana"/>
                <w:noProof/>
                <w:sz w:val="24"/>
                <w:szCs w:val="24"/>
              </w:rPr>
              <w:t>6.2. Radionice</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_Toc477521455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13</w:t>
            </w:r>
            <w:r w:rsidR="006B1995" w:rsidRPr="006B1995">
              <w:rPr>
                <w:rFonts w:ascii="Verdana" w:hAnsi="Verdana"/>
                <w:noProof/>
                <w:webHidden/>
                <w:sz w:val="24"/>
                <w:szCs w:val="24"/>
              </w:rPr>
              <w:fldChar w:fldCharType="end"/>
            </w:r>
          </w:hyperlink>
        </w:p>
        <w:p w:rsidR="006B1995" w:rsidRPr="006B1995" w:rsidRDefault="00EF283B" w:rsidP="006B1995">
          <w:pPr>
            <w:pStyle w:val="Sadraj2"/>
            <w:tabs>
              <w:tab w:val="right" w:leader="dot" w:pos="9062"/>
            </w:tabs>
            <w:spacing w:line="360" w:lineRule="auto"/>
            <w:rPr>
              <w:rFonts w:ascii="Verdana" w:eastAsiaTheme="minorEastAsia" w:hAnsi="Verdana"/>
              <w:noProof/>
              <w:sz w:val="24"/>
              <w:szCs w:val="24"/>
              <w:lang w:eastAsia="hr-HR"/>
            </w:rPr>
          </w:pPr>
          <w:hyperlink w:anchor="_Toc477521456" w:history="1">
            <w:r w:rsidR="006B1995" w:rsidRPr="006B1995">
              <w:rPr>
                <w:rStyle w:val="Hiperveza"/>
                <w:rFonts w:ascii="Verdana" w:hAnsi="Verdana"/>
                <w:noProof/>
                <w:sz w:val="24"/>
                <w:szCs w:val="24"/>
              </w:rPr>
              <w:t>6.3. Izložbe</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_Toc477521456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14</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57" w:history="1">
            <w:r w:rsidR="006B1995" w:rsidRPr="006B1995">
              <w:rPr>
                <w:rStyle w:val="Hiperveza"/>
                <w:rFonts w:ascii="Verdana" w:hAnsi="Verdana"/>
                <w:noProof/>
                <w:sz w:val="24"/>
                <w:szCs w:val="24"/>
              </w:rPr>
              <w:t>7. Projekti i kampanje</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_Toc477521457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15</w:t>
            </w:r>
            <w:r w:rsidR="006B1995" w:rsidRPr="006B1995">
              <w:rPr>
                <w:rFonts w:ascii="Verdana" w:hAnsi="Verdana"/>
                <w:noProof/>
                <w:webHidden/>
                <w:sz w:val="24"/>
                <w:szCs w:val="24"/>
              </w:rPr>
              <w:fldChar w:fldCharType="end"/>
            </w:r>
          </w:hyperlink>
        </w:p>
        <w:p w:rsidR="006B1995" w:rsidRPr="006B1995" w:rsidRDefault="00EF283B" w:rsidP="006B1995">
          <w:pPr>
            <w:pStyle w:val="Sadraj2"/>
            <w:tabs>
              <w:tab w:val="right" w:leader="dot" w:pos="9062"/>
            </w:tabs>
            <w:spacing w:line="360" w:lineRule="auto"/>
            <w:rPr>
              <w:rFonts w:ascii="Verdana" w:eastAsiaTheme="minorEastAsia" w:hAnsi="Verdana"/>
              <w:noProof/>
              <w:sz w:val="24"/>
              <w:szCs w:val="24"/>
              <w:lang w:eastAsia="hr-HR"/>
            </w:rPr>
          </w:pPr>
          <w:hyperlink w:anchor="_Toc477521458" w:history="1">
            <w:r w:rsidR="006B1995" w:rsidRPr="006B1995">
              <w:rPr>
                <w:rStyle w:val="Hiperveza"/>
                <w:rFonts w:ascii="Verdana" w:hAnsi="Verdana"/>
                <w:noProof/>
                <w:sz w:val="24"/>
                <w:szCs w:val="24"/>
              </w:rPr>
              <w:t>7.1. Čitaj mi!</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_Toc477521458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15</w:t>
            </w:r>
            <w:r w:rsidR="006B1995" w:rsidRPr="006B1995">
              <w:rPr>
                <w:rFonts w:ascii="Verdana" w:hAnsi="Verdana"/>
                <w:noProof/>
                <w:webHidden/>
                <w:sz w:val="24"/>
                <w:szCs w:val="24"/>
              </w:rPr>
              <w:fldChar w:fldCharType="end"/>
            </w:r>
          </w:hyperlink>
        </w:p>
        <w:p w:rsidR="006B1995" w:rsidRPr="006B1995" w:rsidRDefault="00EF283B" w:rsidP="006B1995">
          <w:pPr>
            <w:pStyle w:val="Sadraj2"/>
            <w:tabs>
              <w:tab w:val="right" w:leader="dot" w:pos="9062"/>
            </w:tabs>
            <w:spacing w:line="360" w:lineRule="auto"/>
            <w:rPr>
              <w:rFonts w:ascii="Verdana" w:eastAsiaTheme="minorEastAsia" w:hAnsi="Verdana"/>
              <w:noProof/>
              <w:sz w:val="24"/>
              <w:szCs w:val="24"/>
              <w:lang w:eastAsia="hr-HR"/>
            </w:rPr>
          </w:pPr>
          <w:hyperlink w:anchor="_Toc477521459" w:history="1">
            <w:r w:rsidR="006B1995" w:rsidRPr="006B1995">
              <w:rPr>
                <w:rStyle w:val="Hiperveza"/>
                <w:rFonts w:ascii="Verdana" w:hAnsi="Verdana"/>
                <w:noProof/>
                <w:sz w:val="24"/>
                <w:szCs w:val="24"/>
              </w:rPr>
              <w:t>7.2. Noć knjige</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_Toc477521459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15</w:t>
            </w:r>
            <w:r w:rsidR="006B1995" w:rsidRPr="006B1995">
              <w:rPr>
                <w:rFonts w:ascii="Verdana" w:hAnsi="Verdana"/>
                <w:noProof/>
                <w:webHidden/>
                <w:sz w:val="24"/>
                <w:szCs w:val="24"/>
              </w:rPr>
              <w:fldChar w:fldCharType="end"/>
            </w:r>
          </w:hyperlink>
        </w:p>
        <w:p w:rsidR="006B1995" w:rsidRPr="006B1995" w:rsidRDefault="00EF283B" w:rsidP="006B1995">
          <w:pPr>
            <w:pStyle w:val="Sadraj2"/>
            <w:tabs>
              <w:tab w:val="right" w:leader="dot" w:pos="9062"/>
            </w:tabs>
            <w:spacing w:line="360" w:lineRule="auto"/>
            <w:rPr>
              <w:rFonts w:ascii="Verdana" w:eastAsiaTheme="minorEastAsia" w:hAnsi="Verdana"/>
              <w:noProof/>
              <w:sz w:val="24"/>
              <w:szCs w:val="24"/>
              <w:lang w:eastAsia="hr-HR"/>
            </w:rPr>
          </w:pPr>
          <w:hyperlink w:anchor="_Toc477521460" w:history="1">
            <w:r w:rsidR="006B1995" w:rsidRPr="006B1995">
              <w:rPr>
                <w:rStyle w:val="Hiperveza"/>
                <w:rFonts w:ascii="Verdana" w:hAnsi="Verdana"/>
                <w:noProof/>
                <w:sz w:val="24"/>
                <w:szCs w:val="24"/>
              </w:rPr>
              <w:t>7.3. Mjesec hrvatske knjige</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_Toc477521460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16</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61" w:history="1">
            <w:r w:rsidR="006B1995" w:rsidRPr="006B1995">
              <w:rPr>
                <w:rStyle w:val="Hiperveza"/>
                <w:rFonts w:ascii="Verdana" w:hAnsi="Verdana"/>
                <w:noProof/>
                <w:sz w:val="24"/>
                <w:szCs w:val="24"/>
              </w:rPr>
              <w:t>8. Osoblje i stručno usavršavanje</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_Toc477521461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17</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62" w:history="1">
            <w:r w:rsidR="006B1995" w:rsidRPr="006B1995">
              <w:rPr>
                <w:rStyle w:val="Hiperveza"/>
                <w:rFonts w:ascii="Verdana" w:hAnsi="Verdana"/>
                <w:noProof/>
                <w:sz w:val="24"/>
                <w:szCs w:val="24"/>
              </w:rPr>
              <w:t>9. Odnosi s javnošću</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_Toc477521462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18</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63" w:history="1">
            <w:r w:rsidR="006B1995" w:rsidRPr="006B1995">
              <w:rPr>
                <w:rStyle w:val="Hiperveza"/>
                <w:rFonts w:ascii="Verdana" w:hAnsi="Verdana"/>
                <w:noProof/>
                <w:sz w:val="24"/>
                <w:szCs w:val="24"/>
              </w:rPr>
              <w:t>10. Financijsko poslovanje u 201</w:t>
            </w:r>
            <w:r w:rsidR="000908E2">
              <w:rPr>
                <w:rStyle w:val="Hiperveza"/>
                <w:rFonts w:ascii="Verdana" w:hAnsi="Verdana"/>
                <w:noProof/>
                <w:sz w:val="24"/>
                <w:szCs w:val="24"/>
              </w:rPr>
              <w:t>7</w:t>
            </w:r>
            <w:r w:rsidR="006B1995" w:rsidRPr="006B1995">
              <w:rPr>
                <w:rStyle w:val="Hiperveza"/>
                <w:rFonts w:ascii="Verdana" w:hAnsi="Verdana"/>
                <w:noProof/>
                <w:sz w:val="24"/>
                <w:szCs w:val="24"/>
              </w:rPr>
              <w:t>. godini</w:t>
            </w:r>
            <w:r w:rsidR="006B1995" w:rsidRPr="006B1995">
              <w:rPr>
                <w:rFonts w:ascii="Verdana" w:hAnsi="Verdana"/>
                <w:noProof/>
                <w:webHidden/>
                <w:sz w:val="24"/>
                <w:szCs w:val="24"/>
              </w:rPr>
              <w:tab/>
            </w:r>
            <w:r w:rsidR="006B1995" w:rsidRPr="006B1995">
              <w:rPr>
                <w:rFonts w:ascii="Verdana" w:hAnsi="Verdana"/>
                <w:noProof/>
                <w:webHidden/>
                <w:sz w:val="24"/>
                <w:szCs w:val="24"/>
              </w:rPr>
              <w:fldChar w:fldCharType="begin"/>
            </w:r>
            <w:r w:rsidR="006B1995" w:rsidRPr="006B1995">
              <w:rPr>
                <w:rFonts w:ascii="Verdana" w:hAnsi="Verdana"/>
                <w:noProof/>
                <w:webHidden/>
                <w:sz w:val="24"/>
                <w:szCs w:val="24"/>
              </w:rPr>
              <w:instrText xml:space="preserve"> PAGEREF _Toc477521463 \h </w:instrText>
            </w:r>
            <w:r w:rsidR="006B1995" w:rsidRPr="006B1995">
              <w:rPr>
                <w:rFonts w:ascii="Verdana" w:hAnsi="Verdana"/>
                <w:noProof/>
                <w:webHidden/>
                <w:sz w:val="24"/>
                <w:szCs w:val="24"/>
              </w:rPr>
            </w:r>
            <w:r w:rsidR="006B1995" w:rsidRPr="006B1995">
              <w:rPr>
                <w:rFonts w:ascii="Verdana" w:hAnsi="Verdana"/>
                <w:noProof/>
                <w:webHidden/>
                <w:sz w:val="24"/>
                <w:szCs w:val="24"/>
              </w:rPr>
              <w:fldChar w:fldCharType="separate"/>
            </w:r>
            <w:r w:rsidR="00A009FD">
              <w:rPr>
                <w:rFonts w:ascii="Verdana" w:hAnsi="Verdana"/>
                <w:noProof/>
                <w:webHidden/>
                <w:sz w:val="24"/>
                <w:szCs w:val="24"/>
              </w:rPr>
              <w:t>19</w:t>
            </w:r>
            <w:r w:rsidR="006B1995" w:rsidRPr="006B1995">
              <w:rPr>
                <w:rFonts w:ascii="Verdana" w:hAnsi="Verdana"/>
                <w:noProof/>
                <w:webHidden/>
                <w:sz w:val="24"/>
                <w:szCs w:val="24"/>
              </w:rPr>
              <w:fldChar w:fldCharType="end"/>
            </w:r>
          </w:hyperlink>
        </w:p>
        <w:p w:rsidR="006B1995" w:rsidRPr="006B1995" w:rsidRDefault="00EF283B" w:rsidP="006B1995">
          <w:pPr>
            <w:pStyle w:val="Sadraj1"/>
            <w:tabs>
              <w:tab w:val="right" w:leader="dot" w:pos="9062"/>
            </w:tabs>
            <w:spacing w:line="360" w:lineRule="auto"/>
            <w:rPr>
              <w:rFonts w:ascii="Verdana" w:eastAsiaTheme="minorEastAsia" w:hAnsi="Verdana"/>
              <w:noProof/>
              <w:sz w:val="24"/>
              <w:szCs w:val="24"/>
              <w:lang w:eastAsia="hr-HR"/>
            </w:rPr>
          </w:pPr>
          <w:hyperlink w:anchor="_Toc477521464" w:history="1">
            <w:r w:rsidR="006B1995" w:rsidRPr="006B1995">
              <w:rPr>
                <w:rStyle w:val="Hiperveza"/>
                <w:rFonts w:ascii="Verdana" w:hAnsi="Verdana"/>
                <w:noProof/>
                <w:sz w:val="24"/>
                <w:szCs w:val="24"/>
              </w:rPr>
              <w:t>Zaključak</w:t>
            </w:r>
            <w:r w:rsidR="006B1995" w:rsidRPr="006B1995">
              <w:rPr>
                <w:rFonts w:ascii="Verdana" w:hAnsi="Verdana"/>
                <w:noProof/>
                <w:webHidden/>
                <w:sz w:val="24"/>
                <w:szCs w:val="24"/>
              </w:rPr>
              <w:tab/>
            </w:r>
            <w:r w:rsidR="00A32DC5">
              <w:rPr>
                <w:rFonts w:ascii="Verdana" w:hAnsi="Verdana"/>
                <w:noProof/>
                <w:webHidden/>
                <w:sz w:val="24"/>
                <w:szCs w:val="24"/>
              </w:rPr>
              <w:t>20</w:t>
            </w:r>
          </w:hyperlink>
        </w:p>
        <w:p w:rsidR="006B1995" w:rsidRDefault="006B1995" w:rsidP="006B1995">
          <w:pPr>
            <w:spacing w:line="360" w:lineRule="auto"/>
          </w:pPr>
          <w:r w:rsidRPr="006B1995">
            <w:rPr>
              <w:rFonts w:ascii="Verdana" w:hAnsi="Verdana"/>
              <w:b/>
              <w:bCs/>
              <w:sz w:val="24"/>
              <w:szCs w:val="24"/>
            </w:rPr>
            <w:fldChar w:fldCharType="end"/>
          </w:r>
        </w:p>
      </w:sdtContent>
    </w:sdt>
    <w:p w:rsidR="004A7229" w:rsidRPr="00A32DC5" w:rsidRDefault="00527077" w:rsidP="006B1995">
      <w:pPr>
        <w:pStyle w:val="Naslov1"/>
        <w:rPr>
          <w:rFonts w:ascii="Verdana" w:hAnsi="Verdana"/>
          <w:b/>
        </w:rPr>
      </w:pPr>
      <w:r w:rsidRPr="004126FE">
        <w:rPr>
          <w:color w:val="000000"/>
          <w:sz w:val="24"/>
          <w:szCs w:val="24"/>
        </w:rPr>
        <w:br w:type="page"/>
      </w:r>
      <w:bookmarkStart w:id="1" w:name="_Toc471818358"/>
      <w:bookmarkStart w:id="2" w:name="_Toc477521447"/>
      <w:r w:rsidR="004A7229" w:rsidRPr="00A32DC5">
        <w:rPr>
          <w:rFonts w:ascii="Verdana" w:hAnsi="Verdana"/>
          <w:b/>
          <w:color w:val="833C0B" w:themeColor="accent2" w:themeShade="80"/>
        </w:rPr>
        <w:lastRenderedPageBreak/>
        <w:t>Uvod</w:t>
      </w:r>
      <w:bookmarkEnd w:id="1"/>
      <w:bookmarkEnd w:id="2"/>
      <w:r w:rsidR="004A7229" w:rsidRPr="00A32DC5">
        <w:rPr>
          <w:rFonts w:ascii="Verdana" w:hAnsi="Verdana"/>
          <w:b/>
        </w:rPr>
        <w:br/>
      </w:r>
    </w:p>
    <w:p w:rsidR="004A7229" w:rsidRDefault="004A7229" w:rsidP="004A7229">
      <w:pPr>
        <w:pStyle w:val="StandardWeb"/>
        <w:spacing w:line="360" w:lineRule="auto"/>
        <w:ind w:firstLine="708"/>
        <w:jc w:val="both"/>
        <w:rPr>
          <w:rFonts w:ascii="Verdana" w:hAnsi="Verdana"/>
        </w:rPr>
      </w:pPr>
      <w:r w:rsidRPr="004A7229">
        <w:rPr>
          <w:rFonts w:ascii="Verdana" w:hAnsi="Verdana"/>
        </w:rPr>
        <w:t>Unatoč nečitačkom raspoloženju nacije, narodne su knjižnice danas u Hrvatskoj vrlo živahna mjesta, apsolutno neophodne i nezamjenjive u svojim lokalnim zajednicama. To su mjesta gdje ljudi dolaze po informacije, na čašicu razgovora, druženje, razgovore o knjigama, informatičko educiranje, dolaze poslati mailove, igrati igrice, poslušati glazbu, susresti se s istomišljenicima, napisati seminarske radove, uljepšati starost, volontirati… Uistinu bi bilo nezahvalno izdvojiti bilo koji od brojnih programa koje naše knjižnice rade za građane – od beba, preko beskućnika do umirovljenika. Odavno knjižnice nisu mjesta gdje se isključivo posuđuju knjige - u svijetu i u Hrvatskoj. Iako, uvijek začudi brojnost naših visokoobrazovanih građana koji još uvijek doživljavaju knjižnice isključivo kao posudionice te u njih ne zalaze jer si mogu priuštiti kupnju knjiga koje žele čitati.</w:t>
      </w:r>
    </w:p>
    <w:p w:rsidR="004A7229" w:rsidRPr="004A7229" w:rsidRDefault="004A7229" w:rsidP="004A7229">
      <w:pPr>
        <w:pStyle w:val="StandardWeb"/>
        <w:spacing w:line="360" w:lineRule="auto"/>
        <w:ind w:firstLine="708"/>
        <w:jc w:val="both"/>
        <w:rPr>
          <w:rFonts w:ascii="Verdana" w:hAnsi="Verdana"/>
        </w:rPr>
      </w:pPr>
      <w:r w:rsidRPr="004A7229">
        <w:rPr>
          <w:rFonts w:ascii="Verdana" w:hAnsi="Verdana"/>
        </w:rPr>
        <w:t>Kakva je budućnost narodnih knjižnica u Hrvatskoj? Sjajna i turobna. Sjajna jer pred njima stoje bezbrojne mogućnosti koje donose nove tehnologije, mogućnost zacjeljivanja pukotina zbog sve veće podijeljenosti društva, mogućnosti očuvanja ljudskosti i bliskosti u hladnim javnim ustanovama. Turobna zbog političke irelevantnosti i neprepoznatljivosti, zbo</w:t>
      </w:r>
      <w:r>
        <w:rPr>
          <w:rFonts w:ascii="Verdana" w:hAnsi="Verdana"/>
        </w:rPr>
        <w:t xml:space="preserve">g floskule da su ustanove skupe, </w:t>
      </w:r>
      <w:r w:rsidRPr="004A7229">
        <w:rPr>
          <w:rFonts w:ascii="Verdana" w:hAnsi="Verdana"/>
        </w:rPr>
        <w:t>zbo</w:t>
      </w:r>
      <w:r>
        <w:rPr>
          <w:rFonts w:ascii="Verdana" w:hAnsi="Verdana"/>
        </w:rPr>
        <w:t>g kontinuiranog rezanja budžeta</w:t>
      </w:r>
      <w:r w:rsidRPr="004A7229">
        <w:rPr>
          <w:rFonts w:ascii="Verdana" w:hAnsi="Verdana"/>
        </w:rPr>
        <w:t xml:space="preserve"> i najviše zbog činjenice da oni koji donose odluke ne znaju što bi s knjižnicama i čemu one služe.</w:t>
      </w:r>
      <w:r>
        <w:rPr>
          <w:rFonts w:ascii="Verdana" w:hAnsi="Verdana"/>
        </w:rPr>
        <w:t xml:space="preserve"> </w:t>
      </w:r>
      <w:r w:rsidRPr="004A7229">
        <w:rPr>
          <w:rFonts w:ascii="Verdana" w:hAnsi="Verdana"/>
        </w:rPr>
        <w:t>Ali, jedino složna i jaka stručna knjižničarska zajednica može odrediti kojim će od ova dva pravca narodne knjižnice ići.</w:t>
      </w:r>
    </w:p>
    <w:p w:rsidR="004A7229" w:rsidRPr="004A7229" w:rsidRDefault="004A7229" w:rsidP="004A7229">
      <w:pPr>
        <w:spacing w:line="360" w:lineRule="auto"/>
        <w:ind w:firstLine="708"/>
        <w:jc w:val="both"/>
        <w:rPr>
          <w:rFonts w:ascii="Verdana" w:hAnsi="Verdana"/>
          <w:b/>
          <w:bCs/>
          <w:color w:val="833C0B" w:themeColor="accent2" w:themeShade="80"/>
          <w:sz w:val="24"/>
          <w:szCs w:val="24"/>
        </w:rPr>
      </w:pPr>
    </w:p>
    <w:p w:rsidR="004126FE" w:rsidRDefault="004126FE">
      <w:pPr>
        <w:rPr>
          <w:rFonts w:ascii="Verdana" w:eastAsiaTheme="majorEastAsia" w:hAnsi="Verdana" w:cstheme="majorBidi"/>
          <w:b/>
          <w:color w:val="833C0B" w:themeColor="accent2" w:themeShade="80"/>
          <w:sz w:val="32"/>
          <w:szCs w:val="32"/>
        </w:rPr>
      </w:pPr>
      <w:bookmarkStart w:id="3" w:name="_Toc471818359"/>
      <w:r>
        <w:rPr>
          <w:rFonts w:ascii="Verdana" w:hAnsi="Verdana"/>
          <w:b/>
          <w:color w:val="833C0B" w:themeColor="accent2" w:themeShade="80"/>
        </w:rPr>
        <w:br w:type="page"/>
      </w:r>
    </w:p>
    <w:p w:rsidR="00E91AE3" w:rsidRPr="00A32DC5" w:rsidRDefault="00450CD5" w:rsidP="006B1995">
      <w:pPr>
        <w:pStyle w:val="Naslov1"/>
        <w:rPr>
          <w:rFonts w:ascii="Verdana" w:hAnsi="Verdana"/>
          <w:b/>
          <w:color w:val="833C0B" w:themeColor="accent2" w:themeShade="80"/>
        </w:rPr>
      </w:pPr>
      <w:bookmarkStart w:id="4" w:name="_Toc477521448"/>
      <w:r w:rsidRPr="00A32DC5">
        <w:rPr>
          <w:rFonts w:ascii="Verdana" w:hAnsi="Verdana"/>
          <w:b/>
          <w:color w:val="833C0B" w:themeColor="accent2" w:themeShade="80"/>
        </w:rPr>
        <w:lastRenderedPageBreak/>
        <w:t>1</w:t>
      </w:r>
      <w:r w:rsidR="00E91AE3" w:rsidRPr="00A32DC5">
        <w:rPr>
          <w:rFonts w:ascii="Verdana" w:hAnsi="Verdana"/>
          <w:b/>
          <w:color w:val="833C0B" w:themeColor="accent2" w:themeShade="80"/>
        </w:rPr>
        <w:t>. Što je to knjižnica?</w:t>
      </w:r>
      <w:bookmarkEnd w:id="3"/>
      <w:bookmarkEnd w:id="4"/>
    </w:p>
    <w:p w:rsidR="005A47A9" w:rsidRDefault="00D70C11" w:rsidP="005A47A9">
      <w:pPr>
        <w:pStyle w:val="StandardWeb"/>
        <w:spacing w:line="360" w:lineRule="auto"/>
        <w:ind w:firstLine="708"/>
        <w:jc w:val="both"/>
        <w:rPr>
          <w:rFonts w:ascii="Verdana" w:hAnsi="Verdana"/>
        </w:rPr>
      </w:pPr>
      <w:r w:rsidRPr="00E91AE3">
        <w:rPr>
          <w:rFonts w:ascii="Verdana" w:hAnsi="Verdana"/>
        </w:rPr>
        <w:t>Školski odgovor na pitanje “Što je to knjižnica?” bio bi kako je knjižnica mjesto gdje se čuvaju knjige. I da, to je točan odgovor ali nikako nije potpun. Knjižnica je puno više od mjesta gdje se čuvaju knjige.</w:t>
      </w:r>
      <w:r w:rsidR="005A47A9">
        <w:rPr>
          <w:rFonts w:ascii="Verdana" w:hAnsi="Verdana"/>
        </w:rPr>
        <w:t xml:space="preserve"> </w:t>
      </w:r>
      <w:r w:rsidRPr="00E91AE3">
        <w:rPr>
          <w:rFonts w:ascii="Verdana" w:hAnsi="Verdana"/>
        </w:rPr>
        <w:t>Povijest knjižnice usko je povezana s poviješću knjige. Razlog za to je vrlo jednostavan, zajedno s potrebom za pisanjem i zapisivanjem nastajala je i želja da se napisana riječ sačuva na odgovarajućemu mjestu. Umnožavanjem i prikupljanjem zapisa sve je veća bila potreba za prikladnim smještajem pohranjene građe, ali i za pomagalima kojima bi se brzo pronalazio određeni primjerak.</w:t>
      </w:r>
    </w:p>
    <w:p w:rsidR="00D70C11" w:rsidRPr="00E91AE3" w:rsidRDefault="00D70C11" w:rsidP="005A47A9">
      <w:pPr>
        <w:pStyle w:val="StandardWeb"/>
        <w:spacing w:line="360" w:lineRule="auto"/>
        <w:ind w:firstLine="708"/>
        <w:jc w:val="both"/>
        <w:rPr>
          <w:rFonts w:ascii="Verdana" w:hAnsi="Verdana"/>
        </w:rPr>
      </w:pPr>
      <w:r w:rsidRPr="00E91AE3">
        <w:rPr>
          <w:rFonts w:ascii="Verdana" w:hAnsi="Verdana"/>
        </w:rPr>
        <w:t>Riječ knjižnica za</w:t>
      </w:r>
      <w:r w:rsidR="004D51C5">
        <w:rPr>
          <w:rFonts w:ascii="Verdana" w:hAnsi="Verdana"/>
        </w:rPr>
        <w:t>pravo dolazi od riječi knjiga. Riječ b</w:t>
      </w:r>
      <w:r w:rsidRPr="00E91AE3">
        <w:rPr>
          <w:rFonts w:ascii="Verdana" w:hAnsi="Verdana"/>
        </w:rPr>
        <w:t>iblioteka nastala je od dvije grčke riječi: biblion – knjiga i theke – pohrana. Osnovno im je značenje isto spremište knjiga, ali suvremeno određenje pojma knjižnica obuhvaća ustanovu koja prikuplja, sređuje, čuva i daje na korištenje knjižničnu građu, te pruža raznolike knjižnične usluge svojim korisnicima.</w:t>
      </w:r>
    </w:p>
    <w:p w:rsidR="004D51C5" w:rsidRDefault="00073B84" w:rsidP="004D51C5">
      <w:pPr>
        <w:pStyle w:val="StandardWeb"/>
        <w:spacing w:line="360" w:lineRule="auto"/>
        <w:ind w:firstLine="708"/>
        <w:rPr>
          <w:rFonts w:ascii="Verdana" w:hAnsi="Verdana"/>
        </w:rPr>
      </w:pPr>
      <w:r>
        <w:rPr>
          <w:rFonts w:ascii="Verdana" w:hAnsi="Verdana"/>
        </w:rPr>
        <w:t>Z</w:t>
      </w:r>
      <w:r w:rsidR="004D51C5">
        <w:rPr>
          <w:rFonts w:ascii="Verdana" w:hAnsi="Verdana"/>
        </w:rPr>
        <w:t>adaci svake knjižnice su:</w:t>
      </w:r>
    </w:p>
    <w:p w:rsidR="00D70C11" w:rsidRPr="00E91AE3" w:rsidRDefault="00D70C11" w:rsidP="004126FE">
      <w:pPr>
        <w:pStyle w:val="StandardWeb"/>
        <w:spacing w:line="360" w:lineRule="auto"/>
        <w:ind w:left="1416"/>
        <w:rPr>
          <w:rFonts w:ascii="Verdana" w:hAnsi="Verdana"/>
        </w:rPr>
      </w:pPr>
      <w:r w:rsidRPr="00E91AE3">
        <w:rPr>
          <w:rFonts w:ascii="Verdana" w:hAnsi="Verdana"/>
        </w:rPr>
        <w:t>-sustavan i neprestan odabir knjižnične građe</w:t>
      </w:r>
      <w:r w:rsidRPr="00E91AE3">
        <w:rPr>
          <w:rFonts w:ascii="Verdana" w:hAnsi="Verdana"/>
        </w:rPr>
        <w:br/>
        <w:t>-sređivanje i stručna obradba knjižnične građe</w:t>
      </w:r>
      <w:r w:rsidRPr="00E91AE3">
        <w:rPr>
          <w:rFonts w:ascii="Verdana" w:hAnsi="Verdana"/>
        </w:rPr>
        <w:br/>
        <w:t>-logičan i primjeren smještaj knjižnične građe</w:t>
      </w:r>
      <w:r w:rsidRPr="00E91AE3">
        <w:rPr>
          <w:rFonts w:ascii="Verdana" w:hAnsi="Verdana"/>
        </w:rPr>
        <w:br/>
        <w:t>-čuvanje i zaštita knjižnične građe</w:t>
      </w:r>
      <w:r w:rsidRPr="00E91AE3">
        <w:rPr>
          <w:rFonts w:ascii="Verdana" w:hAnsi="Verdana"/>
        </w:rPr>
        <w:br/>
        <w:t>-davanje na korištenje knjižnične građe</w:t>
      </w:r>
      <w:r w:rsidRPr="00E91AE3">
        <w:rPr>
          <w:rFonts w:ascii="Verdana" w:hAnsi="Verdana"/>
        </w:rPr>
        <w:br/>
        <w:t>-davanje obavijesti o knjižničnoj građi u jednoj knjižnici ili u više njih.</w:t>
      </w:r>
    </w:p>
    <w:p w:rsidR="00E91AE3" w:rsidRPr="00E91AE3" w:rsidRDefault="00D70C11" w:rsidP="004D51C5">
      <w:pPr>
        <w:pStyle w:val="StandardWeb"/>
        <w:spacing w:line="360" w:lineRule="auto"/>
        <w:ind w:firstLine="708"/>
        <w:jc w:val="both"/>
        <w:rPr>
          <w:rFonts w:ascii="Verdana" w:hAnsi="Verdana"/>
        </w:rPr>
      </w:pPr>
      <w:r w:rsidRPr="00E91AE3">
        <w:rPr>
          <w:rFonts w:ascii="Verdana" w:hAnsi="Verdana"/>
        </w:rPr>
        <w:t>Postoji više vrsta knjižnica, možemo ih razlikovati prema više kriterija no ona najvažnija podjela koja se zasniva na dva kriterija, kriteriju građe i kr</w:t>
      </w:r>
      <w:r w:rsidR="00E91AE3" w:rsidRPr="00E91AE3">
        <w:rPr>
          <w:rFonts w:ascii="Verdana" w:hAnsi="Verdana"/>
        </w:rPr>
        <w:t>iteriju otvorenosti, razlikuje:</w:t>
      </w:r>
    </w:p>
    <w:p w:rsidR="00D70C11" w:rsidRPr="00E91AE3" w:rsidRDefault="00E91AE3" w:rsidP="004126FE">
      <w:pPr>
        <w:pStyle w:val="StandardWeb"/>
        <w:spacing w:line="360" w:lineRule="auto"/>
        <w:ind w:left="1416"/>
        <w:rPr>
          <w:rFonts w:ascii="Verdana" w:hAnsi="Verdana"/>
        </w:rPr>
      </w:pPr>
      <w:r w:rsidRPr="00E91AE3">
        <w:rPr>
          <w:rFonts w:ascii="Verdana" w:hAnsi="Verdana"/>
        </w:rPr>
        <w:t>-</w:t>
      </w:r>
      <w:r w:rsidR="00D70C11" w:rsidRPr="00E91AE3">
        <w:rPr>
          <w:rFonts w:ascii="Verdana" w:hAnsi="Verdana"/>
        </w:rPr>
        <w:t>nacionalne knjižnice</w:t>
      </w:r>
      <w:r w:rsidR="00D70C11" w:rsidRPr="00E91AE3">
        <w:rPr>
          <w:rFonts w:ascii="Verdana" w:hAnsi="Verdana"/>
        </w:rPr>
        <w:br/>
        <w:t>-visokoškolske knjižnice</w:t>
      </w:r>
      <w:r w:rsidR="00D70C11" w:rsidRPr="00E91AE3">
        <w:rPr>
          <w:rFonts w:ascii="Verdana" w:hAnsi="Verdana"/>
        </w:rPr>
        <w:br/>
      </w:r>
      <w:r w:rsidR="00D70C11" w:rsidRPr="00E91AE3">
        <w:rPr>
          <w:rFonts w:ascii="Verdana" w:hAnsi="Verdana"/>
        </w:rPr>
        <w:lastRenderedPageBreak/>
        <w:t>-općeznanstvene knjižnic</w:t>
      </w:r>
      <w:r w:rsidR="00C977E2">
        <w:rPr>
          <w:rFonts w:ascii="Verdana" w:hAnsi="Verdana"/>
        </w:rPr>
        <w:t>e</w:t>
      </w:r>
      <w:r w:rsidR="00C977E2">
        <w:rPr>
          <w:rFonts w:ascii="Verdana" w:hAnsi="Verdana"/>
        </w:rPr>
        <w:br/>
        <w:t>-narodne</w:t>
      </w:r>
      <w:r w:rsidR="00D70C11" w:rsidRPr="00E91AE3">
        <w:rPr>
          <w:rFonts w:ascii="Verdana" w:hAnsi="Verdana"/>
        </w:rPr>
        <w:t> knjižnice</w:t>
      </w:r>
      <w:r w:rsidR="00D70C11" w:rsidRPr="00E91AE3">
        <w:rPr>
          <w:rFonts w:ascii="Verdana" w:hAnsi="Verdana"/>
        </w:rPr>
        <w:br/>
        <w:t>-školske knjižnice</w:t>
      </w:r>
      <w:r w:rsidR="00D70C11" w:rsidRPr="00E91AE3">
        <w:rPr>
          <w:rFonts w:ascii="Verdana" w:hAnsi="Verdana"/>
        </w:rPr>
        <w:br/>
        <w:t>-specijalne knjižnice.</w:t>
      </w:r>
    </w:p>
    <w:p w:rsidR="00D70C11" w:rsidRPr="00E91AE3" w:rsidRDefault="00D70C11" w:rsidP="005A47A9">
      <w:pPr>
        <w:pStyle w:val="StandardWeb"/>
        <w:spacing w:line="360" w:lineRule="auto"/>
        <w:ind w:firstLine="708"/>
        <w:jc w:val="both"/>
        <w:rPr>
          <w:rFonts w:ascii="Verdana" w:hAnsi="Verdana"/>
        </w:rPr>
      </w:pPr>
      <w:r w:rsidRPr="00E91AE3">
        <w:rPr>
          <w:rFonts w:ascii="Verdana" w:hAnsi="Verdana"/>
        </w:rPr>
        <w:t>Djelatnost koja se bavi ustrojem i poslovanjem svih vrsta knjižnica, a osnovna joj je svrha omogućavanje korištenja kulturne i znanstvene baštine čovječanstva zabilježene na različitim vrstama dokumenata u svrhu svestranog razvoja pojedinca i društva u cjelini, naziva se knjižničarstvo. Knjižničarstvo obuhvaća posebno: izgradnju mreže knjižnica, izgradnju knjižničnih fondova, njihovo sređivanje u prostornome i obavijesnom smislu, čuvanje i zaštitu, pružanje informacijsko-referalnih usluga i uslugâ opskrbe knjižničnom građom te raznolike aktivnosti kojima se razvijaju navike čitanja i korištenja knjižničnih usluga.</w:t>
      </w:r>
      <w:r w:rsidR="005A47A9">
        <w:rPr>
          <w:rFonts w:ascii="Verdana" w:hAnsi="Verdana"/>
        </w:rPr>
        <w:t xml:space="preserve"> </w:t>
      </w:r>
      <w:r w:rsidRPr="00E91AE3">
        <w:rPr>
          <w:rFonts w:ascii="Verdana" w:hAnsi="Verdana"/>
        </w:rPr>
        <w:t>Sva građa koju knjižnica posjeduje i daje na korištenje naziva se knjižničnim fondom. Knjižnični je fond promjenljiv i s obzirom na veličinu i s obzirom na vrstu građe. S obzirom na količinu građe on se neprestano povećava, iako se u radu knjižnice povremeno može dogoditi i da se smanji. Pojavom novih medija knjižnični se fond obogaćuje novim vrstama građe. Raznovrsnost građe uvjetuje unutarnju podjelu knjižničnog fonda, pri čemu je važna i veličina knjižnice.</w:t>
      </w:r>
    </w:p>
    <w:p w:rsidR="00E91AE3" w:rsidRDefault="00E91AE3">
      <w:r>
        <w:br w:type="page"/>
      </w:r>
    </w:p>
    <w:p w:rsidR="00E91AE3" w:rsidRPr="00A32DC5" w:rsidRDefault="00450CD5" w:rsidP="006B1995">
      <w:pPr>
        <w:pStyle w:val="Naslov1"/>
        <w:rPr>
          <w:rFonts w:ascii="Verdana" w:hAnsi="Verdana"/>
          <w:b/>
          <w:color w:val="833C0B" w:themeColor="accent2" w:themeShade="80"/>
        </w:rPr>
      </w:pPr>
      <w:bookmarkStart w:id="5" w:name="_Toc471818360"/>
      <w:bookmarkStart w:id="6" w:name="_Toc477521449"/>
      <w:r w:rsidRPr="00A32DC5">
        <w:rPr>
          <w:rFonts w:ascii="Verdana" w:hAnsi="Verdana"/>
          <w:b/>
          <w:color w:val="833C0B" w:themeColor="accent2" w:themeShade="80"/>
        </w:rPr>
        <w:lastRenderedPageBreak/>
        <w:t>2</w:t>
      </w:r>
      <w:r w:rsidR="00E91AE3" w:rsidRPr="00A32DC5">
        <w:rPr>
          <w:rFonts w:ascii="Verdana" w:hAnsi="Verdana"/>
          <w:b/>
          <w:color w:val="833C0B" w:themeColor="accent2" w:themeShade="80"/>
        </w:rPr>
        <w:t>. Knjižnična građa</w:t>
      </w:r>
      <w:bookmarkEnd w:id="5"/>
      <w:bookmarkEnd w:id="6"/>
    </w:p>
    <w:p w:rsidR="00E91AE3" w:rsidRPr="00304C74" w:rsidRDefault="00E91AE3" w:rsidP="00E91AE3">
      <w:pPr>
        <w:pStyle w:val="Standard"/>
        <w:spacing w:line="360" w:lineRule="auto"/>
        <w:jc w:val="both"/>
        <w:rPr>
          <w:rFonts w:ascii="Verdana" w:hAnsi="Verdana"/>
          <w:b/>
          <w:bCs/>
          <w:color w:val="EB613D"/>
        </w:rPr>
      </w:pPr>
    </w:p>
    <w:p w:rsidR="00E91AE3" w:rsidRPr="00304C74" w:rsidRDefault="00E91AE3" w:rsidP="00E91AE3">
      <w:pPr>
        <w:pStyle w:val="Standard"/>
        <w:spacing w:line="360" w:lineRule="auto"/>
        <w:jc w:val="both"/>
        <w:rPr>
          <w:rFonts w:ascii="Verdana" w:hAnsi="Verdana"/>
          <w:color w:val="000000"/>
        </w:rPr>
      </w:pPr>
      <w:r w:rsidRPr="00304C74">
        <w:rPr>
          <w:rFonts w:ascii="Verdana" w:hAnsi="Verdana"/>
          <w:color w:val="000000"/>
        </w:rPr>
        <w:tab/>
        <w:t>Korištenje knjižnične građe u knjižnici bilo koje vrste besplatno je. Ako knjižnica i naplaćuje svoje usluge, članarina je simbolična.</w:t>
      </w:r>
    </w:p>
    <w:p w:rsidR="00E91AE3" w:rsidRPr="00304C74" w:rsidRDefault="00E91AE3" w:rsidP="00E91AE3">
      <w:pPr>
        <w:pStyle w:val="Standard"/>
        <w:spacing w:line="360" w:lineRule="auto"/>
        <w:jc w:val="both"/>
        <w:rPr>
          <w:rFonts w:ascii="Verdana" w:hAnsi="Verdana"/>
          <w:color w:val="000000"/>
        </w:rPr>
      </w:pPr>
      <w:r w:rsidRPr="00304C74">
        <w:rPr>
          <w:rFonts w:ascii="Verdana" w:hAnsi="Verdana"/>
          <w:color w:val="000000"/>
        </w:rPr>
        <w:t>Pravilima se određuju svi odnosi u korištenju građe, a to znači da se njima jasno utvrđuje:</w:t>
      </w:r>
    </w:p>
    <w:p w:rsidR="00E91AE3" w:rsidRPr="00304C74" w:rsidRDefault="00E91AE3" w:rsidP="00E91AE3">
      <w:pPr>
        <w:pStyle w:val="Textbody"/>
        <w:spacing w:after="0" w:line="360" w:lineRule="auto"/>
        <w:jc w:val="both"/>
        <w:rPr>
          <w:rFonts w:ascii="Verdana" w:hAnsi="Verdana"/>
          <w:color w:val="000000"/>
        </w:rPr>
      </w:pPr>
      <w:r w:rsidRPr="00304C74">
        <w:rPr>
          <w:rFonts w:ascii="Verdana" w:eastAsia="Verdana" w:hAnsi="Verdana" w:cs="Verdana"/>
          <w:color w:val="000000"/>
        </w:rPr>
        <w:t xml:space="preserve"> • </w:t>
      </w:r>
      <w:r w:rsidRPr="00304C74">
        <w:rPr>
          <w:rFonts w:ascii="Verdana" w:hAnsi="Verdana"/>
          <w:color w:val="000000"/>
        </w:rPr>
        <w:t>koja se građa koristi u samoj knjižnici, a koja se može posuđivati izvan</w:t>
      </w:r>
    </w:p>
    <w:p w:rsidR="00E91AE3" w:rsidRPr="00304C74" w:rsidRDefault="00E91AE3" w:rsidP="00E91AE3">
      <w:pPr>
        <w:pStyle w:val="Textbody"/>
        <w:spacing w:after="0" w:line="360" w:lineRule="auto"/>
        <w:jc w:val="both"/>
        <w:rPr>
          <w:rFonts w:ascii="Verdana" w:hAnsi="Verdana"/>
          <w:color w:val="000000"/>
        </w:rPr>
      </w:pPr>
      <w:r w:rsidRPr="00304C74">
        <w:rPr>
          <w:rFonts w:ascii="Verdana" w:hAnsi="Verdana"/>
          <w:color w:val="000000"/>
        </w:rPr>
        <w:t xml:space="preserve">    njezinih prostorija;</w:t>
      </w:r>
    </w:p>
    <w:p w:rsidR="00E91AE3" w:rsidRPr="00304C74" w:rsidRDefault="00E91AE3" w:rsidP="00E91AE3">
      <w:pPr>
        <w:pStyle w:val="Textbody"/>
        <w:spacing w:after="0" w:line="360" w:lineRule="auto"/>
        <w:jc w:val="both"/>
        <w:rPr>
          <w:rFonts w:ascii="Verdana" w:hAnsi="Verdana"/>
          <w:color w:val="000000"/>
        </w:rPr>
      </w:pPr>
      <w:r w:rsidRPr="00304C74">
        <w:rPr>
          <w:rFonts w:ascii="Verdana" w:eastAsia="Verdana" w:hAnsi="Verdana" w:cs="Verdana"/>
          <w:color w:val="000000"/>
        </w:rPr>
        <w:t xml:space="preserve"> • </w:t>
      </w:r>
      <w:r w:rsidRPr="00304C74">
        <w:rPr>
          <w:rFonts w:ascii="Verdana" w:hAnsi="Verdana"/>
          <w:color w:val="000000"/>
        </w:rPr>
        <w:t>koliko se primjeraka građe može odjednom uzeti na posudbu;</w:t>
      </w:r>
    </w:p>
    <w:p w:rsidR="00E91AE3" w:rsidRPr="00304C74" w:rsidRDefault="00E91AE3" w:rsidP="00E91AE3">
      <w:pPr>
        <w:pStyle w:val="Textbody"/>
        <w:spacing w:after="0" w:line="360" w:lineRule="auto"/>
        <w:jc w:val="both"/>
        <w:rPr>
          <w:rFonts w:ascii="Verdana" w:hAnsi="Verdana"/>
          <w:color w:val="000000"/>
        </w:rPr>
      </w:pPr>
      <w:r w:rsidRPr="00304C74">
        <w:rPr>
          <w:rFonts w:ascii="Verdana" w:eastAsia="Verdana" w:hAnsi="Verdana" w:cs="Verdana"/>
          <w:color w:val="000000"/>
        </w:rPr>
        <w:t xml:space="preserve"> • </w:t>
      </w:r>
      <w:r w:rsidRPr="00304C74">
        <w:rPr>
          <w:rFonts w:ascii="Verdana" w:hAnsi="Verdana"/>
          <w:color w:val="000000"/>
        </w:rPr>
        <w:t>vrijeme posudbe;</w:t>
      </w:r>
    </w:p>
    <w:p w:rsidR="00E91AE3" w:rsidRPr="00304C74" w:rsidRDefault="00E91AE3" w:rsidP="00E91AE3">
      <w:pPr>
        <w:pStyle w:val="Textbody"/>
        <w:spacing w:after="0" w:line="360" w:lineRule="auto"/>
        <w:jc w:val="both"/>
        <w:rPr>
          <w:rFonts w:ascii="Verdana" w:hAnsi="Verdana"/>
          <w:color w:val="000000"/>
        </w:rPr>
      </w:pPr>
      <w:r w:rsidRPr="00304C74">
        <w:rPr>
          <w:rFonts w:ascii="Verdana" w:eastAsia="Verdana" w:hAnsi="Verdana" w:cs="Verdana"/>
          <w:color w:val="000000"/>
        </w:rPr>
        <w:t xml:space="preserve"> • </w:t>
      </w:r>
      <w:r w:rsidRPr="00304C74">
        <w:rPr>
          <w:rFonts w:ascii="Verdana" w:hAnsi="Verdana"/>
          <w:color w:val="000000"/>
        </w:rPr>
        <w:t>povrat građe u istom stanju u kojemu je uzeta na korištenje;</w:t>
      </w:r>
    </w:p>
    <w:p w:rsidR="00E91AE3" w:rsidRPr="00304C74" w:rsidRDefault="00E91AE3" w:rsidP="00E91AE3">
      <w:pPr>
        <w:pStyle w:val="Textbody"/>
        <w:spacing w:line="360" w:lineRule="auto"/>
        <w:jc w:val="both"/>
        <w:rPr>
          <w:rFonts w:ascii="Verdana" w:hAnsi="Verdana"/>
          <w:color w:val="000000"/>
        </w:rPr>
      </w:pPr>
      <w:r w:rsidRPr="00304C74">
        <w:rPr>
          <w:rFonts w:ascii="Verdana" w:eastAsia="Verdana" w:hAnsi="Verdana" w:cs="Verdana"/>
          <w:color w:val="000000"/>
        </w:rPr>
        <w:t xml:space="preserve"> • </w:t>
      </w:r>
      <w:r w:rsidRPr="00304C74">
        <w:rPr>
          <w:rFonts w:ascii="Verdana" w:hAnsi="Verdana"/>
          <w:color w:val="000000"/>
        </w:rPr>
        <w:t>naknada za oštećenu i izgubljenu knjižničnu građu te za zadržavanje</w:t>
      </w:r>
      <w:r w:rsidRPr="00304C74">
        <w:rPr>
          <w:rFonts w:ascii="Verdana" w:hAnsi="Verdana"/>
          <w:color w:val="000000"/>
        </w:rPr>
        <w:br/>
        <w:t xml:space="preserve">    građe dulje od odobrenog vremena.</w:t>
      </w:r>
    </w:p>
    <w:p w:rsidR="00102F9E" w:rsidRDefault="00E91AE3" w:rsidP="00E91AE3">
      <w:pPr>
        <w:pStyle w:val="Textbody"/>
        <w:spacing w:line="360" w:lineRule="auto"/>
        <w:jc w:val="both"/>
        <w:rPr>
          <w:rFonts w:ascii="Verdana" w:hAnsi="Verdana"/>
          <w:color w:val="000000"/>
        </w:rPr>
      </w:pPr>
      <w:r w:rsidRPr="00304C74">
        <w:rPr>
          <w:rFonts w:ascii="Verdana" w:hAnsi="Verdana"/>
          <w:color w:val="000000"/>
        </w:rPr>
        <w:tab/>
        <w:t>Osim što se treba upoznati s pravima i obvezama u korištenju građe, korisnik mora saznati kako sve može pronaći podatke koji ga zanimaju, prostorije za posudbu trebaju biti opremljene uputama, obavijesnim i edukativnim plakatima. Prostorije za posudbu moraju biti zračne, svijetle i dovoljno velike da bi više korisnika moglo nesmetano pretraživati i posuđivati građu. Osim kataloga, prostorija za posudbu građe mora se opremiti pultom ili stolom za zaduživanje/razduživanje, za upis i druge načine komuniciranja s korisnicima te jednim većim stolom ili nekoliko manjih, za korisnike.</w:t>
      </w:r>
    </w:p>
    <w:p w:rsidR="00885003" w:rsidRPr="00102F9E" w:rsidRDefault="001C3E7D" w:rsidP="00102F9E">
      <w:pPr>
        <w:rPr>
          <w:lang w:eastAsia="zh-CN" w:bidi="hi-IN"/>
        </w:rPr>
      </w:pPr>
      <w:r>
        <w:rPr>
          <w:noProof/>
          <w:lang w:eastAsia="zh-CN" w:bidi="hi-IN"/>
        </w:rPr>
        <w:drawing>
          <wp:inline distT="0" distB="0" distL="0" distR="0">
            <wp:extent cx="5476875" cy="2514600"/>
            <wp:effectExtent l="0" t="0" r="9525" b="0"/>
            <wp:docPr id="197" name="Grafikon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1AE3" w:rsidRPr="00885003" w:rsidRDefault="00EB1C6B" w:rsidP="00885003">
      <w:pPr>
        <w:rPr>
          <w:lang w:eastAsia="zh-CN" w:bidi="hi-IN"/>
        </w:rPr>
      </w:pPr>
      <w:r>
        <w:rPr>
          <w:noProof/>
          <w:lang w:eastAsia="zh-CN" w:bidi="hi-IN"/>
        </w:rPr>
        <w:lastRenderedPageBreak/>
        <w:drawing>
          <wp:inline distT="0" distB="0" distL="0" distR="0">
            <wp:extent cx="5760720" cy="828929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359773_1156546167813325_172488323_n.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8289290"/>
                    </a:xfrm>
                    <a:prstGeom prst="rect">
                      <a:avLst/>
                    </a:prstGeom>
                  </pic:spPr>
                </pic:pic>
              </a:graphicData>
            </a:graphic>
          </wp:inline>
        </w:drawing>
      </w:r>
    </w:p>
    <w:p w:rsidR="004126FE" w:rsidRDefault="004126FE">
      <w:pPr>
        <w:rPr>
          <w:rFonts w:asciiTheme="majorHAnsi" w:eastAsiaTheme="majorEastAsia" w:hAnsiTheme="majorHAnsi" w:cstheme="majorBidi"/>
          <w:color w:val="000000"/>
          <w:sz w:val="32"/>
          <w:szCs w:val="32"/>
        </w:rPr>
      </w:pPr>
      <w:bookmarkStart w:id="7" w:name="_Toc471818361"/>
      <w:r>
        <w:rPr>
          <w:color w:val="000000"/>
        </w:rPr>
        <w:br w:type="page"/>
      </w:r>
    </w:p>
    <w:p w:rsidR="00E91AE3" w:rsidRPr="00A32DC5" w:rsidRDefault="00450CD5" w:rsidP="006B1995">
      <w:pPr>
        <w:pStyle w:val="Naslov1"/>
        <w:rPr>
          <w:rFonts w:ascii="Verdana" w:hAnsi="Verdana"/>
          <w:b/>
          <w:color w:val="833C0B" w:themeColor="accent2" w:themeShade="80"/>
        </w:rPr>
      </w:pPr>
      <w:bookmarkStart w:id="8" w:name="_Toc477521450"/>
      <w:r w:rsidRPr="00A32DC5">
        <w:rPr>
          <w:rFonts w:ascii="Verdana" w:hAnsi="Verdana"/>
          <w:b/>
          <w:color w:val="833C0B" w:themeColor="accent2" w:themeShade="80"/>
        </w:rPr>
        <w:lastRenderedPageBreak/>
        <w:t>3</w:t>
      </w:r>
      <w:r w:rsidR="00E91AE3" w:rsidRPr="00A32DC5">
        <w:rPr>
          <w:rFonts w:ascii="Verdana" w:hAnsi="Verdana"/>
          <w:b/>
          <w:color w:val="833C0B" w:themeColor="accent2" w:themeShade="80"/>
        </w:rPr>
        <w:t>. Članstvo, posudba i čitanje</w:t>
      </w:r>
      <w:bookmarkEnd w:id="7"/>
      <w:bookmarkEnd w:id="8"/>
    </w:p>
    <w:p w:rsidR="00E91AE3" w:rsidRPr="00304C74" w:rsidRDefault="00E91AE3" w:rsidP="00E91AE3">
      <w:pPr>
        <w:pStyle w:val="Standard"/>
        <w:spacing w:line="360" w:lineRule="auto"/>
        <w:jc w:val="both"/>
        <w:rPr>
          <w:rFonts w:ascii="Verdana" w:hAnsi="Verdana"/>
          <w:b/>
          <w:bCs/>
          <w:color w:val="0000FF"/>
        </w:rPr>
      </w:pPr>
    </w:p>
    <w:p w:rsidR="00E91AE3" w:rsidRPr="00304C74" w:rsidRDefault="00E91AE3" w:rsidP="00E91AE3">
      <w:pPr>
        <w:pStyle w:val="Standard"/>
        <w:spacing w:line="360" w:lineRule="auto"/>
        <w:jc w:val="both"/>
        <w:rPr>
          <w:rFonts w:ascii="Verdana" w:hAnsi="Verdana"/>
          <w:color w:val="000000"/>
        </w:rPr>
      </w:pPr>
      <w:r w:rsidRPr="00304C74">
        <w:rPr>
          <w:rFonts w:ascii="Verdana" w:hAnsi="Verdana"/>
          <w:color w:val="000000"/>
        </w:rPr>
        <w:tab/>
        <w:t>Knjižnica i čitaonica Goričan vodi popis svojih članova tj. korisnika u knjizi korisnika, odnosno u bazi podataka o korisnicima. Tako svaki korisnik dobiva svoju korisničku (člansku) iskaznicu u koju se uz osobne podatke upisuje i korisnički broj. Godišnja članarina za djecu, učenike, studente i umirovljenike iznosi 30 kuna, za zaposlene 40 kuna a za osobe koje primaju pomoć za uzdržavanje, invalide i nezaposlene članstvo u Knjižnici i čitaonici Goričan je besplatno. Članstvo vrijedi jednu godinu, od</w:t>
      </w:r>
      <w:r w:rsidR="009F3637">
        <w:rPr>
          <w:rFonts w:ascii="Verdana" w:hAnsi="Verdana"/>
          <w:color w:val="000000"/>
        </w:rPr>
        <w:t>nosno 365 dana od datuma učlanje</w:t>
      </w:r>
      <w:r w:rsidRPr="00304C74">
        <w:rPr>
          <w:rFonts w:ascii="Verdana" w:hAnsi="Verdana"/>
          <w:color w:val="000000"/>
        </w:rPr>
        <w:t>nja te je prema tome ovaj iznos od 30 ili 40 kuna simboličan. Što se tiče posudbe, moguće je posuditi najviše dvije knjige uz mogućnost posudbe treće (dopunske) koja se dodatno naplaćuje 5 kuna. Kako bi korisnici vraćali građu, Knjižnica i čitaonica Goričan naplaćuje zakasninu koja iznosi 0,50 kuna po knjizi i po danu.</w:t>
      </w:r>
    </w:p>
    <w:p w:rsidR="00E91AE3" w:rsidRPr="00304C74" w:rsidRDefault="00527F48" w:rsidP="00E91AE3">
      <w:pPr>
        <w:pStyle w:val="Standard"/>
        <w:spacing w:line="360" w:lineRule="auto"/>
        <w:jc w:val="both"/>
        <w:rPr>
          <w:rFonts w:ascii="Verdana" w:hAnsi="Verdana"/>
        </w:rPr>
      </w:pPr>
      <w:r>
        <w:rPr>
          <w:rFonts w:ascii="Verdana" w:hAnsi="Verdana"/>
          <w:color w:val="000000"/>
        </w:rPr>
        <w:tab/>
        <w:t>Broj članova i korisnika u 201</w:t>
      </w:r>
      <w:r w:rsidR="00964BD0">
        <w:rPr>
          <w:rFonts w:ascii="Verdana" w:hAnsi="Verdana"/>
          <w:color w:val="000000"/>
        </w:rPr>
        <w:t>7</w:t>
      </w:r>
      <w:r w:rsidR="00E91AE3" w:rsidRPr="00304C74">
        <w:rPr>
          <w:rFonts w:ascii="Verdana" w:hAnsi="Verdana"/>
          <w:color w:val="000000"/>
        </w:rPr>
        <w:t xml:space="preserve">. godini </w:t>
      </w:r>
      <w:r w:rsidR="004D51C5">
        <w:rPr>
          <w:rFonts w:ascii="Verdana" w:hAnsi="Verdana"/>
          <w:color w:val="000000"/>
        </w:rPr>
        <w:t>porastao je u odnosu na prethodnu godinu</w:t>
      </w:r>
      <w:r w:rsidR="00E91AE3" w:rsidRPr="00304C74">
        <w:rPr>
          <w:rFonts w:ascii="Verdana" w:hAnsi="Verdana"/>
          <w:color w:val="000000"/>
        </w:rPr>
        <w:t xml:space="preserve">. Članovi su raznih dobnih i spolnih struktura, ali i mjesta stanovanja što je naznaka da u Knjižnicu ne gravitira samo okolno stanovništvo iz Goričana. Knjižnica </w:t>
      </w:r>
      <w:r w:rsidR="00964BD0">
        <w:rPr>
          <w:rFonts w:ascii="Verdana" w:hAnsi="Verdana"/>
          <w:color w:val="000000"/>
        </w:rPr>
        <w:t xml:space="preserve">od 10. 07. 2017. radi </w:t>
      </w:r>
      <w:r w:rsidR="00E91AE3" w:rsidRPr="00304C74">
        <w:rPr>
          <w:rFonts w:ascii="Verdana" w:hAnsi="Verdana"/>
          <w:color w:val="000000"/>
        </w:rPr>
        <w:t xml:space="preserve"> </w:t>
      </w:r>
      <w:r w:rsidR="00964BD0">
        <w:rPr>
          <w:rFonts w:ascii="Verdana" w:hAnsi="Verdana"/>
        </w:rPr>
        <w:t>2</w:t>
      </w:r>
      <w:r w:rsidR="00E91AE3" w:rsidRPr="00304C74">
        <w:rPr>
          <w:rFonts w:ascii="Verdana" w:hAnsi="Verdana"/>
        </w:rPr>
        <w:t>0 sati tjedno</w:t>
      </w:r>
      <w:r w:rsidR="00E91AE3" w:rsidRPr="00304C74">
        <w:rPr>
          <w:rFonts w:ascii="Verdana" w:hAnsi="Verdana"/>
          <w:color w:val="000000"/>
        </w:rPr>
        <w:t xml:space="preserve"> </w:t>
      </w:r>
      <w:r>
        <w:rPr>
          <w:rFonts w:ascii="Verdana" w:hAnsi="Verdana"/>
          <w:color w:val="000000"/>
        </w:rPr>
        <w:t xml:space="preserve">za korisnike – </w:t>
      </w:r>
      <w:r w:rsidR="00964BD0">
        <w:rPr>
          <w:rFonts w:ascii="Verdana" w:hAnsi="Verdana"/>
          <w:color w:val="000000"/>
        </w:rPr>
        <w:t xml:space="preserve">srijedom, četvrtkom i petkom od </w:t>
      </w:r>
      <w:r>
        <w:rPr>
          <w:rFonts w:ascii="Verdana" w:hAnsi="Verdana"/>
          <w:color w:val="000000"/>
        </w:rPr>
        <w:t xml:space="preserve"> 8.00 do 1</w:t>
      </w:r>
      <w:r w:rsidR="00964BD0">
        <w:rPr>
          <w:rFonts w:ascii="Verdana" w:hAnsi="Verdana"/>
          <w:color w:val="000000"/>
        </w:rPr>
        <w:t>2</w:t>
      </w:r>
      <w:r w:rsidR="00E91AE3" w:rsidRPr="00304C74">
        <w:rPr>
          <w:rFonts w:ascii="Verdana" w:hAnsi="Verdana"/>
          <w:color w:val="000000"/>
        </w:rPr>
        <w:t xml:space="preserve">.00 sati i </w:t>
      </w:r>
      <w:r w:rsidR="00964BD0">
        <w:rPr>
          <w:rFonts w:ascii="Verdana" w:hAnsi="Verdana"/>
          <w:color w:val="000000"/>
        </w:rPr>
        <w:t xml:space="preserve">ponedjeljkom i utorkom od </w:t>
      </w:r>
      <w:r w:rsidR="00E91AE3" w:rsidRPr="00304C74">
        <w:rPr>
          <w:rFonts w:ascii="Verdana" w:hAnsi="Verdana"/>
          <w:color w:val="000000"/>
        </w:rPr>
        <w:t>16.00 do 20.00 sati.</w:t>
      </w:r>
    </w:p>
    <w:p w:rsidR="00527F48" w:rsidRDefault="00E91AE3" w:rsidP="00E91AE3">
      <w:pPr>
        <w:pStyle w:val="Standard"/>
        <w:spacing w:line="360" w:lineRule="auto"/>
        <w:jc w:val="both"/>
        <w:rPr>
          <w:rFonts w:ascii="Verdana" w:hAnsi="Verdana"/>
        </w:rPr>
      </w:pPr>
      <w:r w:rsidRPr="00304C74">
        <w:rPr>
          <w:rFonts w:ascii="Verdana" w:hAnsi="Verdana"/>
          <w:color w:val="000000"/>
        </w:rPr>
        <w:tab/>
        <w:t xml:space="preserve">Iako se ukupan broj članova povećao, </w:t>
      </w:r>
      <w:r w:rsidRPr="00304C74">
        <w:rPr>
          <w:rFonts w:ascii="Verdana" w:hAnsi="Verdana"/>
        </w:rPr>
        <w:t>tekuće nepovoljno i teško socio - ekonomsko stanje ljudi u državi i zajednici doprinijelo je većem učlanjivanju korisnika besplatnih kategorija</w:t>
      </w:r>
      <w:r w:rsidR="00527F48">
        <w:rPr>
          <w:rFonts w:ascii="Verdana" w:hAnsi="Verdana"/>
        </w:rPr>
        <w:t xml:space="preserve"> i to prvog dana manifestacije Mjesec hrvatske knjige kada već tradicionalno imamo akciju besplatnog učlanjenja svih skupina korisnika</w:t>
      </w:r>
      <w:r w:rsidRPr="00304C74">
        <w:rPr>
          <w:rFonts w:ascii="Verdana" w:hAnsi="Verdana"/>
        </w:rPr>
        <w:t>. No, bilo kako bilo, korisnici su prepoznali važnost ove kulturne ustanove u svom mjestu, ljepote samog čitanja i knjige kao takve što je vidljivo iz broja članova Knjižnice, dnevnoj statistici posjeta Knjižnici, broju radionica i drugih aktivnosti.</w:t>
      </w:r>
    </w:p>
    <w:p w:rsidR="0019752A" w:rsidRDefault="0019752A">
      <w:pPr>
        <w:rPr>
          <w:rFonts w:ascii="Verdana" w:hAnsi="Verdana"/>
        </w:rPr>
      </w:pPr>
      <w:r>
        <w:rPr>
          <w:rFonts w:ascii="Verdana" w:hAnsi="Verdana"/>
        </w:rPr>
        <w:br w:type="page"/>
      </w:r>
    </w:p>
    <w:p w:rsidR="0019752A" w:rsidRDefault="0019752A">
      <w:pPr>
        <w:rPr>
          <w:rFonts w:ascii="Verdana" w:hAnsi="Verdana"/>
        </w:rPr>
      </w:pPr>
      <w:r>
        <w:rPr>
          <w:noProof/>
          <w:lang w:eastAsia="hr-HR"/>
        </w:rPr>
        <w:lastRenderedPageBreak/>
        <w:drawing>
          <wp:anchor distT="0" distB="0" distL="114300" distR="114300" simplePos="0" relativeHeight="251664384" behindDoc="0" locked="0" layoutInCell="1" allowOverlap="1">
            <wp:simplePos x="0" y="0"/>
            <wp:positionH relativeFrom="column">
              <wp:posOffset>109855</wp:posOffset>
            </wp:positionH>
            <wp:positionV relativeFrom="paragraph">
              <wp:posOffset>-318770</wp:posOffset>
            </wp:positionV>
            <wp:extent cx="5486400" cy="3200400"/>
            <wp:effectExtent l="0" t="0" r="0" b="0"/>
            <wp:wrapNone/>
            <wp:docPr id="6" name="Grafikon 6" title="odrasli"/>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19752A" w:rsidRDefault="0019752A">
      <w:pPr>
        <w:rPr>
          <w:rFonts w:ascii="Verdana" w:hAnsi="Verdana"/>
        </w:rPr>
      </w:pPr>
    </w:p>
    <w:p w:rsidR="0019752A" w:rsidRDefault="0019752A">
      <w:pPr>
        <w:rPr>
          <w:rFonts w:ascii="Verdana" w:hAnsi="Verdana"/>
        </w:rPr>
      </w:pPr>
    </w:p>
    <w:p w:rsidR="0019752A" w:rsidRDefault="0019752A">
      <w:pPr>
        <w:rPr>
          <w:rFonts w:ascii="Verdana" w:hAnsi="Verdana"/>
        </w:rPr>
      </w:pPr>
    </w:p>
    <w:p w:rsidR="0019752A" w:rsidRDefault="0019752A">
      <w:pPr>
        <w:rPr>
          <w:rFonts w:ascii="Verdana" w:hAnsi="Verdana"/>
        </w:rPr>
      </w:pPr>
    </w:p>
    <w:p w:rsidR="0019752A" w:rsidRDefault="0019752A">
      <w:pPr>
        <w:rPr>
          <w:rFonts w:ascii="Verdana" w:hAnsi="Verdana"/>
        </w:rPr>
      </w:pPr>
    </w:p>
    <w:p w:rsidR="0019752A" w:rsidRDefault="0019752A">
      <w:pPr>
        <w:rPr>
          <w:rFonts w:ascii="Verdana" w:hAnsi="Verdana"/>
        </w:rPr>
      </w:pPr>
    </w:p>
    <w:p w:rsidR="0019752A" w:rsidRDefault="0019752A">
      <w:pPr>
        <w:rPr>
          <w:rFonts w:ascii="Verdana" w:hAnsi="Verdana"/>
        </w:rPr>
      </w:pPr>
    </w:p>
    <w:p w:rsidR="0019752A" w:rsidRDefault="0019752A">
      <w:pPr>
        <w:rPr>
          <w:rFonts w:ascii="Verdana" w:hAnsi="Verdana"/>
        </w:rPr>
      </w:pPr>
    </w:p>
    <w:p w:rsidR="0019752A" w:rsidRDefault="0019752A">
      <w:pPr>
        <w:rPr>
          <w:rFonts w:ascii="Verdana" w:hAnsi="Verdana"/>
        </w:rPr>
      </w:pPr>
    </w:p>
    <w:p w:rsidR="0019752A" w:rsidRDefault="00C513D1">
      <w:pPr>
        <w:rPr>
          <w:rFonts w:ascii="Verdana" w:hAnsi="Verdana"/>
        </w:rPr>
      </w:pPr>
      <w:r>
        <w:rPr>
          <w:noProof/>
          <w:lang w:eastAsia="hr-HR"/>
        </w:rPr>
        <w:drawing>
          <wp:anchor distT="0" distB="0" distL="114300" distR="114300" simplePos="0" relativeHeight="251666432" behindDoc="0" locked="0" layoutInCell="1" allowOverlap="1" wp14:anchorId="1A040EE9" wp14:editId="28BCD1B8">
            <wp:simplePos x="0" y="0"/>
            <wp:positionH relativeFrom="column">
              <wp:posOffset>109855</wp:posOffset>
            </wp:positionH>
            <wp:positionV relativeFrom="paragraph">
              <wp:posOffset>138430</wp:posOffset>
            </wp:positionV>
            <wp:extent cx="5486400" cy="3200400"/>
            <wp:effectExtent l="0" t="0" r="0" b="0"/>
            <wp:wrapNone/>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rsidR="0019752A" w:rsidRDefault="0019752A">
      <w:pPr>
        <w:rPr>
          <w:rFonts w:ascii="Verdana" w:hAnsi="Verdana"/>
        </w:rPr>
      </w:pPr>
    </w:p>
    <w:p w:rsidR="0019752A" w:rsidRDefault="0019752A">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C513D1">
      <w:pPr>
        <w:rPr>
          <w:rFonts w:ascii="Verdana" w:hAnsi="Verdana"/>
        </w:rPr>
      </w:pPr>
      <w:r>
        <w:rPr>
          <w:noProof/>
          <w:lang w:eastAsia="hr-HR"/>
        </w:rPr>
        <w:drawing>
          <wp:anchor distT="0" distB="0" distL="114300" distR="114300" simplePos="0" relativeHeight="251668480" behindDoc="0" locked="0" layoutInCell="1" allowOverlap="1" wp14:anchorId="6FF07256" wp14:editId="765F3996">
            <wp:simplePos x="0" y="0"/>
            <wp:positionH relativeFrom="column">
              <wp:posOffset>109855</wp:posOffset>
            </wp:positionH>
            <wp:positionV relativeFrom="paragraph">
              <wp:posOffset>20955</wp:posOffset>
            </wp:positionV>
            <wp:extent cx="5486400" cy="3200400"/>
            <wp:effectExtent l="0" t="0" r="0" b="0"/>
            <wp:wrapNone/>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EC0898" w:rsidRDefault="00EC0898">
      <w:pPr>
        <w:rPr>
          <w:rFonts w:ascii="Verdana" w:hAnsi="Verdana"/>
        </w:rPr>
      </w:pPr>
    </w:p>
    <w:p w:rsidR="0019752A" w:rsidRPr="00EC0898" w:rsidRDefault="0019752A">
      <w:pPr>
        <w:rPr>
          <w:rFonts w:ascii="Verdana" w:hAnsi="Verdana"/>
        </w:rPr>
      </w:pPr>
    </w:p>
    <w:p w:rsidR="00527F48" w:rsidRPr="00A32DC5" w:rsidRDefault="00450CD5" w:rsidP="006B1995">
      <w:pPr>
        <w:pStyle w:val="Naslov1"/>
        <w:rPr>
          <w:rFonts w:ascii="Verdana" w:hAnsi="Verdana"/>
          <w:b/>
          <w:color w:val="833C0B" w:themeColor="accent2" w:themeShade="80"/>
        </w:rPr>
      </w:pPr>
      <w:bookmarkStart w:id="9" w:name="_Toc471818362"/>
      <w:bookmarkStart w:id="10" w:name="_Toc477521451"/>
      <w:r w:rsidRPr="00A32DC5">
        <w:rPr>
          <w:rFonts w:ascii="Verdana" w:hAnsi="Verdana"/>
          <w:b/>
          <w:color w:val="833C0B" w:themeColor="accent2" w:themeShade="80"/>
        </w:rPr>
        <w:lastRenderedPageBreak/>
        <w:t>4</w:t>
      </w:r>
      <w:r w:rsidR="00527F48" w:rsidRPr="00A32DC5">
        <w:rPr>
          <w:rFonts w:ascii="Verdana" w:hAnsi="Verdana"/>
          <w:b/>
          <w:color w:val="833C0B" w:themeColor="accent2" w:themeShade="80"/>
        </w:rPr>
        <w:t>. Nabava i obrada knjižnične građe</w:t>
      </w:r>
      <w:bookmarkEnd w:id="9"/>
      <w:bookmarkEnd w:id="10"/>
    </w:p>
    <w:p w:rsidR="00527F48" w:rsidRPr="00304C74" w:rsidRDefault="00527F48" w:rsidP="00527F48">
      <w:pPr>
        <w:pStyle w:val="Standard"/>
        <w:spacing w:line="360" w:lineRule="auto"/>
        <w:jc w:val="both"/>
        <w:rPr>
          <w:rFonts w:ascii="Verdana" w:hAnsi="Verdana"/>
          <w:color w:val="0000FF"/>
        </w:rPr>
      </w:pPr>
    </w:p>
    <w:p w:rsidR="00527F48" w:rsidRPr="00304C74" w:rsidRDefault="00527F48" w:rsidP="00DC694C">
      <w:pPr>
        <w:pStyle w:val="Standard"/>
        <w:spacing w:line="360" w:lineRule="auto"/>
        <w:jc w:val="both"/>
        <w:rPr>
          <w:rFonts w:ascii="Verdana" w:hAnsi="Verdana"/>
          <w:b/>
          <w:bCs/>
          <w:sz w:val="32"/>
          <w:szCs w:val="32"/>
        </w:rPr>
      </w:pPr>
      <w:r w:rsidRPr="00304C74">
        <w:rPr>
          <w:rFonts w:ascii="Verdana" w:hAnsi="Verdana"/>
          <w:color w:val="0000FF"/>
        </w:rPr>
        <w:tab/>
      </w:r>
      <w:r w:rsidRPr="00304C74">
        <w:rPr>
          <w:rFonts w:ascii="Verdana" w:hAnsi="Verdana"/>
          <w:color w:val="000000"/>
        </w:rPr>
        <w:t>Fond Knjižnice se upotpunjava uz pomoć finan</w:t>
      </w:r>
      <w:r w:rsidRPr="00304C74">
        <w:rPr>
          <w:rFonts w:ascii="Verdana" w:hAnsi="Verdana"/>
        </w:rPr>
        <w:t>cijskih sredstava Ministarstva kul</w:t>
      </w:r>
      <w:r w:rsidR="004D51C5">
        <w:rPr>
          <w:rFonts w:ascii="Verdana" w:hAnsi="Verdana"/>
        </w:rPr>
        <w:t>ture te uz financijsku potporu o</w:t>
      </w:r>
      <w:r w:rsidRPr="00304C74">
        <w:rPr>
          <w:rFonts w:ascii="Verdana" w:hAnsi="Verdana"/>
        </w:rPr>
        <w:t>pćine Goričan. Također, primamo otkup Ministarstva kulture te donacije.</w:t>
      </w:r>
    </w:p>
    <w:p w:rsidR="00527F48" w:rsidRPr="00304C74" w:rsidRDefault="00527F48" w:rsidP="00DC694C">
      <w:pPr>
        <w:pStyle w:val="Standard"/>
        <w:spacing w:line="360" w:lineRule="auto"/>
        <w:jc w:val="both"/>
        <w:rPr>
          <w:rFonts w:ascii="Verdana" w:hAnsi="Verdana"/>
        </w:rPr>
      </w:pPr>
      <w:r w:rsidRPr="00304C74">
        <w:rPr>
          <w:rFonts w:ascii="Verdana" w:hAnsi="Verdana"/>
        </w:rPr>
        <w:tab/>
        <w:t>Od 2013. godine Knjižnica koristi računalni softver CROLIST preko kojeg se i vrši inventarizacija i katalogizacija, zaduživanje i razduživanje</w:t>
      </w:r>
      <w:r>
        <w:rPr>
          <w:rFonts w:ascii="Verdana" w:hAnsi="Verdana"/>
        </w:rPr>
        <w:t xml:space="preserve"> građe. Sva građa, točnije </w:t>
      </w:r>
      <w:r w:rsidR="00B13E8C">
        <w:rPr>
          <w:rFonts w:ascii="Verdana" w:hAnsi="Verdana"/>
        </w:rPr>
        <w:t>6 118</w:t>
      </w:r>
      <w:r w:rsidRPr="00304C74">
        <w:rPr>
          <w:rFonts w:ascii="Verdana" w:hAnsi="Verdana"/>
        </w:rPr>
        <w:t xml:space="preserve"> jedinica građe uvedeno je u ovaj program, a e-katalog</w:t>
      </w:r>
      <w:r w:rsidR="004D51C5">
        <w:rPr>
          <w:rFonts w:ascii="Verdana" w:hAnsi="Verdana"/>
        </w:rPr>
        <w:t xml:space="preserve"> </w:t>
      </w:r>
      <w:r w:rsidRPr="00304C74">
        <w:rPr>
          <w:rFonts w:ascii="Verdana" w:hAnsi="Verdana"/>
        </w:rPr>
        <w:t>moguće je pretraživati na web stranicama Knjižnice.</w:t>
      </w:r>
    </w:p>
    <w:p w:rsidR="00527F48" w:rsidRPr="00B13E8C" w:rsidRDefault="00B13E8C" w:rsidP="004126FE">
      <w:pPr>
        <w:spacing w:line="360" w:lineRule="auto"/>
        <w:jc w:val="both"/>
        <w:rPr>
          <w:rFonts w:ascii="Verdana" w:eastAsia="Times New Roman" w:hAnsi="Verdana" w:cs="Arial"/>
          <w:sz w:val="24"/>
          <w:szCs w:val="24"/>
          <w:lang w:eastAsia="hr-HR"/>
        </w:rPr>
      </w:pPr>
      <w:r>
        <w:rPr>
          <w:noProof/>
          <w:lang w:eastAsia="hr-HR"/>
        </w:rPr>
        <w:drawing>
          <wp:anchor distT="0" distB="0" distL="114300" distR="114300" simplePos="0" relativeHeight="251663360" behindDoc="0" locked="0" layoutInCell="1" allowOverlap="1">
            <wp:simplePos x="0" y="0"/>
            <wp:positionH relativeFrom="column">
              <wp:posOffset>119380</wp:posOffset>
            </wp:positionH>
            <wp:positionV relativeFrom="paragraph">
              <wp:posOffset>3674745</wp:posOffset>
            </wp:positionV>
            <wp:extent cx="5486400" cy="3200400"/>
            <wp:effectExtent l="0" t="0" r="0" b="0"/>
            <wp:wrapNone/>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4D51C5">
        <w:rPr>
          <w:rFonts w:ascii="Verdana" w:hAnsi="Verdana"/>
        </w:rPr>
        <w:tab/>
      </w:r>
      <w:r w:rsidR="004D51C5" w:rsidRPr="00B13E8C">
        <w:rPr>
          <w:rFonts w:ascii="Verdana" w:hAnsi="Verdana"/>
          <w:sz w:val="24"/>
          <w:szCs w:val="24"/>
        </w:rPr>
        <w:t>U 201</w:t>
      </w:r>
      <w:r w:rsidR="00964BD0">
        <w:rPr>
          <w:rFonts w:ascii="Verdana" w:hAnsi="Verdana"/>
          <w:sz w:val="24"/>
          <w:szCs w:val="24"/>
        </w:rPr>
        <w:t>7</w:t>
      </w:r>
      <w:r w:rsidR="00527F48" w:rsidRPr="00B13E8C">
        <w:rPr>
          <w:rFonts w:ascii="Verdana" w:hAnsi="Verdana"/>
          <w:sz w:val="24"/>
          <w:szCs w:val="24"/>
        </w:rPr>
        <w:t>. godini ukupno je nabavljeno 4</w:t>
      </w:r>
      <w:r w:rsidR="00964BD0">
        <w:rPr>
          <w:rFonts w:ascii="Verdana" w:hAnsi="Verdana"/>
          <w:sz w:val="24"/>
          <w:szCs w:val="24"/>
        </w:rPr>
        <w:t>94</w:t>
      </w:r>
      <w:r w:rsidR="00527F48" w:rsidRPr="00B13E8C">
        <w:rPr>
          <w:rFonts w:ascii="Verdana" w:hAnsi="Verdana"/>
          <w:sz w:val="24"/>
          <w:szCs w:val="24"/>
        </w:rPr>
        <w:t xml:space="preserve"> svezaka. Od ukupnog broja nab</w:t>
      </w:r>
      <w:r>
        <w:rPr>
          <w:rFonts w:ascii="Verdana" w:hAnsi="Verdana"/>
          <w:sz w:val="24"/>
          <w:szCs w:val="24"/>
        </w:rPr>
        <w:t xml:space="preserve">avljenih knjiga, kupljeno je </w:t>
      </w:r>
      <w:r w:rsidR="00964BD0">
        <w:rPr>
          <w:rFonts w:ascii="Verdana" w:hAnsi="Verdana"/>
          <w:sz w:val="24"/>
          <w:szCs w:val="24"/>
        </w:rPr>
        <w:t>418</w:t>
      </w:r>
      <w:r w:rsidR="00527F48" w:rsidRPr="00B13E8C">
        <w:rPr>
          <w:rFonts w:ascii="Verdana" w:hAnsi="Verdana"/>
          <w:sz w:val="24"/>
          <w:szCs w:val="24"/>
        </w:rPr>
        <w:t xml:space="preserve"> svezaka</w:t>
      </w:r>
      <w:r>
        <w:rPr>
          <w:rFonts w:ascii="Verdana" w:hAnsi="Verdana"/>
          <w:sz w:val="24"/>
          <w:szCs w:val="24"/>
        </w:rPr>
        <w:t xml:space="preserve"> ukupne vrijednos</w:t>
      </w:r>
      <w:r w:rsidR="00DC694C" w:rsidRPr="00B13E8C">
        <w:rPr>
          <w:rFonts w:ascii="Verdana" w:hAnsi="Verdana"/>
          <w:sz w:val="24"/>
          <w:szCs w:val="24"/>
        </w:rPr>
        <w:t>ti</w:t>
      </w:r>
      <w:r w:rsidR="00DC19AC">
        <w:rPr>
          <w:rFonts w:ascii="Verdana" w:hAnsi="Verdana"/>
          <w:sz w:val="24"/>
          <w:szCs w:val="24"/>
        </w:rPr>
        <w:t xml:space="preserve"> 3</w:t>
      </w:r>
      <w:r w:rsidR="00964BD0">
        <w:rPr>
          <w:rFonts w:ascii="Verdana" w:hAnsi="Verdana"/>
          <w:sz w:val="24"/>
          <w:szCs w:val="24"/>
        </w:rPr>
        <w:t>8.298,18</w:t>
      </w:r>
      <w:r>
        <w:rPr>
          <w:rFonts w:ascii="Verdana" w:hAnsi="Verdana"/>
          <w:sz w:val="24"/>
          <w:szCs w:val="24"/>
        </w:rPr>
        <w:t xml:space="preserve"> kuna</w:t>
      </w:r>
      <w:r w:rsidR="00527F48" w:rsidRPr="00B13E8C">
        <w:rPr>
          <w:rFonts w:ascii="Verdana" w:hAnsi="Verdana"/>
          <w:sz w:val="24"/>
          <w:szCs w:val="24"/>
        </w:rPr>
        <w:t xml:space="preserve">, </w:t>
      </w:r>
      <w:r w:rsidR="00964BD0">
        <w:rPr>
          <w:rFonts w:ascii="Verdana" w:hAnsi="Verdana"/>
          <w:sz w:val="24"/>
          <w:szCs w:val="24"/>
        </w:rPr>
        <w:t>78</w:t>
      </w:r>
      <w:r w:rsidR="00527F48" w:rsidRPr="00B13E8C">
        <w:rPr>
          <w:rFonts w:ascii="Verdana" w:hAnsi="Verdana"/>
          <w:sz w:val="24"/>
          <w:szCs w:val="24"/>
        </w:rPr>
        <w:t xml:space="preserve"> je o</w:t>
      </w:r>
      <w:r w:rsidR="001C6DF9" w:rsidRPr="00B13E8C">
        <w:rPr>
          <w:rFonts w:ascii="Verdana" w:hAnsi="Verdana"/>
          <w:sz w:val="24"/>
          <w:szCs w:val="24"/>
        </w:rPr>
        <w:t>t</w:t>
      </w:r>
      <w:r>
        <w:rPr>
          <w:rFonts w:ascii="Verdana" w:hAnsi="Verdana"/>
          <w:sz w:val="24"/>
          <w:szCs w:val="24"/>
        </w:rPr>
        <w:t>kupilo Ministarstvo kulture u vrijednosti od</w:t>
      </w:r>
      <w:r w:rsidR="00964BD0">
        <w:rPr>
          <w:rFonts w:ascii="Verdana" w:hAnsi="Verdana"/>
          <w:sz w:val="24"/>
          <w:szCs w:val="24"/>
        </w:rPr>
        <w:t xml:space="preserve"> 1.120,00</w:t>
      </w:r>
      <w:r>
        <w:rPr>
          <w:rFonts w:ascii="Verdana" w:hAnsi="Verdana"/>
          <w:sz w:val="24"/>
          <w:szCs w:val="24"/>
        </w:rPr>
        <w:t xml:space="preserve"> kuna a 25</w:t>
      </w:r>
      <w:r w:rsidR="00CF1085">
        <w:rPr>
          <w:rFonts w:ascii="Verdana" w:hAnsi="Verdana"/>
          <w:sz w:val="24"/>
          <w:szCs w:val="24"/>
        </w:rPr>
        <w:t xml:space="preserve"> svezaka je donira</w:t>
      </w:r>
      <w:r w:rsidR="00527F48" w:rsidRPr="00B13E8C">
        <w:rPr>
          <w:rFonts w:ascii="Verdana" w:hAnsi="Verdana"/>
          <w:sz w:val="24"/>
          <w:szCs w:val="24"/>
        </w:rPr>
        <w:t xml:space="preserve">no tj. </w:t>
      </w:r>
      <w:r w:rsidR="001F4663">
        <w:rPr>
          <w:rFonts w:ascii="Verdana" w:hAnsi="Verdana"/>
          <w:sz w:val="24"/>
          <w:szCs w:val="24"/>
        </w:rPr>
        <w:t>p</w:t>
      </w:r>
      <w:r w:rsidR="00527F48" w:rsidRPr="00B13E8C">
        <w:rPr>
          <w:rFonts w:ascii="Verdana" w:hAnsi="Verdana"/>
          <w:sz w:val="24"/>
          <w:szCs w:val="24"/>
        </w:rPr>
        <w:t>oklonjeno</w:t>
      </w:r>
      <w:r>
        <w:rPr>
          <w:rFonts w:ascii="Verdana" w:hAnsi="Verdana"/>
          <w:sz w:val="24"/>
          <w:szCs w:val="24"/>
        </w:rPr>
        <w:t xml:space="preserve"> ukupne vrijednosti </w:t>
      </w:r>
      <w:r w:rsidR="00964BD0">
        <w:rPr>
          <w:rFonts w:ascii="Verdana" w:hAnsi="Verdana"/>
          <w:sz w:val="24"/>
          <w:szCs w:val="24"/>
        </w:rPr>
        <w:t>70,00</w:t>
      </w:r>
      <w:r>
        <w:rPr>
          <w:rFonts w:ascii="Verdana" w:hAnsi="Verdana"/>
          <w:sz w:val="24"/>
          <w:szCs w:val="24"/>
        </w:rPr>
        <w:t xml:space="preserve"> kuna</w:t>
      </w:r>
      <w:r w:rsidR="00527F48" w:rsidRPr="00B13E8C">
        <w:rPr>
          <w:rFonts w:ascii="Verdana" w:hAnsi="Verdana"/>
          <w:sz w:val="24"/>
          <w:szCs w:val="24"/>
        </w:rPr>
        <w:t>. Ministarstvo kulture je financiralo nabavu</w:t>
      </w:r>
      <w:r w:rsidR="004D51C5" w:rsidRPr="00B13E8C">
        <w:rPr>
          <w:rFonts w:ascii="Verdana" w:hAnsi="Verdana"/>
          <w:sz w:val="24"/>
          <w:szCs w:val="24"/>
        </w:rPr>
        <w:t xml:space="preserve"> knjižne građe s dodijeljenih 1</w:t>
      </w:r>
      <w:r w:rsidR="00964BD0">
        <w:rPr>
          <w:rFonts w:ascii="Verdana" w:hAnsi="Verdana"/>
          <w:sz w:val="24"/>
          <w:szCs w:val="24"/>
        </w:rPr>
        <w:t>8</w:t>
      </w:r>
      <w:r w:rsidR="001634CD">
        <w:rPr>
          <w:rFonts w:ascii="Verdana" w:hAnsi="Verdana"/>
          <w:sz w:val="24"/>
          <w:szCs w:val="24"/>
        </w:rPr>
        <w:t>.</w:t>
      </w:r>
      <w:r w:rsidR="00527F48" w:rsidRPr="00B13E8C">
        <w:rPr>
          <w:rFonts w:ascii="Verdana" w:hAnsi="Verdana"/>
          <w:sz w:val="24"/>
          <w:szCs w:val="24"/>
        </w:rPr>
        <w:t>000</w:t>
      </w:r>
      <w:r w:rsidR="001634CD">
        <w:rPr>
          <w:rFonts w:ascii="Verdana" w:hAnsi="Verdana"/>
          <w:sz w:val="24"/>
          <w:szCs w:val="24"/>
        </w:rPr>
        <w:t>,00</w:t>
      </w:r>
      <w:r w:rsidR="00527F48" w:rsidRPr="00B13E8C">
        <w:rPr>
          <w:rFonts w:ascii="Verdana" w:hAnsi="Verdana"/>
          <w:sz w:val="24"/>
          <w:szCs w:val="24"/>
        </w:rPr>
        <w:t xml:space="preserve"> kuna u okviru pri</w:t>
      </w:r>
      <w:r w:rsidR="004D51C5" w:rsidRPr="00B13E8C">
        <w:rPr>
          <w:rFonts w:ascii="Verdana" w:hAnsi="Verdana"/>
          <w:sz w:val="24"/>
          <w:szCs w:val="24"/>
        </w:rPr>
        <w:t>jave potreba u kulturi, dok je o</w:t>
      </w:r>
      <w:r w:rsidR="00527F48" w:rsidRPr="00B13E8C">
        <w:rPr>
          <w:rFonts w:ascii="Verdana" w:hAnsi="Verdana"/>
          <w:sz w:val="24"/>
          <w:szCs w:val="24"/>
        </w:rPr>
        <w:t>pćina G</w:t>
      </w:r>
      <w:r w:rsidR="001634CD">
        <w:rPr>
          <w:rFonts w:ascii="Verdana" w:hAnsi="Verdana"/>
          <w:sz w:val="24"/>
          <w:szCs w:val="24"/>
        </w:rPr>
        <w:t>oričan za tu svrhu izdvojila 20.</w:t>
      </w:r>
      <w:r w:rsidR="00527F48" w:rsidRPr="00B13E8C">
        <w:rPr>
          <w:rFonts w:ascii="Verdana" w:hAnsi="Verdana"/>
          <w:sz w:val="24"/>
          <w:szCs w:val="24"/>
        </w:rPr>
        <w:t>000</w:t>
      </w:r>
      <w:r w:rsidR="001634CD">
        <w:rPr>
          <w:rFonts w:ascii="Verdana" w:hAnsi="Verdana"/>
          <w:sz w:val="24"/>
          <w:szCs w:val="24"/>
        </w:rPr>
        <w:t>,00</w:t>
      </w:r>
      <w:r w:rsidR="00527F48" w:rsidRPr="00B13E8C">
        <w:rPr>
          <w:rFonts w:ascii="Verdana" w:hAnsi="Verdana"/>
          <w:sz w:val="24"/>
          <w:szCs w:val="24"/>
        </w:rPr>
        <w:t xml:space="preserve"> kuna. </w:t>
      </w:r>
      <w:r w:rsidR="00DC694C" w:rsidRPr="00B13E8C">
        <w:rPr>
          <w:rFonts w:ascii="Verdana" w:eastAsia="Times New Roman" w:hAnsi="Verdana" w:cs="Arial"/>
          <w:sz w:val="24"/>
          <w:szCs w:val="24"/>
          <w:lang w:eastAsia="hr-HR"/>
        </w:rPr>
        <w:t>Osim nabave novih naslova, zbog pojačane posudbe, pojavila se potreba i za obnovom starijih još uvijek popularnih naslova te je dosta građe oštećeno. Knjižna građa, koja se može popraviti, popravlja se u knjižnici, dok će nepopravljiva građa biti otpisana. Knjige se štite zaštitnim folijama koje produljuju vijek trajanja i korištenja knjižne građe, ali je njihova nabava dosta skupa.</w:t>
      </w:r>
    </w:p>
    <w:p w:rsidR="00527F48" w:rsidRPr="00304C74" w:rsidRDefault="00527F48" w:rsidP="00527F48">
      <w:pPr>
        <w:pStyle w:val="Standard"/>
        <w:spacing w:line="360" w:lineRule="auto"/>
        <w:jc w:val="both"/>
        <w:rPr>
          <w:rFonts w:ascii="Verdana" w:hAnsi="Verdana"/>
          <w:color w:val="000000"/>
        </w:rPr>
      </w:pPr>
    </w:p>
    <w:p w:rsidR="004126FE" w:rsidRDefault="004126FE">
      <w:pPr>
        <w:rPr>
          <w:rFonts w:ascii="Verdana" w:eastAsiaTheme="majorEastAsia" w:hAnsi="Verdana" w:cstheme="majorBidi"/>
          <w:b/>
          <w:color w:val="833C0B" w:themeColor="accent2" w:themeShade="80"/>
          <w:sz w:val="32"/>
          <w:szCs w:val="32"/>
        </w:rPr>
      </w:pPr>
      <w:bookmarkStart w:id="11" w:name="_Toc471818363"/>
      <w:r>
        <w:rPr>
          <w:rFonts w:ascii="Verdana" w:hAnsi="Verdana"/>
          <w:b/>
          <w:color w:val="833C0B" w:themeColor="accent2" w:themeShade="80"/>
        </w:rPr>
        <w:br w:type="page"/>
      </w:r>
    </w:p>
    <w:p w:rsidR="00527F48" w:rsidRPr="00A32DC5" w:rsidRDefault="00450CD5" w:rsidP="006B1995">
      <w:pPr>
        <w:pStyle w:val="Naslov1"/>
        <w:rPr>
          <w:rFonts w:ascii="Verdana" w:hAnsi="Verdana"/>
          <w:b/>
          <w:color w:val="833C0B" w:themeColor="accent2" w:themeShade="80"/>
        </w:rPr>
      </w:pPr>
      <w:bookmarkStart w:id="12" w:name="_Toc477521452"/>
      <w:r w:rsidRPr="00A32DC5">
        <w:rPr>
          <w:rFonts w:ascii="Verdana" w:hAnsi="Verdana"/>
          <w:b/>
          <w:color w:val="833C0B" w:themeColor="accent2" w:themeShade="80"/>
        </w:rPr>
        <w:lastRenderedPageBreak/>
        <w:t>5</w:t>
      </w:r>
      <w:r w:rsidR="00527F48" w:rsidRPr="00A32DC5">
        <w:rPr>
          <w:rFonts w:ascii="Verdana" w:hAnsi="Verdana"/>
          <w:b/>
          <w:color w:val="833C0B" w:themeColor="accent2" w:themeShade="80"/>
        </w:rPr>
        <w:t>. Rad s korisnicima</w:t>
      </w:r>
      <w:bookmarkEnd w:id="11"/>
      <w:bookmarkEnd w:id="12"/>
    </w:p>
    <w:p w:rsidR="00527F48" w:rsidRPr="00304C74" w:rsidRDefault="00527F48" w:rsidP="00527F48">
      <w:pPr>
        <w:pStyle w:val="Standard"/>
        <w:spacing w:line="360" w:lineRule="auto"/>
        <w:jc w:val="both"/>
        <w:rPr>
          <w:rFonts w:ascii="Verdana" w:hAnsi="Verdana"/>
          <w:b/>
          <w:bCs/>
          <w:color w:val="000000"/>
        </w:rPr>
      </w:pPr>
    </w:p>
    <w:p w:rsidR="00527F48" w:rsidRDefault="00527F48" w:rsidP="00527F48">
      <w:pPr>
        <w:pStyle w:val="Standard"/>
        <w:spacing w:line="360" w:lineRule="auto"/>
        <w:jc w:val="both"/>
        <w:rPr>
          <w:rFonts w:ascii="Verdana" w:hAnsi="Verdana"/>
          <w:color w:val="000000"/>
        </w:rPr>
      </w:pPr>
      <w:r w:rsidRPr="00304C74">
        <w:rPr>
          <w:rFonts w:ascii="Verdana" w:hAnsi="Verdana"/>
          <w:color w:val="000000"/>
        </w:rPr>
        <w:tab/>
        <w:t>Knjižnica i čitaonica Goričan kao kulturna ustanova organizira i uključuje se u kampanje, radionice, predavanja, nastavu, izložbe i druge aktivnosti na općinskoj ali i gradskoj i nacionalnoj razini, koje imaju za cilj informiranje, poticanje čitanja, razvoj čitalačkih vještina i stvaranje informacijske pismenosti. Sve aktivnosti u knjižnici su besplatne, kreirane po metodičko-didaktičkim pravilima učiteljske i odgojiteljske struke, zadovoljavaju potrebe iz Nastavnog plana i programa za osnovne škole te Nacionalnog kurikuluma. Konkretno, nudimo usluge održavanja kreativnih, čitateljskih i multimedijskih radionica i igraonica, održavanje nastave s temom književnosti i informacijske pismenosti i predavanja za učenike i odrasle. Svi termini, teme i metode rada podložne su dogovoru, organizaciji i</w:t>
      </w:r>
      <w:r w:rsidR="00073B84">
        <w:rPr>
          <w:rFonts w:ascii="Verdana" w:hAnsi="Verdana"/>
          <w:color w:val="000000"/>
        </w:rPr>
        <w:t xml:space="preserve"> potrebama interesnih skupina. Z</w:t>
      </w:r>
      <w:r w:rsidRPr="00304C74">
        <w:rPr>
          <w:rFonts w:ascii="Verdana" w:hAnsi="Verdana"/>
          <w:color w:val="000000"/>
        </w:rPr>
        <w:t>bog što veće dostupnosti knjižnice svim kategorijama i interesima članova i korisnika, knjižnica koristi web, letke, panoe, plakate, članke, društvene mreže pomoću kojih želi doprijeti do što većeg broja građana te ih informirati o radu knjižnice i ponuđenim uslugama. Na prvom mjestu rada s korisnicima je informacijsko opismenjavanje članova te osposobljavanje za samostalno korištenje građe, tehnologije i kataloga kojeg nudi knjižnica. Osim osnovne djelatnosti informiranja i opismenjavanja, knjižnica organizira i razna predavanja, tribine i radionice u kojima građani mogu sudjelovati ili izlagati te tako aktivno participirati u programu neformalnog cjeloživotnog učenja kojeg nudi Knjižnica. Osim učenja i stjecanja znanja i vještina, Knjižnica nudi i zabavne sadržaje u okviru organiziranja kvizova, kreativnih radionica, tribina, književnih večeri i</w:t>
      </w:r>
      <w:r w:rsidR="001C6DF9">
        <w:rPr>
          <w:rFonts w:ascii="Verdana" w:hAnsi="Verdana"/>
          <w:color w:val="000000"/>
        </w:rPr>
        <w:t xml:space="preserve"> </w:t>
      </w:r>
      <w:r w:rsidRPr="00304C74">
        <w:rPr>
          <w:rFonts w:ascii="Verdana" w:hAnsi="Verdana"/>
          <w:color w:val="000000"/>
        </w:rPr>
        <w:t xml:space="preserve">druženja koje </w:t>
      </w:r>
      <w:r>
        <w:rPr>
          <w:rFonts w:ascii="Verdana" w:hAnsi="Verdana"/>
          <w:color w:val="000000"/>
        </w:rPr>
        <w:t>su sve posjećenije i traženije.</w:t>
      </w:r>
    </w:p>
    <w:p w:rsidR="00527F48" w:rsidRPr="00304C74" w:rsidRDefault="00527F48" w:rsidP="00527F48">
      <w:pPr>
        <w:pStyle w:val="Standard"/>
        <w:spacing w:line="360" w:lineRule="auto"/>
        <w:jc w:val="both"/>
        <w:rPr>
          <w:rFonts w:ascii="Verdana" w:hAnsi="Verdana"/>
          <w:color w:val="000000"/>
        </w:rPr>
      </w:pPr>
    </w:p>
    <w:p w:rsidR="006D1B02" w:rsidRDefault="006D1B02">
      <w:pPr>
        <w:rPr>
          <w:rFonts w:ascii="Verdana" w:eastAsia="SimSun" w:hAnsi="Verdana" w:cs="Mangal"/>
          <w:b/>
          <w:bCs/>
          <w:color w:val="000000"/>
          <w:kern w:val="3"/>
          <w:sz w:val="32"/>
          <w:szCs w:val="32"/>
          <w:lang w:eastAsia="zh-CN" w:bidi="hi-IN"/>
        </w:rPr>
      </w:pPr>
      <w:r>
        <w:rPr>
          <w:rFonts w:ascii="Verdana" w:hAnsi="Verdana"/>
          <w:b/>
          <w:bCs/>
          <w:color w:val="000000"/>
          <w:sz w:val="32"/>
          <w:szCs w:val="32"/>
        </w:rPr>
        <w:br w:type="page"/>
      </w:r>
    </w:p>
    <w:p w:rsidR="00EB1C6B" w:rsidRDefault="00EB1C6B">
      <w:pPr>
        <w:rPr>
          <w:rFonts w:ascii="Verdana" w:hAnsi="Verdana"/>
          <w:b/>
          <w:bCs/>
          <w:noProof/>
          <w:color w:val="000000"/>
          <w:sz w:val="32"/>
          <w:szCs w:val="32"/>
        </w:rPr>
      </w:pPr>
      <w:r>
        <w:rPr>
          <w:rFonts w:ascii="Verdana" w:hAnsi="Verdana"/>
          <w:noProof/>
          <w:color w:val="000000"/>
          <w:lang w:eastAsia="hr-HR"/>
        </w:rPr>
        <w:lastRenderedPageBreak/>
        <w:drawing>
          <wp:inline distT="0" distB="0" distL="0" distR="0">
            <wp:extent cx="5729605" cy="9353550"/>
            <wp:effectExtent l="0" t="0" r="444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5435267_2123889277628501_2105371110_o.jpg"/>
                    <pic:cNvPicPr/>
                  </pic:nvPicPr>
                  <pic:blipFill>
                    <a:blip r:embed="rId20">
                      <a:extLst>
                        <a:ext uri="{28A0092B-C50C-407E-A947-70E740481C1C}">
                          <a14:useLocalDpi xmlns:a14="http://schemas.microsoft.com/office/drawing/2010/main" val="0"/>
                        </a:ext>
                      </a:extLst>
                    </a:blip>
                    <a:stretch>
                      <a:fillRect/>
                    </a:stretch>
                  </pic:blipFill>
                  <pic:spPr>
                    <a:xfrm>
                      <a:off x="0" y="0"/>
                      <a:ext cx="5746550" cy="9381213"/>
                    </a:xfrm>
                    <a:prstGeom prst="rect">
                      <a:avLst/>
                    </a:prstGeom>
                  </pic:spPr>
                </pic:pic>
              </a:graphicData>
            </a:graphic>
          </wp:inline>
        </w:drawing>
      </w:r>
    </w:p>
    <w:p w:rsidR="00EB1C6B" w:rsidRDefault="00EB1C6B" w:rsidP="00EB1C6B">
      <w:pPr>
        <w:rPr>
          <w:rFonts w:ascii="Verdana" w:hAnsi="Verdana"/>
          <w:b/>
          <w:bCs/>
          <w:color w:val="000000"/>
          <w:sz w:val="32"/>
          <w:szCs w:val="32"/>
        </w:rPr>
      </w:pPr>
      <w:r>
        <w:rPr>
          <w:rFonts w:ascii="Verdana" w:hAnsi="Verdana"/>
          <w:b/>
          <w:bCs/>
          <w:noProof/>
          <w:color w:val="000000"/>
          <w:sz w:val="32"/>
          <w:szCs w:val="32"/>
        </w:rPr>
        <w:lastRenderedPageBreak/>
        <w:drawing>
          <wp:inline distT="0" distB="0" distL="0" distR="0">
            <wp:extent cx="1974960" cy="3590925"/>
            <wp:effectExtent l="0" t="0" r="635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6175895_1164295447038397_643785765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2151" cy="3676728"/>
                    </a:xfrm>
                    <a:prstGeom prst="rect">
                      <a:avLst/>
                    </a:prstGeom>
                  </pic:spPr>
                </pic:pic>
              </a:graphicData>
            </a:graphic>
          </wp:inline>
        </w:drawing>
      </w:r>
      <w:r>
        <w:rPr>
          <w:rFonts w:ascii="Verdana" w:hAnsi="Verdana"/>
          <w:b/>
          <w:bCs/>
          <w:noProof/>
          <w:color w:val="000000"/>
          <w:sz w:val="32"/>
          <w:szCs w:val="32"/>
        </w:rPr>
        <w:drawing>
          <wp:inline distT="0" distB="0" distL="0" distR="0">
            <wp:extent cx="1985434" cy="360997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175101_1164295443705064_831531331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6112" cy="3647573"/>
                    </a:xfrm>
                    <a:prstGeom prst="rect">
                      <a:avLst/>
                    </a:prstGeom>
                  </pic:spPr>
                </pic:pic>
              </a:graphicData>
            </a:graphic>
          </wp:inline>
        </w:drawing>
      </w:r>
      <w:r>
        <w:rPr>
          <w:rFonts w:ascii="Verdana" w:hAnsi="Verdana"/>
          <w:b/>
          <w:bCs/>
          <w:noProof/>
          <w:color w:val="000000"/>
          <w:sz w:val="32"/>
          <w:szCs w:val="32"/>
        </w:rPr>
        <w:drawing>
          <wp:inline distT="0" distB="0" distL="0" distR="0" wp14:anchorId="4E3FD206" wp14:editId="016900F5">
            <wp:extent cx="1828278" cy="3324225"/>
            <wp:effectExtent l="0" t="0" r="63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6058121_1164295400371735_1370519565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0695" cy="3364985"/>
                    </a:xfrm>
                    <a:prstGeom prst="rect">
                      <a:avLst/>
                    </a:prstGeom>
                  </pic:spPr>
                </pic:pic>
              </a:graphicData>
            </a:graphic>
          </wp:inline>
        </w:drawing>
      </w:r>
      <w:r>
        <w:rPr>
          <w:rFonts w:ascii="Verdana" w:hAnsi="Verdana"/>
          <w:b/>
          <w:bCs/>
          <w:noProof/>
          <w:color w:val="000000"/>
          <w:sz w:val="32"/>
          <w:szCs w:val="32"/>
        </w:rPr>
        <w:drawing>
          <wp:inline distT="0" distB="0" distL="0" distR="0" wp14:anchorId="27D77C62" wp14:editId="10CB8243">
            <wp:extent cx="1817799" cy="330517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6103170_1164295390371736_864688919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8969" cy="3361850"/>
                    </a:xfrm>
                    <a:prstGeom prst="rect">
                      <a:avLst/>
                    </a:prstGeom>
                  </pic:spPr>
                </pic:pic>
              </a:graphicData>
            </a:graphic>
          </wp:inline>
        </w:drawing>
      </w:r>
      <w:r>
        <w:rPr>
          <w:rFonts w:ascii="Verdana" w:hAnsi="Verdana"/>
          <w:b/>
          <w:bCs/>
          <w:noProof/>
          <w:color w:val="000000"/>
          <w:sz w:val="32"/>
          <w:szCs w:val="32"/>
        </w:rPr>
        <w:drawing>
          <wp:inline distT="0" distB="0" distL="0" distR="0" wp14:anchorId="4E762552" wp14:editId="258292AF">
            <wp:extent cx="1816583" cy="3302962"/>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135102_1164295373705071_1434171166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1736" cy="3366879"/>
                    </a:xfrm>
                    <a:prstGeom prst="rect">
                      <a:avLst/>
                    </a:prstGeom>
                  </pic:spPr>
                </pic:pic>
              </a:graphicData>
            </a:graphic>
          </wp:inline>
        </w:drawing>
      </w:r>
    </w:p>
    <w:p w:rsidR="006D1B02" w:rsidRDefault="006D1B02">
      <w:pPr>
        <w:rPr>
          <w:rFonts w:ascii="Verdana" w:eastAsia="SimSun" w:hAnsi="Verdana" w:cs="Mangal"/>
          <w:b/>
          <w:bCs/>
          <w:color w:val="000000"/>
          <w:kern w:val="3"/>
          <w:sz w:val="32"/>
          <w:szCs w:val="32"/>
          <w:lang w:eastAsia="zh-CN" w:bidi="hi-IN"/>
        </w:rPr>
      </w:pPr>
      <w:r>
        <w:rPr>
          <w:rFonts w:ascii="Verdana" w:hAnsi="Verdana"/>
          <w:b/>
          <w:bCs/>
          <w:color w:val="000000"/>
          <w:sz w:val="32"/>
          <w:szCs w:val="32"/>
        </w:rPr>
        <w:br w:type="page"/>
      </w:r>
    </w:p>
    <w:p w:rsidR="00527F48" w:rsidRPr="00A32DC5" w:rsidRDefault="00450CD5" w:rsidP="006B1995">
      <w:pPr>
        <w:pStyle w:val="Naslov1"/>
        <w:rPr>
          <w:rFonts w:ascii="Verdana" w:hAnsi="Verdana"/>
          <w:b/>
          <w:color w:val="833C0B" w:themeColor="accent2" w:themeShade="80"/>
        </w:rPr>
      </w:pPr>
      <w:bookmarkStart w:id="13" w:name="_Toc471818364"/>
      <w:bookmarkStart w:id="14" w:name="_Toc477521453"/>
      <w:r w:rsidRPr="00A32DC5">
        <w:rPr>
          <w:rFonts w:ascii="Verdana" w:hAnsi="Verdana"/>
          <w:b/>
          <w:color w:val="833C0B" w:themeColor="accent2" w:themeShade="80"/>
        </w:rPr>
        <w:lastRenderedPageBreak/>
        <w:t>6</w:t>
      </w:r>
      <w:r w:rsidR="00527F48" w:rsidRPr="00A32DC5">
        <w:rPr>
          <w:rFonts w:ascii="Verdana" w:hAnsi="Verdana"/>
          <w:b/>
          <w:color w:val="833C0B" w:themeColor="accent2" w:themeShade="80"/>
        </w:rPr>
        <w:t>. Manifestacije i događanja</w:t>
      </w:r>
      <w:bookmarkEnd w:id="13"/>
      <w:bookmarkEnd w:id="14"/>
    </w:p>
    <w:p w:rsidR="00527F48" w:rsidRPr="00304C74" w:rsidRDefault="00527F48" w:rsidP="00527F48">
      <w:pPr>
        <w:pStyle w:val="Standard"/>
        <w:spacing w:line="360" w:lineRule="auto"/>
        <w:jc w:val="both"/>
        <w:rPr>
          <w:rFonts w:ascii="Verdana" w:hAnsi="Verdana"/>
          <w:b/>
          <w:bCs/>
          <w:color w:val="000000"/>
        </w:rPr>
      </w:pPr>
    </w:p>
    <w:p w:rsidR="00527F48" w:rsidRPr="00304C74" w:rsidRDefault="00527F48" w:rsidP="00527F48">
      <w:pPr>
        <w:pStyle w:val="Standard"/>
        <w:spacing w:line="360" w:lineRule="auto"/>
        <w:jc w:val="both"/>
        <w:rPr>
          <w:rFonts w:ascii="Verdana" w:hAnsi="Verdana"/>
        </w:rPr>
      </w:pPr>
      <w:r w:rsidRPr="00304C74">
        <w:rPr>
          <w:rFonts w:ascii="Verdana" w:hAnsi="Verdana"/>
          <w:b/>
          <w:bCs/>
          <w:color w:val="000000"/>
        </w:rPr>
        <w:tab/>
      </w:r>
      <w:r w:rsidRPr="00304C74">
        <w:rPr>
          <w:rFonts w:ascii="Verdana" w:hAnsi="Verdana"/>
          <w:color w:val="000000"/>
        </w:rPr>
        <w:t>Knjižnica i čitaonica Goričan</w:t>
      </w:r>
      <w:r w:rsidR="001C6DF9">
        <w:rPr>
          <w:rFonts w:ascii="Verdana" w:hAnsi="Verdana"/>
          <w:color w:val="000000"/>
        </w:rPr>
        <w:t xml:space="preserve"> je u 201</w:t>
      </w:r>
      <w:r w:rsidR="00D4046B">
        <w:rPr>
          <w:rFonts w:ascii="Verdana" w:hAnsi="Verdana"/>
          <w:color w:val="000000"/>
        </w:rPr>
        <w:t>7</w:t>
      </w:r>
      <w:r w:rsidRPr="00304C74">
        <w:rPr>
          <w:rFonts w:ascii="Verdana" w:hAnsi="Verdana"/>
          <w:color w:val="000000"/>
        </w:rPr>
        <w:t>. godini organizi</w:t>
      </w:r>
      <w:r w:rsidR="001C6DF9">
        <w:rPr>
          <w:rFonts w:ascii="Verdana" w:hAnsi="Verdana"/>
          <w:color w:val="000000"/>
        </w:rPr>
        <w:t xml:space="preserve">rala preko </w:t>
      </w:r>
      <w:r w:rsidR="00D4046B">
        <w:rPr>
          <w:rFonts w:ascii="Verdana" w:hAnsi="Verdana"/>
          <w:color w:val="000000"/>
        </w:rPr>
        <w:t>20</w:t>
      </w:r>
      <w:r w:rsidR="001C6DF9">
        <w:rPr>
          <w:rFonts w:ascii="Verdana" w:hAnsi="Verdana"/>
          <w:color w:val="000000"/>
        </w:rPr>
        <w:t xml:space="preserve"> događanja. </w:t>
      </w:r>
      <w:r w:rsidR="00073B84">
        <w:rPr>
          <w:rFonts w:ascii="Verdana" w:hAnsi="Verdana"/>
          <w:color w:val="000000"/>
        </w:rPr>
        <w:t>Z</w:t>
      </w:r>
      <w:r w:rsidRPr="00304C74">
        <w:rPr>
          <w:rFonts w:ascii="Verdana" w:hAnsi="Verdana"/>
          <w:color w:val="000000"/>
        </w:rPr>
        <w:t xml:space="preserve">a organizaciju je ukupno utrošeno oko </w:t>
      </w:r>
      <w:r w:rsidR="000908E2">
        <w:rPr>
          <w:rFonts w:ascii="Verdana" w:hAnsi="Verdana"/>
          <w:color w:val="000000"/>
        </w:rPr>
        <w:t>2</w:t>
      </w:r>
      <w:r w:rsidR="002E53E7">
        <w:rPr>
          <w:rFonts w:ascii="Verdana" w:hAnsi="Verdana"/>
          <w:color w:val="000000"/>
        </w:rPr>
        <w:t>.</w:t>
      </w:r>
      <w:r w:rsidR="001C6DF9">
        <w:rPr>
          <w:rFonts w:ascii="Verdana" w:hAnsi="Verdana"/>
          <w:color w:val="000000"/>
        </w:rPr>
        <w:t>000</w:t>
      </w:r>
      <w:r w:rsidR="002E53E7">
        <w:rPr>
          <w:rFonts w:ascii="Verdana" w:hAnsi="Verdana"/>
          <w:color w:val="000000"/>
        </w:rPr>
        <w:t>,00</w:t>
      </w:r>
      <w:r w:rsidRPr="00304C74">
        <w:rPr>
          <w:rFonts w:ascii="Verdana" w:hAnsi="Verdana"/>
          <w:color w:val="000000"/>
        </w:rPr>
        <w:t xml:space="preserve"> kuna.</w:t>
      </w:r>
    </w:p>
    <w:p w:rsidR="007D6D1E" w:rsidRPr="00A32DC5" w:rsidRDefault="00527F48" w:rsidP="006B1995">
      <w:pPr>
        <w:pStyle w:val="Naslov2"/>
        <w:rPr>
          <w:rFonts w:ascii="Verdana" w:hAnsi="Verdana"/>
          <w:b/>
          <w:sz w:val="24"/>
          <w:szCs w:val="24"/>
        </w:rPr>
      </w:pPr>
      <w:r w:rsidRPr="00304C74">
        <w:rPr>
          <w:color w:val="000000"/>
        </w:rPr>
        <w:br/>
      </w:r>
      <w:bookmarkStart w:id="15" w:name="_Toc471818365"/>
      <w:bookmarkStart w:id="16" w:name="_Toc477521454"/>
      <w:r w:rsidR="007D6D1E" w:rsidRPr="00A32DC5">
        <w:rPr>
          <w:rFonts w:ascii="Verdana" w:hAnsi="Verdana"/>
          <w:b/>
          <w:color w:val="C45911" w:themeColor="accent2" w:themeShade="BF"/>
          <w:sz w:val="24"/>
          <w:szCs w:val="24"/>
        </w:rPr>
        <w:t xml:space="preserve">6.1. </w:t>
      </w:r>
      <w:r w:rsidRPr="00A32DC5">
        <w:rPr>
          <w:rFonts w:ascii="Verdana" w:hAnsi="Verdana"/>
          <w:b/>
          <w:color w:val="C45911" w:themeColor="accent2" w:themeShade="BF"/>
          <w:sz w:val="24"/>
          <w:szCs w:val="24"/>
        </w:rPr>
        <w:t>A</w:t>
      </w:r>
      <w:bookmarkEnd w:id="15"/>
      <w:r w:rsidR="00C12C17" w:rsidRPr="00A32DC5">
        <w:rPr>
          <w:rFonts w:ascii="Verdana" w:hAnsi="Verdana"/>
          <w:b/>
          <w:color w:val="C45911" w:themeColor="accent2" w:themeShade="BF"/>
          <w:sz w:val="24"/>
          <w:szCs w:val="24"/>
        </w:rPr>
        <w:t>kcije</w:t>
      </w:r>
      <w:bookmarkEnd w:id="16"/>
    </w:p>
    <w:p w:rsidR="00125403" w:rsidRPr="00125403" w:rsidRDefault="00125403" w:rsidP="00125403"/>
    <w:p w:rsidR="00527F48" w:rsidRPr="00304C74" w:rsidRDefault="00527F48" w:rsidP="00527F48">
      <w:pPr>
        <w:pStyle w:val="Standard"/>
        <w:spacing w:line="360" w:lineRule="auto"/>
        <w:jc w:val="both"/>
        <w:rPr>
          <w:rFonts w:ascii="Verdana" w:hAnsi="Verdana"/>
        </w:rPr>
      </w:pPr>
      <w:r w:rsidRPr="00304C74">
        <w:rPr>
          <w:rFonts w:ascii="Verdana" w:eastAsia="Verdana" w:hAnsi="Verdana" w:cs="Verdana"/>
          <w:color w:val="000000"/>
        </w:rPr>
        <w:t>•</w:t>
      </w:r>
      <w:r w:rsidR="00073B84">
        <w:rPr>
          <w:rFonts w:ascii="Verdana" w:hAnsi="Verdana"/>
          <w:color w:val="000000"/>
        </w:rPr>
        <w:t xml:space="preserve"> VRATITE Z</w:t>
      </w:r>
      <w:r w:rsidRPr="00304C74">
        <w:rPr>
          <w:rFonts w:ascii="Verdana" w:hAnsi="Verdana"/>
          <w:color w:val="000000"/>
        </w:rPr>
        <w:t>ABORAVLJENE KNJIGE – povrat knjiga bez naplate zakasnine</w:t>
      </w:r>
    </w:p>
    <w:p w:rsidR="00527F48" w:rsidRDefault="00527F48" w:rsidP="00527F48">
      <w:pPr>
        <w:pStyle w:val="Standard"/>
        <w:spacing w:line="360" w:lineRule="auto"/>
        <w:jc w:val="both"/>
        <w:rPr>
          <w:rFonts w:ascii="Verdana" w:hAnsi="Verdana"/>
          <w:color w:val="000000"/>
        </w:rPr>
      </w:pPr>
      <w:r w:rsidRPr="00304C74">
        <w:rPr>
          <w:rFonts w:ascii="Verdana" w:hAnsi="Verdana"/>
          <w:color w:val="000000"/>
        </w:rPr>
        <w:t xml:space="preserve">  (u Mjesecu hrvatske </w:t>
      </w:r>
      <w:r w:rsidR="001C6DF9">
        <w:rPr>
          <w:rFonts w:ascii="Verdana" w:hAnsi="Verdana"/>
          <w:color w:val="000000"/>
        </w:rPr>
        <w:t>knjige 201</w:t>
      </w:r>
      <w:r w:rsidR="00D4046B">
        <w:rPr>
          <w:rFonts w:ascii="Verdana" w:hAnsi="Verdana"/>
          <w:color w:val="000000"/>
        </w:rPr>
        <w:t>7</w:t>
      </w:r>
      <w:r>
        <w:rPr>
          <w:rFonts w:ascii="Verdana" w:hAnsi="Verdana"/>
          <w:color w:val="000000"/>
        </w:rPr>
        <w:t>. (1</w:t>
      </w:r>
      <w:r w:rsidR="00321C24">
        <w:rPr>
          <w:rFonts w:ascii="Verdana" w:hAnsi="Verdana"/>
          <w:color w:val="000000"/>
        </w:rPr>
        <w:t>5</w:t>
      </w:r>
      <w:r>
        <w:rPr>
          <w:rFonts w:ascii="Verdana" w:hAnsi="Verdana"/>
          <w:color w:val="000000"/>
        </w:rPr>
        <w:t>.10. - 15.11.)</w:t>
      </w:r>
    </w:p>
    <w:p w:rsidR="00527F48" w:rsidRPr="00304C74" w:rsidRDefault="00527F48" w:rsidP="00527F48">
      <w:pPr>
        <w:pStyle w:val="Standard"/>
        <w:spacing w:line="360" w:lineRule="auto"/>
        <w:jc w:val="both"/>
        <w:rPr>
          <w:rFonts w:ascii="Verdana" w:hAnsi="Verdana"/>
        </w:rPr>
      </w:pPr>
      <w:r w:rsidRPr="00304C74">
        <w:rPr>
          <w:rFonts w:ascii="Verdana" w:eastAsia="Verdana" w:hAnsi="Verdana" w:cs="Verdana"/>
          <w:color w:val="000000"/>
        </w:rPr>
        <w:t>•</w:t>
      </w:r>
      <w:r w:rsidR="00073B84">
        <w:rPr>
          <w:rFonts w:ascii="Verdana" w:hAnsi="Verdana"/>
          <w:color w:val="000000"/>
        </w:rPr>
        <w:t xml:space="preserve"> BESPLATNA ČLANARINA Z</w:t>
      </w:r>
      <w:r w:rsidRPr="00304C74">
        <w:rPr>
          <w:rFonts w:ascii="Verdana" w:hAnsi="Verdana"/>
          <w:color w:val="000000"/>
        </w:rPr>
        <w:t xml:space="preserve">A SVE – besplatno učlanjenje svih skupina  </w:t>
      </w:r>
    </w:p>
    <w:p w:rsidR="00527F48" w:rsidRDefault="001C6DF9" w:rsidP="00527F48">
      <w:pPr>
        <w:pStyle w:val="Standard"/>
        <w:spacing w:line="360" w:lineRule="auto"/>
        <w:jc w:val="both"/>
        <w:rPr>
          <w:rFonts w:ascii="Verdana" w:hAnsi="Verdana"/>
          <w:color w:val="000000"/>
        </w:rPr>
      </w:pPr>
      <w:r>
        <w:rPr>
          <w:rFonts w:ascii="Verdana" w:hAnsi="Verdana"/>
          <w:color w:val="000000"/>
        </w:rPr>
        <w:t xml:space="preserve">  korisnika na dan 1</w:t>
      </w:r>
      <w:r w:rsidR="00321C24">
        <w:rPr>
          <w:rFonts w:ascii="Verdana" w:hAnsi="Verdana"/>
          <w:color w:val="000000"/>
        </w:rPr>
        <w:t>6</w:t>
      </w:r>
      <w:r>
        <w:rPr>
          <w:rFonts w:ascii="Verdana" w:hAnsi="Verdana"/>
          <w:color w:val="000000"/>
        </w:rPr>
        <w:t>.10.201</w:t>
      </w:r>
      <w:r w:rsidR="00D4046B">
        <w:rPr>
          <w:rFonts w:ascii="Verdana" w:hAnsi="Verdana"/>
          <w:color w:val="000000"/>
        </w:rPr>
        <w:t>7</w:t>
      </w:r>
      <w:r w:rsidR="00527F48" w:rsidRPr="00304C74">
        <w:rPr>
          <w:rFonts w:ascii="Verdana" w:hAnsi="Verdana"/>
          <w:color w:val="000000"/>
        </w:rPr>
        <w:t>. (pr</w:t>
      </w:r>
      <w:r w:rsidR="00527F48">
        <w:rPr>
          <w:rFonts w:ascii="Verdana" w:hAnsi="Verdana"/>
          <w:color w:val="000000"/>
        </w:rPr>
        <w:t>vi dan Mjeseca hrvatske knjige)</w:t>
      </w:r>
    </w:p>
    <w:p w:rsidR="00527F48" w:rsidRPr="00304C74" w:rsidRDefault="00527F48" w:rsidP="00527F48">
      <w:pPr>
        <w:pStyle w:val="Standard"/>
        <w:spacing w:line="360" w:lineRule="auto"/>
        <w:jc w:val="both"/>
        <w:rPr>
          <w:rFonts w:ascii="Verdana" w:hAnsi="Verdana"/>
        </w:rPr>
      </w:pPr>
      <w:r w:rsidRPr="00304C74">
        <w:rPr>
          <w:rFonts w:ascii="Verdana" w:eastAsia="Verdana" w:hAnsi="Verdana" w:cs="Verdana"/>
          <w:color w:val="000000"/>
        </w:rPr>
        <w:t>•</w:t>
      </w:r>
      <w:r w:rsidRPr="00304C74">
        <w:rPr>
          <w:rFonts w:ascii="Verdana" w:hAnsi="Verdana"/>
          <w:color w:val="000000"/>
        </w:rPr>
        <w:t xml:space="preserve"> </w:t>
      </w:r>
      <w:r w:rsidR="001C6DF9">
        <w:rPr>
          <w:rFonts w:ascii="Verdana" w:hAnsi="Verdana"/>
          <w:color w:val="000000"/>
        </w:rPr>
        <w:t>NAJČITAČI U 201</w:t>
      </w:r>
      <w:r w:rsidR="00D4046B">
        <w:rPr>
          <w:rFonts w:ascii="Verdana" w:hAnsi="Verdana"/>
          <w:color w:val="000000"/>
        </w:rPr>
        <w:t>7</w:t>
      </w:r>
      <w:r w:rsidRPr="00304C74">
        <w:rPr>
          <w:rFonts w:ascii="Verdana" w:hAnsi="Verdana"/>
          <w:color w:val="000000"/>
        </w:rPr>
        <w:t>. - akcija nagrađivanja najčitača za tekuću godinu</w:t>
      </w:r>
    </w:p>
    <w:p w:rsidR="00527F48" w:rsidRDefault="00527F48" w:rsidP="00527F48">
      <w:pPr>
        <w:pStyle w:val="Standard"/>
        <w:spacing w:line="360" w:lineRule="auto"/>
        <w:jc w:val="both"/>
        <w:rPr>
          <w:rFonts w:ascii="Verdana" w:hAnsi="Verdana"/>
          <w:b/>
          <w:bCs/>
          <w:color w:val="000000"/>
        </w:rPr>
      </w:pPr>
      <w:r w:rsidRPr="00304C74">
        <w:rPr>
          <w:rFonts w:ascii="Verdana" w:hAnsi="Verdana"/>
          <w:color w:val="000000"/>
        </w:rPr>
        <w:t xml:space="preserve">  (za svaku skupinu korisnika proglašen je jedan najčitač)</w:t>
      </w:r>
    </w:p>
    <w:p w:rsidR="00527F48" w:rsidRPr="00304C74" w:rsidRDefault="00527F48" w:rsidP="00527F48">
      <w:pPr>
        <w:pStyle w:val="Standard"/>
        <w:spacing w:line="360" w:lineRule="auto"/>
        <w:jc w:val="both"/>
        <w:rPr>
          <w:rFonts w:ascii="Verdana" w:hAnsi="Verdana"/>
        </w:rPr>
      </w:pPr>
      <w:r w:rsidRPr="00304C74">
        <w:rPr>
          <w:rFonts w:ascii="Verdana" w:eastAsia="Verdana" w:hAnsi="Verdana" w:cs="Verdana"/>
          <w:color w:val="000000"/>
        </w:rPr>
        <w:t>•</w:t>
      </w:r>
      <w:r w:rsidRPr="00304C74">
        <w:rPr>
          <w:rFonts w:ascii="Verdana" w:hAnsi="Verdana"/>
          <w:color w:val="000000"/>
        </w:rPr>
        <w:t xml:space="preserve"> TOP LISTA najčitanijih knjiga</w:t>
      </w:r>
    </w:p>
    <w:p w:rsidR="007D6D1E" w:rsidRPr="00A32DC5" w:rsidRDefault="00527F48" w:rsidP="006B1995">
      <w:pPr>
        <w:pStyle w:val="Naslov2"/>
        <w:rPr>
          <w:rFonts w:ascii="Verdana" w:hAnsi="Verdana"/>
          <w:b/>
          <w:sz w:val="24"/>
          <w:szCs w:val="24"/>
        </w:rPr>
      </w:pPr>
      <w:r w:rsidRPr="00304C74">
        <w:rPr>
          <w:color w:val="000000"/>
        </w:rPr>
        <w:br/>
      </w:r>
      <w:bookmarkStart w:id="17" w:name="_Toc471818366"/>
      <w:bookmarkStart w:id="18" w:name="_Toc477521455"/>
      <w:r w:rsidR="007D6D1E" w:rsidRPr="00A32DC5">
        <w:rPr>
          <w:rFonts w:ascii="Verdana" w:hAnsi="Verdana"/>
          <w:b/>
          <w:color w:val="C45911" w:themeColor="accent2" w:themeShade="BF"/>
          <w:sz w:val="24"/>
          <w:szCs w:val="24"/>
        </w:rPr>
        <w:t>6.2. R</w:t>
      </w:r>
      <w:bookmarkEnd w:id="17"/>
      <w:r w:rsidR="00C12C17" w:rsidRPr="00A32DC5">
        <w:rPr>
          <w:rFonts w:ascii="Verdana" w:hAnsi="Verdana"/>
          <w:b/>
          <w:color w:val="C45911" w:themeColor="accent2" w:themeShade="BF"/>
          <w:sz w:val="24"/>
          <w:szCs w:val="24"/>
        </w:rPr>
        <w:t>adionice</w:t>
      </w:r>
      <w:bookmarkEnd w:id="18"/>
    </w:p>
    <w:p w:rsidR="00125403" w:rsidRPr="00125403" w:rsidRDefault="00125403" w:rsidP="00125403"/>
    <w:p w:rsidR="00527F48" w:rsidRPr="00BC5502" w:rsidRDefault="00527F48" w:rsidP="007D6D1E">
      <w:pPr>
        <w:pStyle w:val="Standard"/>
        <w:spacing w:line="360" w:lineRule="auto"/>
        <w:ind w:firstLine="708"/>
        <w:jc w:val="both"/>
        <w:rPr>
          <w:rFonts w:ascii="Verdana" w:hAnsi="Verdana"/>
        </w:rPr>
      </w:pPr>
      <w:r w:rsidRPr="00BC5502">
        <w:rPr>
          <w:rFonts w:ascii="Verdana" w:hAnsi="Verdana"/>
          <w:color w:val="000000"/>
        </w:rPr>
        <w:t>U Knjižnici i čitaonici Goričan se</w:t>
      </w:r>
      <w:r w:rsidRPr="00BC5502">
        <w:rPr>
          <w:rFonts w:ascii="Verdana" w:hAnsi="Verdana"/>
          <w:b/>
          <w:bCs/>
          <w:color w:val="99CCFF"/>
        </w:rPr>
        <w:t xml:space="preserve"> </w:t>
      </w:r>
      <w:r w:rsidRPr="00BC5502">
        <w:rPr>
          <w:rFonts w:ascii="Verdana" w:hAnsi="Verdana"/>
          <w:bCs/>
        </w:rPr>
        <w:t>o</w:t>
      </w:r>
      <w:r w:rsidRPr="00BC5502">
        <w:rPr>
          <w:rFonts w:ascii="Verdana" w:hAnsi="Verdana"/>
        </w:rPr>
        <w:t>rganizira</w:t>
      </w:r>
      <w:r w:rsidRPr="00BC5502">
        <w:rPr>
          <w:rFonts w:ascii="Verdana" w:hAnsi="Verdana"/>
          <w:color w:val="000000"/>
        </w:rPr>
        <w:t>ju kreativne, originalne i zanimljive radionica. Radionice osmišljavaju, kreiraju i vod</w:t>
      </w:r>
      <w:r w:rsidR="00693FC4">
        <w:rPr>
          <w:rFonts w:ascii="Verdana" w:hAnsi="Verdana"/>
          <w:color w:val="000000"/>
        </w:rPr>
        <w:t>e knjižničarke Knjižnice. U 201</w:t>
      </w:r>
      <w:r w:rsidR="00D4046B">
        <w:rPr>
          <w:rFonts w:ascii="Verdana" w:hAnsi="Verdana"/>
          <w:color w:val="000000"/>
        </w:rPr>
        <w:t>7</w:t>
      </w:r>
      <w:r w:rsidRPr="00BC5502">
        <w:rPr>
          <w:rFonts w:ascii="Verdana" w:hAnsi="Verdana"/>
          <w:color w:val="000000"/>
        </w:rPr>
        <w:t xml:space="preserve">. godini provedeno je </w:t>
      </w:r>
      <w:r w:rsidR="00D4046B">
        <w:rPr>
          <w:rFonts w:ascii="Verdana" w:hAnsi="Verdana"/>
          <w:color w:val="000000"/>
        </w:rPr>
        <w:t>2</w:t>
      </w:r>
      <w:r w:rsidRPr="00BC5502">
        <w:rPr>
          <w:rFonts w:ascii="Verdana" w:hAnsi="Verdana"/>
          <w:color w:val="000000"/>
        </w:rPr>
        <w:t xml:space="preserve">0-ak radionica u kojima je sudjelovalo preko </w:t>
      </w:r>
      <w:r w:rsidR="00D4046B">
        <w:rPr>
          <w:rFonts w:ascii="Verdana" w:hAnsi="Verdana"/>
          <w:color w:val="000000"/>
        </w:rPr>
        <w:t>150</w:t>
      </w:r>
      <w:r w:rsidRPr="00BC5502">
        <w:rPr>
          <w:rFonts w:ascii="Verdana" w:hAnsi="Verdana"/>
          <w:color w:val="000000"/>
        </w:rPr>
        <w:t xml:space="preserve"> polaznika. Neke najvažnije su: Valentinovo, Maskenbal,  Dan dječje knjige, Uskrs, Noć knjige, Ljetno druženje u KIČ Goričan, Čitaj mi,  </w:t>
      </w:r>
      <w:r w:rsidRPr="00BC5502">
        <w:rPr>
          <w:rFonts w:ascii="Verdana" w:hAnsi="Verdana"/>
        </w:rPr>
        <w:t>Dođi, igrajmo se vani</w:t>
      </w:r>
      <w:r w:rsidRPr="00BC5502">
        <w:rPr>
          <w:rFonts w:ascii="Verdana" w:hAnsi="Verdana"/>
          <w:color w:val="000000"/>
        </w:rPr>
        <w:t xml:space="preserve">, </w:t>
      </w:r>
      <w:r w:rsidR="00D4046B">
        <w:rPr>
          <w:rFonts w:ascii="Verdana" w:hAnsi="Verdana"/>
          <w:color w:val="000000"/>
        </w:rPr>
        <w:t>Neobično drvo</w:t>
      </w:r>
      <w:r w:rsidRPr="00BC5502">
        <w:rPr>
          <w:rFonts w:ascii="Verdana" w:hAnsi="Verdana"/>
          <w:color w:val="000000"/>
        </w:rPr>
        <w:t xml:space="preserve">,  Jesen, </w:t>
      </w:r>
      <w:r w:rsidR="00D4046B">
        <w:rPr>
          <w:rFonts w:ascii="Verdana" w:hAnsi="Verdana"/>
          <w:color w:val="000000"/>
        </w:rPr>
        <w:t>Mačak Figaro</w:t>
      </w:r>
      <w:r w:rsidRPr="00BC5502">
        <w:rPr>
          <w:rFonts w:ascii="Verdana" w:hAnsi="Verdana"/>
          <w:color w:val="000000"/>
        </w:rPr>
        <w:t>, Dan hrvatskih knjižnica, Sveti Nikola, Božićne čestitke,</w:t>
      </w:r>
      <w:r w:rsidR="00693FC4">
        <w:rPr>
          <w:rFonts w:ascii="Verdana" w:hAnsi="Verdana"/>
          <w:color w:val="000000"/>
        </w:rPr>
        <w:t xml:space="preserve"> </w:t>
      </w:r>
      <w:r w:rsidRPr="00BC5502">
        <w:rPr>
          <w:rFonts w:ascii="Verdana" w:hAnsi="Verdana"/>
          <w:color w:val="000000"/>
        </w:rPr>
        <w:t>kićenje bora,</w:t>
      </w:r>
      <w:r w:rsidR="00D4046B">
        <w:rPr>
          <w:rFonts w:ascii="Verdana" w:hAnsi="Verdana"/>
          <w:color w:val="000000"/>
        </w:rPr>
        <w:t xml:space="preserve"> Radionica Lučica.</w:t>
      </w:r>
    </w:p>
    <w:p w:rsidR="00527F48" w:rsidRPr="00BC5502" w:rsidRDefault="00527F48" w:rsidP="00693FC4">
      <w:pPr>
        <w:pStyle w:val="Standard"/>
        <w:spacing w:line="360" w:lineRule="auto"/>
        <w:ind w:firstLine="708"/>
        <w:jc w:val="both"/>
        <w:rPr>
          <w:rFonts w:ascii="Verdana" w:hAnsi="Verdana"/>
          <w:color w:val="000000"/>
        </w:rPr>
      </w:pPr>
      <w:r w:rsidRPr="00BC5502">
        <w:rPr>
          <w:rFonts w:ascii="Verdana" w:hAnsi="Verdana"/>
          <w:color w:val="000000"/>
        </w:rPr>
        <w:t>Sve se aktivnosti provode u suradnji s odgojno-obrazovnim ustanovama i sukladno Nastavnom planu i programu za osnovne škole.</w:t>
      </w:r>
    </w:p>
    <w:p w:rsidR="00693FC4" w:rsidRDefault="00693FC4">
      <w:pPr>
        <w:rPr>
          <w:rFonts w:ascii="Verdana" w:eastAsia="SimSun" w:hAnsi="Verdana" w:cs="Mangal"/>
          <w:color w:val="000000"/>
          <w:kern w:val="3"/>
          <w:sz w:val="24"/>
          <w:szCs w:val="24"/>
          <w:lang w:eastAsia="zh-CN" w:bidi="hi-IN"/>
        </w:rPr>
      </w:pPr>
      <w:r>
        <w:rPr>
          <w:rFonts w:ascii="Verdana" w:hAnsi="Verdana"/>
          <w:color w:val="000000"/>
        </w:rPr>
        <w:br w:type="page"/>
      </w:r>
    </w:p>
    <w:p w:rsidR="00527F48" w:rsidRPr="00A32DC5" w:rsidRDefault="007D6D1E" w:rsidP="006B1995">
      <w:pPr>
        <w:pStyle w:val="Naslov2"/>
        <w:rPr>
          <w:rStyle w:val="StrongEmphasis"/>
          <w:rFonts w:ascii="Verdana" w:hAnsi="Verdana"/>
          <w:bCs w:val="0"/>
          <w:color w:val="C45911" w:themeColor="accent2" w:themeShade="BF"/>
          <w:sz w:val="24"/>
          <w:szCs w:val="24"/>
        </w:rPr>
      </w:pPr>
      <w:bookmarkStart w:id="19" w:name="_Toc471818367"/>
      <w:bookmarkStart w:id="20" w:name="_Toc477521456"/>
      <w:r w:rsidRPr="00A32DC5">
        <w:rPr>
          <w:rStyle w:val="StrongEmphasis"/>
          <w:rFonts w:ascii="Verdana" w:hAnsi="Verdana"/>
          <w:bCs w:val="0"/>
          <w:color w:val="C45911" w:themeColor="accent2" w:themeShade="BF"/>
          <w:sz w:val="24"/>
          <w:szCs w:val="24"/>
        </w:rPr>
        <w:lastRenderedPageBreak/>
        <w:t xml:space="preserve">6.3. </w:t>
      </w:r>
      <w:r w:rsidR="00527F48" w:rsidRPr="00A32DC5">
        <w:rPr>
          <w:rStyle w:val="StrongEmphasis"/>
          <w:rFonts w:ascii="Verdana" w:hAnsi="Verdana"/>
          <w:bCs w:val="0"/>
          <w:color w:val="C45911" w:themeColor="accent2" w:themeShade="BF"/>
          <w:sz w:val="24"/>
          <w:szCs w:val="24"/>
        </w:rPr>
        <w:t>I</w:t>
      </w:r>
      <w:bookmarkEnd w:id="19"/>
      <w:r w:rsidR="00C12C17" w:rsidRPr="00A32DC5">
        <w:rPr>
          <w:rStyle w:val="StrongEmphasis"/>
          <w:rFonts w:ascii="Verdana" w:hAnsi="Verdana"/>
          <w:bCs w:val="0"/>
          <w:color w:val="C45911" w:themeColor="accent2" w:themeShade="BF"/>
          <w:sz w:val="24"/>
          <w:szCs w:val="24"/>
        </w:rPr>
        <w:t>zložbe</w:t>
      </w:r>
      <w:bookmarkEnd w:id="20"/>
    </w:p>
    <w:p w:rsidR="00125403" w:rsidRPr="00125403" w:rsidRDefault="00125403" w:rsidP="00125403"/>
    <w:p w:rsidR="00527F48" w:rsidRPr="00BC5502" w:rsidRDefault="00527F48" w:rsidP="00527F48">
      <w:pPr>
        <w:pStyle w:val="Standard"/>
        <w:spacing w:line="360" w:lineRule="auto"/>
        <w:jc w:val="both"/>
        <w:rPr>
          <w:rStyle w:val="StrongEmphasis"/>
          <w:rFonts w:ascii="Verdana" w:hAnsi="Verdana"/>
          <w:b w:val="0"/>
          <w:bCs w:val="0"/>
        </w:rPr>
      </w:pPr>
      <w:r w:rsidRPr="00304C74">
        <w:rPr>
          <w:rStyle w:val="StrongEmphasis"/>
          <w:rFonts w:ascii="Verdana" w:hAnsi="Verdana"/>
          <w:color w:val="99CCFF"/>
        </w:rPr>
        <w:tab/>
      </w:r>
      <w:r w:rsidR="00693FC4">
        <w:rPr>
          <w:rStyle w:val="StrongEmphasis"/>
          <w:rFonts w:ascii="Verdana" w:hAnsi="Verdana"/>
          <w:b w:val="0"/>
        </w:rPr>
        <w:t>U 201</w:t>
      </w:r>
      <w:r w:rsidR="004F7346">
        <w:rPr>
          <w:rStyle w:val="StrongEmphasis"/>
          <w:rFonts w:ascii="Verdana" w:hAnsi="Verdana"/>
          <w:b w:val="0"/>
        </w:rPr>
        <w:t>7</w:t>
      </w:r>
      <w:r w:rsidRPr="00BC5502">
        <w:rPr>
          <w:rStyle w:val="StrongEmphasis"/>
          <w:rFonts w:ascii="Verdana" w:hAnsi="Verdana"/>
          <w:b w:val="0"/>
        </w:rPr>
        <w:t>. godini organizirano je nekoliko izložbi u prostorima knjižnice vezanih za obilježavanje pojedinih datuma vezanih za knjigu i čitanje, provedenih radionica i drugo.</w:t>
      </w:r>
    </w:p>
    <w:p w:rsidR="00527F48" w:rsidRPr="00304C74" w:rsidRDefault="00527F48" w:rsidP="00527F48">
      <w:pPr>
        <w:pStyle w:val="Standard"/>
        <w:spacing w:line="360" w:lineRule="auto"/>
        <w:jc w:val="both"/>
        <w:rPr>
          <w:rFonts w:ascii="Verdana" w:hAnsi="Verdana"/>
        </w:rPr>
      </w:pPr>
      <w:r w:rsidRPr="00304C74">
        <w:rPr>
          <w:rStyle w:val="StrongEmphasis"/>
          <w:rFonts w:ascii="Verdana" w:hAnsi="Verdana"/>
        </w:rPr>
        <w:br/>
      </w:r>
    </w:p>
    <w:p w:rsidR="005C3879" w:rsidRDefault="00927F18" w:rsidP="005C3879">
      <w:pPr>
        <w:jc w:val="center"/>
        <w:rPr>
          <w:rStyle w:val="StrongEmphasis"/>
          <w:rFonts w:ascii="Verdana" w:hAnsi="Verdana"/>
          <w:color w:val="833C0B" w:themeColor="accent2" w:themeShade="80"/>
        </w:rPr>
      </w:pPr>
      <w:bookmarkStart w:id="21" w:name="_Toc471818368"/>
      <w:r w:rsidRPr="00927F18">
        <w:rPr>
          <w:rStyle w:val="StrongEmphasis"/>
          <w:rFonts w:ascii="Verdana" w:hAnsi="Verdana"/>
          <w:noProof/>
          <w:color w:val="833C0B" w:themeColor="accent2" w:themeShade="80"/>
          <w:lang w:eastAsia="hr-HR"/>
        </w:rPr>
        <mc:AlternateContent>
          <mc:Choice Requires="wps">
            <w:drawing>
              <wp:anchor distT="45720" distB="45720" distL="114300" distR="114300" simplePos="0" relativeHeight="251676672" behindDoc="0" locked="0" layoutInCell="1" allowOverlap="1">
                <wp:simplePos x="0" y="0"/>
                <wp:positionH relativeFrom="column">
                  <wp:posOffset>3824605</wp:posOffset>
                </wp:positionH>
                <wp:positionV relativeFrom="paragraph">
                  <wp:posOffset>6543675</wp:posOffset>
                </wp:positionV>
                <wp:extent cx="1057275" cy="657225"/>
                <wp:effectExtent l="0" t="0" r="0" b="0"/>
                <wp:wrapNone/>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657225"/>
                        </a:xfrm>
                        <a:prstGeom prst="rect">
                          <a:avLst/>
                        </a:prstGeom>
                        <a:noFill/>
                        <a:ln w="9525">
                          <a:noFill/>
                          <a:miter lim="800000"/>
                          <a:headEnd/>
                          <a:tailEnd/>
                        </a:ln>
                      </wps:spPr>
                      <wps:txbx>
                        <w:txbxContent>
                          <w:p w:rsidR="00927F18" w:rsidRPr="00927F18" w:rsidRDefault="00927F18" w:rsidP="005C3879">
                            <w:pPr>
                              <w:rPr>
                                <w:rFonts w:ascii="Verdana" w:hAnsi="Verdana"/>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1.15pt;margin-top:515.25pt;width:83.25pt;height:5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" filled="f" stroked="f">
                <v:textbox>
                  <w:txbxContent>
                    <w:p w:rsidR="00927F18" w:rsidRPr="00927F18" w:rsidRDefault="00927F18" w:rsidP="005C3879">
                      <w:pPr>
                        <w:rPr>
                          <w:rFonts w:ascii="Verdana" w:hAnsi="Verdana"/>
                          <w:b/>
                          <w:sz w:val="20"/>
                          <w:szCs w:val="20"/>
                        </w:rPr>
                      </w:pPr>
                    </w:p>
                  </w:txbxContent>
                </v:textbox>
              </v:shape>
            </w:pict>
          </mc:Fallback>
        </mc:AlternateContent>
      </w:r>
      <w:r w:rsidR="005C3879">
        <w:rPr>
          <w:rFonts w:ascii="Verdana" w:hAnsi="Verdana"/>
          <w:b/>
          <w:bCs/>
          <w:noProof/>
          <w:color w:val="833C0B" w:themeColor="accent2" w:themeShade="80"/>
        </w:rPr>
        <w:drawing>
          <wp:inline distT="0" distB="0" distL="0" distR="0">
            <wp:extent cx="3752850" cy="223754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406521_1119500124851263_8657906305541713927_n.jpg"/>
                    <pic:cNvPicPr/>
                  </pic:nvPicPr>
                  <pic:blipFill>
                    <a:blip r:embed="rId26">
                      <a:extLst>
                        <a:ext uri="{28A0092B-C50C-407E-A947-70E740481C1C}">
                          <a14:useLocalDpi xmlns:a14="http://schemas.microsoft.com/office/drawing/2010/main" val="0"/>
                        </a:ext>
                      </a:extLst>
                    </a:blip>
                    <a:stretch>
                      <a:fillRect/>
                    </a:stretch>
                  </pic:blipFill>
                  <pic:spPr>
                    <a:xfrm>
                      <a:off x="0" y="0"/>
                      <a:ext cx="3775259" cy="2250910"/>
                    </a:xfrm>
                    <a:prstGeom prst="rect">
                      <a:avLst/>
                    </a:prstGeom>
                  </pic:spPr>
                </pic:pic>
              </a:graphicData>
            </a:graphic>
          </wp:inline>
        </w:drawing>
      </w:r>
    </w:p>
    <w:p w:rsidR="00D4046B" w:rsidRDefault="00D4046B" w:rsidP="005C3879">
      <w:pPr>
        <w:jc w:val="center"/>
        <w:rPr>
          <w:rStyle w:val="StrongEmphasis"/>
          <w:rFonts w:ascii="Verdana" w:hAnsi="Verdana"/>
          <w:color w:val="833C0B" w:themeColor="accent2" w:themeShade="80"/>
        </w:rPr>
      </w:pPr>
      <w:r>
        <w:rPr>
          <w:rFonts w:ascii="Verdana" w:hAnsi="Verdana"/>
          <w:b/>
          <w:bCs/>
          <w:noProof/>
          <w:color w:val="833C0B" w:themeColor="accent2" w:themeShade="80"/>
        </w:rPr>
        <w:drawing>
          <wp:inline distT="0" distB="0" distL="0" distR="0">
            <wp:extent cx="3657600" cy="205740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5323327_1156009717866970_1097014318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3131" cy="2066136"/>
                    </a:xfrm>
                    <a:prstGeom prst="rect">
                      <a:avLst/>
                    </a:prstGeom>
                  </pic:spPr>
                </pic:pic>
              </a:graphicData>
            </a:graphic>
          </wp:inline>
        </w:drawing>
      </w:r>
    </w:p>
    <w:p w:rsidR="00125403" w:rsidRPr="005C3879" w:rsidRDefault="00D4046B" w:rsidP="005C3879">
      <w:pPr>
        <w:jc w:val="center"/>
        <w:rPr>
          <w:rStyle w:val="StrongEmphasis"/>
          <w:rFonts w:ascii="Verdana" w:hAnsi="Verdana"/>
          <w:color w:val="833C0B" w:themeColor="accent2" w:themeShade="80"/>
        </w:rPr>
      </w:pPr>
      <w:r>
        <w:rPr>
          <w:rFonts w:ascii="Verdana" w:hAnsi="Verdana"/>
          <w:b/>
          <w:bCs/>
          <w:noProof/>
          <w:color w:val="833C0B" w:themeColor="accent2" w:themeShade="80"/>
        </w:rPr>
        <w:drawing>
          <wp:inline distT="0" distB="0" distL="0" distR="0">
            <wp:extent cx="3635509" cy="2181225"/>
            <wp:effectExtent l="0" t="0" r="317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489928_1124292541038688_4353781266547148847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6487" cy="2187812"/>
                    </a:xfrm>
                    <a:prstGeom prst="rect">
                      <a:avLst/>
                    </a:prstGeom>
                  </pic:spPr>
                </pic:pic>
              </a:graphicData>
            </a:graphic>
          </wp:inline>
        </w:drawing>
      </w:r>
      <w:r w:rsidR="00125403">
        <w:rPr>
          <w:rStyle w:val="StrongEmphasis"/>
          <w:rFonts w:ascii="Verdana" w:hAnsi="Verdana"/>
          <w:color w:val="833C0B" w:themeColor="accent2" w:themeShade="80"/>
        </w:rPr>
        <w:br w:type="page"/>
      </w:r>
    </w:p>
    <w:p w:rsidR="00527F48" w:rsidRPr="00A32DC5" w:rsidRDefault="00450CD5" w:rsidP="006B1995">
      <w:pPr>
        <w:pStyle w:val="Naslov1"/>
        <w:rPr>
          <w:rFonts w:ascii="Verdana" w:hAnsi="Verdana"/>
          <w:b/>
          <w:color w:val="833C0B" w:themeColor="accent2" w:themeShade="80"/>
        </w:rPr>
      </w:pPr>
      <w:bookmarkStart w:id="22" w:name="_Toc477521457"/>
      <w:r w:rsidRPr="00A32DC5">
        <w:rPr>
          <w:rStyle w:val="StrongEmphasis"/>
          <w:rFonts w:ascii="Verdana" w:hAnsi="Verdana"/>
          <w:color w:val="833C0B" w:themeColor="accent2" w:themeShade="80"/>
        </w:rPr>
        <w:lastRenderedPageBreak/>
        <w:t>7</w:t>
      </w:r>
      <w:r w:rsidR="00527F48" w:rsidRPr="00A32DC5">
        <w:rPr>
          <w:rStyle w:val="StrongEmphasis"/>
          <w:rFonts w:ascii="Verdana" w:hAnsi="Verdana"/>
          <w:color w:val="833C0B" w:themeColor="accent2" w:themeShade="80"/>
        </w:rPr>
        <w:t xml:space="preserve">. </w:t>
      </w:r>
      <w:r w:rsidR="00527F48" w:rsidRPr="00A32DC5">
        <w:rPr>
          <w:rFonts w:ascii="Verdana" w:hAnsi="Verdana"/>
          <w:b/>
          <w:color w:val="833C0B" w:themeColor="accent2" w:themeShade="80"/>
        </w:rPr>
        <w:t>Projekti i kampanje</w:t>
      </w:r>
      <w:bookmarkEnd w:id="21"/>
      <w:bookmarkEnd w:id="22"/>
    </w:p>
    <w:p w:rsidR="00527F48" w:rsidRPr="00527F48" w:rsidRDefault="00527F48" w:rsidP="00527F48">
      <w:pPr>
        <w:pStyle w:val="Standard"/>
        <w:spacing w:line="360" w:lineRule="auto"/>
        <w:jc w:val="both"/>
        <w:rPr>
          <w:rFonts w:ascii="Verdana" w:hAnsi="Verdana"/>
        </w:rPr>
      </w:pPr>
    </w:p>
    <w:p w:rsidR="00527F48" w:rsidRPr="00527F48" w:rsidRDefault="00527F48" w:rsidP="00527F48">
      <w:pPr>
        <w:pStyle w:val="Standard"/>
        <w:spacing w:line="360" w:lineRule="auto"/>
        <w:jc w:val="both"/>
        <w:rPr>
          <w:rFonts w:ascii="Verdana" w:hAnsi="Verdana"/>
        </w:rPr>
      </w:pPr>
      <w:r w:rsidRPr="00527F48">
        <w:rPr>
          <w:rStyle w:val="StrongEmphasis"/>
          <w:rFonts w:ascii="Verdana" w:hAnsi="Verdana"/>
          <w:b w:val="0"/>
          <w:color w:val="000000"/>
        </w:rPr>
        <w:tab/>
        <w:t xml:space="preserve">Knjižnica i čitaonica Goričan sudjeluje u nizu projekata za poticanje čitanja i popularizacije knjige. </w:t>
      </w:r>
      <w:r w:rsidRPr="00527F48">
        <w:rPr>
          <w:rFonts w:ascii="Verdana" w:hAnsi="Verdana"/>
        </w:rPr>
        <w:t>Osim provedbe vlastitih, redovito se uključuje u projekte na državnoj i međunarodnoj razini.</w:t>
      </w:r>
    </w:p>
    <w:p w:rsidR="00527F48" w:rsidRPr="00A32DC5" w:rsidRDefault="00527F48" w:rsidP="006B1995">
      <w:pPr>
        <w:pStyle w:val="Naslov2"/>
        <w:rPr>
          <w:rStyle w:val="StrongEmphasis"/>
          <w:rFonts w:ascii="Verdana" w:hAnsi="Verdana"/>
          <w:bCs w:val="0"/>
          <w:sz w:val="24"/>
          <w:szCs w:val="24"/>
        </w:rPr>
      </w:pPr>
      <w:r w:rsidRPr="00527F48">
        <w:rPr>
          <w:rStyle w:val="StrongEmphasis"/>
          <w:rFonts w:ascii="Verdana" w:hAnsi="Verdana"/>
          <w:b w:val="0"/>
          <w:color w:val="000000"/>
        </w:rPr>
        <w:br/>
      </w:r>
      <w:bookmarkStart w:id="23" w:name="_Toc471818369"/>
      <w:bookmarkStart w:id="24" w:name="_Toc477521458"/>
      <w:r w:rsidR="007D6D1E" w:rsidRPr="00A32DC5">
        <w:rPr>
          <w:rStyle w:val="StrongEmphasis"/>
          <w:rFonts w:ascii="Verdana" w:hAnsi="Verdana"/>
          <w:bCs w:val="0"/>
          <w:color w:val="C45911" w:themeColor="accent2" w:themeShade="BF"/>
          <w:sz w:val="24"/>
          <w:szCs w:val="24"/>
        </w:rPr>
        <w:t xml:space="preserve">7.1. </w:t>
      </w:r>
      <w:r w:rsidR="00C12C17" w:rsidRPr="00A32DC5">
        <w:rPr>
          <w:rStyle w:val="StrongEmphasis"/>
          <w:rFonts w:ascii="Verdana" w:hAnsi="Verdana"/>
          <w:bCs w:val="0"/>
          <w:color w:val="C45911" w:themeColor="accent2" w:themeShade="BF"/>
          <w:sz w:val="24"/>
          <w:szCs w:val="24"/>
        </w:rPr>
        <w:t>Čitaj mi</w:t>
      </w:r>
      <w:r w:rsidRPr="00A32DC5">
        <w:rPr>
          <w:rStyle w:val="StrongEmphasis"/>
          <w:rFonts w:ascii="Verdana" w:hAnsi="Verdana"/>
          <w:bCs w:val="0"/>
          <w:color w:val="C45911" w:themeColor="accent2" w:themeShade="BF"/>
          <w:sz w:val="24"/>
          <w:szCs w:val="24"/>
        </w:rPr>
        <w:t>!</w:t>
      </w:r>
      <w:bookmarkEnd w:id="23"/>
      <w:bookmarkEnd w:id="24"/>
    </w:p>
    <w:p w:rsidR="00125403" w:rsidRPr="00125403" w:rsidRDefault="00125403" w:rsidP="00125403"/>
    <w:p w:rsidR="00527F48" w:rsidRPr="00527F48" w:rsidRDefault="00527F48" w:rsidP="00527F48">
      <w:pPr>
        <w:pStyle w:val="Standard"/>
        <w:spacing w:line="360" w:lineRule="auto"/>
        <w:jc w:val="both"/>
        <w:rPr>
          <w:rStyle w:val="StrongEmphasis"/>
          <w:rFonts w:ascii="Verdana" w:hAnsi="Verdana"/>
          <w:b w:val="0"/>
          <w:bCs w:val="0"/>
        </w:rPr>
      </w:pPr>
      <w:r w:rsidRPr="00527F48">
        <w:rPr>
          <w:rStyle w:val="StrongEmphasis"/>
          <w:rFonts w:ascii="Verdana" w:hAnsi="Verdana"/>
          <w:b w:val="0"/>
          <w:color w:val="000000"/>
        </w:rPr>
        <w:tab/>
        <w:t>"Čitaj mi!" prva je nacionalna kampanja za promicanje čitanja naglas djeci od rođenja. Pokrenuta je povodom Europske godine čitanja naglas, a pod pokroviteljstvom Ministarstva socijalne politike i mladih. Organizatori ove kampanje su: Hrvatsko knjižničarsko društvo - Komisija za knjižnične usluge za djecu i mladež, UNICEF, Hrvatsko pedijatrijsko društvo, Hrvatsko čitateljsko društvo, Hrvatska udruga istraživača dječje književnosti, Hrvatsko logopedsko društvo. Cilj kampanje je poticati roditelje i druge odrasle da s čitanjem naglas djetetu započnu već od njegova rođenja kako bi čitanje postalo dijelom svakodnevnog ugodnog druženja roditelja i djece te kako bi se stvorila posebna emocionalna veza između djeteta i odrasle osobe koja mu čita. Podjednako važan cilj jest poticati roditelje da s najmlađom djecom što prije počnu dolaziti</w:t>
      </w:r>
      <w:r w:rsidR="00073B84">
        <w:rPr>
          <w:rFonts w:ascii="Verdana" w:hAnsi="Verdana"/>
        </w:rPr>
        <w:t xml:space="preserve"> </w:t>
      </w:r>
      <w:r w:rsidRPr="00527F48">
        <w:rPr>
          <w:rStyle w:val="StrongEmphasis"/>
          <w:rFonts w:ascii="Verdana" w:hAnsi="Verdana"/>
          <w:b w:val="0"/>
          <w:color w:val="000000"/>
        </w:rPr>
        <w:t>u lokalnu narodnu knjižnicu.</w:t>
      </w:r>
    </w:p>
    <w:p w:rsidR="00527F48" w:rsidRPr="00A32DC5" w:rsidRDefault="00527F48" w:rsidP="006B1995">
      <w:pPr>
        <w:pStyle w:val="Naslov2"/>
        <w:rPr>
          <w:rStyle w:val="StrongEmphasis"/>
          <w:rFonts w:ascii="Verdana" w:hAnsi="Verdana"/>
          <w:bCs w:val="0"/>
          <w:sz w:val="24"/>
          <w:szCs w:val="24"/>
        </w:rPr>
      </w:pPr>
      <w:r w:rsidRPr="00527F48">
        <w:rPr>
          <w:rStyle w:val="StrongEmphasis"/>
          <w:rFonts w:ascii="Verdana" w:hAnsi="Verdana"/>
          <w:b w:val="0"/>
          <w:color w:val="000000"/>
        </w:rPr>
        <w:br/>
      </w:r>
      <w:bookmarkStart w:id="25" w:name="_Toc471818370"/>
      <w:bookmarkStart w:id="26" w:name="_Toc477521459"/>
      <w:r w:rsidR="007D6D1E" w:rsidRPr="00A32DC5">
        <w:rPr>
          <w:rStyle w:val="StrongEmphasis"/>
          <w:rFonts w:ascii="Verdana" w:hAnsi="Verdana"/>
          <w:bCs w:val="0"/>
          <w:color w:val="C45911" w:themeColor="accent2" w:themeShade="BF"/>
          <w:sz w:val="24"/>
          <w:szCs w:val="24"/>
        </w:rPr>
        <w:t xml:space="preserve">7.2. </w:t>
      </w:r>
      <w:r w:rsidRPr="00A32DC5">
        <w:rPr>
          <w:rStyle w:val="StrongEmphasis"/>
          <w:rFonts w:ascii="Verdana" w:hAnsi="Verdana"/>
          <w:bCs w:val="0"/>
          <w:color w:val="C45911" w:themeColor="accent2" w:themeShade="BF"/>
          <w:sz w:val="24"/>
          <w:szCs w:val="24"/>
        </w:rPr>
        <w:t>N</w:t>
      </w:r>
      <w:bookmarkEnd w:id="25"/>
      <w:r w:rsidR="00C12C17" w:rsidRPr="00A32DC5">
        <w:rPr>
          <w:rStyle w:val="StrongEmphasis"/>
          <w:rFonts w:ascii="Verdana" w:hAnsi="Verdana"/>
          <w:bCs w:val="0"/>
          <w:color w:val="C45911" w:themeColor="accent2" w:themeShade="BF"/>
          <w:sz w:val="24"/>
          <w:szCs w:val="24"/>
        </w:rPr>
        <w:t>oć knjige</w:t>
      </w:r>
      <w:bookmarkEnd w:id="26"/>
    </w:p>
    <w:p w:rsidR="00125403" w:rsidRPr="00125403" w:rsidRDefault="00125403" w:rsidP="00125403"/>
    <w:p w:rsidR="00527F48" w:rsidRPr="00527F48" w:rsidRDefault="00527F48" w:rsidP="00527F48">
      <w:pPr>
        <w:pStyle w:val="Standard"/>
        <w:spacing w:line="360" w:lineRule="auto"/>
        <w:jc w:val="both"/>
        <w:rPr>
          <w:rFonts w:ascii="Verdana" w:hAnsi="Verdana"/>
        </w:rPr>
      </w:pPr>
      <w:r w:rsidRPr="00527F48">
        <w:rPr>
          <w:rStyle w:val="StrongEmphasis"/>
          <w:rFonts w:ascii="Verdana" w:hAnsi="Verdana"/>
          <w:b w:val="0"/>
          <w:color w:val="99CCFF"/>
        </w:rPr>
        <w:tab/>
      </w:r>
      <w:r w:rsidRPr="00527F48">
        <w:rPr>
          <w:rStyle w:val="StrongEmphasis"/>
          <w:rFonts w:ascii="Verdana" w:hAnsi="Verdana"/>
          <w:b w:val="0"/>
          <w:color w:val="000000"/>
        </w:rPr>
        <w:t xml:space="preserve">"Noć knjige” održava se povodom “Svjetskog dana knjige i autorskih prava” koji se obilježava 23. </w:t>
      </w:r>
      <w:r w:rsidRPr="00527F48">
        <w:rPr>
          <w:rFonts w:ascii="Verdana" w:hAnsi="Verdana"/>
        </w:rPr>
        <w:t>travnja. Dan ranije, 22. travnja, u Hrvatskoj se obilježava “Dan hrvatske knjige”, pa je prilika da se ova dva važna datuma objedine sa svrhom promicanja knjige, kulture čitanja, autora i izdavaštva. “Noć knjige” održava se 23. travnja u gradovima širom Hrvatske, u knjižarama i knjižnicama (i ostalim prostorima namijenjenim za promociju knjige) u kojima se odvija raznovrstan i širokoj publici zanimljiv program koji traje od 18 sati do 01 sat iza ponoći.</w:t>
      </w:r>
    </w:p>
    <w:p w:rsidR="00527F48" w:rsidRPr="00527F48" w:rsidRDefault="00527F48" w:rsidP="00527F48">
      <w:pPr>
        <w:pStyle w:val="Standard"/>
        <w:spacing w:line="360" w:lineRule="auto"/>
        <w:jc w:val="both"/>
        <w:rPr>
          <w:rFonts w:ascii="Verdana" w:hAnsi="Verdana"/>
        </w:rPr>
      </w:pPr>
      <w:r w:rsidRPr="00527F48">
        <w:rPr>
          <w:rFonts w:ascii="Verdana" w:hAnsi="Verdana"/>
        </w:rPr>
        <w:tab/>
        <w:t xml:space="preserve">Cilj organizacije manifestacije je da svatko pronađe nešto za sebe. Od “klasičnog” predstavljanja knjiga i autora, preko tribina, razgovora o knjizi, </w:t>
      </w:r>
      <w:r w:rsidRPr="00527F48">
        <w:rPr>
          <w:rFonts w:ascii="Verdana" w:hAnsi="Verdana"/>
        </w:rPr>
        <w:lastRenderedPageBreak/>
        <w:t>kreativnih i edukativnih radionica za djecu i mlade, izložbi, koncerata, kazališnih i glumačkih predstava, projekcija filmova, glazbenih slušaonica, biblioterapi</w:t>
      </w:r>
      <w:r w:rsidR="0030048D">
        <w:rPr>
          <w:rFonts w:ascii="Verdana" w:hAnsi="Verdana"/>
        </w:rPr>
        <w:t>jskih, lik</w:t>
      </w:r>
      <w:r w:rsidRPr="00527F48">
        <w:rPr>
          <w:rFonts w:ascii="Verdana" w:hAnsi="Verdana"/>
        </w:rPr>
        <w:t>ovnih i lutkarskih radionica, radionica kreativnog pisanja, uvezivanja knjiga, plesnih perfomancea, izložbi fotografija... do nagradnih igara, stvaranja poezije na licu mjesta, javnog čitanja, čitanja bajki za odrasle i djecu, uvida u svijet nastanka knjige i mnogih drugih.</w:t>
      </w:r>
    </w:p>
    <w:p w:rsidR="00527F48" w:rsidRPr="00527F48" w:rsidRDefault="00527F48" w:rsidP="00527F48">
      <w:pPr>
        <w:pStyle w:val="Standard"/>
        <w:spacing w:line="360" w:lineRule="auto"/>
        <w:jc w:val="both"/>
        <w:rPr>
          <w:rFonts w:ascii="Verdana" w:hAnsi="Verdana"/>
        </w:rPr>
      </w:pPr>
      <w:r>
        <w:rPr>
          <w:rStyle w:val="StrongEmphasis"/>
          <w:rFonts w:ascii="Verdana" w:hAnsi="Verdana"/>
          <w:b w:val="0"/>
          <w:color w:val="000000"/>
        </w:rPr>
        <w:tab/>
        <w:t>Knjižnica i čitaonica Goričan svake se godine uključuje u ovu manifestaciju te je na spomenuti dan otvorena za korisnike do kasno u noć,</w:t>
      </w:r>
      <w:r w:rsidR="00693FC4">
        <w:rPr>
          <w:rStyle w:val="StrongEmphasis"/>
          <w:rFonts w:ascii="Verdana" w:hAnsi="Verdana"/>
          <w:b w:val="0"/>
          <w:color w:val="000000"/>
        </w:rPr>
        <w:t xml:space="preserve"> organizira radionice i druženja</w:t>
      </w:r>
      <w:r>
        <w:rPr>
          <w:rStyle w:val="StrongEmphasis"/>
          <w:rFonts w:ascii="Verdana" w:hAnsi="Verdana"/>
          <w:b w:val="0"/>
          <w:color w:val="000000"/>
        </w:rPr>
        <w:t>.</w:t>
      </w:r>
    </w:p>
    <w:p w:rsidR="00527F48" w:rsidRPr="00527F48" w:rsidRDefault="00527F48" w:rsidP="00527F48">
      <w:pPr>
        <w:pStyle w:val="Standard"/>
        <w:spacing w:line="360" w:lineRule="auto"/>
        <w:jc w:val="both"/>
        <w:rPr>
          <w:rFonts w:ascii="Verdana" w:hAnsi="Verdana"/>
        </w:rPr>
      </w:pPr>
    </w:p>
    <w:p w:rsidR="00527F48" w:rsidRPr="00A32DC5" w:rsidRDefault="007D6D1E" w:rsidP="006B1995">
      <w:pPr>
        <w:pStyle w:val="Naslov2"/>
        <w:rPr>
          <w:rStyle w:val="StrongEmphasis"/>
          <w:rFonts w:ascii="Verdana" w:hAnsi="Verdana"/>
          <w:bCs w:val="0"/>
          <w:color w:val="C45911" w:themeColor="accent2" w:themeShade="BF"/>
          <w:sz w:val="24"/>
          <w:szCs w:val="24"/>
        </w:rPr>
      </w:pPr>
      <w:bookmarkStart w:id="27" w:name="_Toc471818371"/>
      <w:bookmarkStart w:id="28" w:name="_Toc477521460"/>
      <w:r w:rsidRPr="00A32DC5">
        <w:rPr>
          <w:rStyle w:val="StrongEmphasis"/>
          <w:rFonts w:ascii="Verdana" w:hAnsi="Verdana"/>
          <w:bCs w:val="0"/>
          <w:color w:val="C45911" w:themeColor="accent2" w:themeShade="BF"/>
          <w:sz w:val="24"/>
          <w:szCs w:val="24"/>
        </w:rPr>
        <w:t xml:space="preserve">7.3. </w:t>
      </w:r>
      <w:r w:rsidR="00527F48" w:rsidRPr="00A32DC5">
        <w:rPr>
          <w:rStyle w:val="StrongEmphasis"/>
          <w:rFonts w:ascii="Verdana" w:hAnsi="Verdana"/>
          <w:bCs w:val="0"/>
          <w:color w:val="C45911" w:themeColor="accent2" w:themeShade="BF"/>
          <w:sz w:val="24"/>
          <w:szCs w:val="24"/>
        </w:rPr>
        <w:t>M</w:t>
      </w:r>
      <w:bookmarkEnd w:id="27"/>
      <w:r w:rsidR="00C12C17" w:rsidRPr="00A32DC5">
        <w:rPr>
          <w:rStyle w:val="StrongEmphasis"/>
          <w:rFonts w:ascii="Verdana" w:hAnsi="Verdana"/>
          <w:bCs w:val="0"/>
          <w:color w:val="C45911" w:themeColor="accent2" w:themeShade="BF"/>
          <w:sz w:val="24"/>
          <w:szCs w:val="24"/>
        </w:rPr>
        <w:t>jesec hrvatske knjige</w:t>
      </w:r>
      <w:bookmarkEnd w:id="28"/>
    </w:p>
    <w:p w:rsidR="00125403" w:rsidRPr="00125403" w:rsidRDefault="00125403" w:rsidP="00125403"/>
    <w:p w:rsidR="005204D5" w:rsidRDefault="00527F48" w:rsidP="00527F48">
      <w:pPr>
        <w:pStyle w:val="Standard"/>
        <w:spacing w:line="360" w:lineRule="auto"/>
        <w:jc w:val="both"/>
        <w:rPr>
          <w:rFonts w:ascii="Verdana" w:hAnsi="Verdana"/>
        </w:rPr>
      </w:pPr>
      <w:r w:rsidRPr="00527F48">
        <w:rPr>
          <w:rStyle w:val="StrongEmphasis"/>
          <w:rFonts w:ascii="Verdana" w:hAnsi="Verdana"/>
          <w:b w:val="0"/>
          <w:color w:val="000000"/>
        </w:rPr>
        <w:tab/>
      </w:r>
      <w:r w:rsidR="005204D5" w:rsidRPr="005204D5">
        <w:rPr>
          <w:rStyle w:val="StrongEmphasis"/>
          <w:rFonts w:ascii="Verdana" w:hAnsi="Verdana"/>
          <w:b w:val="0"/>
          <w:color w:val="000000"/>
        </w:rPr>
        <w:t>Mjesec hrvatske knjige, kojim se promiče čitanje kao jedna od t</w:t>
      </w:r>
      <w:r w:rsidR="005204D5" w:rsidRPr="005204D5">
        <w:rPr>
          <w:rFonts w:ascii="Verdana" w:hAnsi="Verdana"/>
        </w:rPr>
        <w:t>emeljnih</w:t>
      </w:r>
      <w:r w:rsidR="005204D5">
        <w:rPr>
          <w:rFonts w:ascii="Verdana" w:hAnsi="Verdana"/>
        </w:rPr>
        <w:t xml:space="preserve"> društvenih vrijednosti, obilježava se od 15. listopada do 15. </w:t>
      </w:r>
      <w:r w:rsidR="005204D5" w:rsidRPr="001B101D">
        <w:rPr>
          <w:rFonts w:ascii="Verdana" w:hAnsi="Verdana"/>
        </w:rPr>
        <w:t xml:space="preserve">studenoga. </w:t>
      </w:r>
      <w:r w:rsidR="005204D5" w:rsidRPr="001B101D">
        <w:rPr>
          <w:rStyle w:val="textexposedshow"/>
          <w:rFonts w:ascii="Verdana" w:hAnsi="Verdana"/>
        </w:rPr>
        <w:t xml:space="preserve">To je </w:t>
      </w:r>
      <w:r w:rsidR="005204D5">
        <w:rPr>
          <w:rStyle w:val="textexposedshow"/>
          <w:rFonts w:ascii="Verdana" w:hAnsi="Verdana"/>
        </w:rPr>
        <w:t xml:space="preserve">manifestacija </w:t>
      </w:r>
      <w:r w:rsidR="005204D5" w:rsidRPr="001B101D">
        <w:rPr>
          <w:rStyle w:val="textexposedshow"/>
          <w:rFonts w:ascii="Verdana" w:hAnsi="Verdana"/>
        </w:rPr>
        <w:t>koja u Hrvatskoj tradicionalno promiče čitanje kao društvenu vrijednost i knjigu kao kulturno dobro. Odvija se pod pokroviteljstvom Ministarstva kulture, a cilj joj je promicanje hrvatske knjige i čitanja te promišljanje položaja knjige na relaciji: autor - nakladnik - knjižar - knjižničar - čitatelj. Održava se svake godine od 15. listopada do 15. studenoga.</w:t>
      </w:r>
    </w:p>
    <w:p w:rsidR="00527F48" w:rsidRDefault="009C442B" w:rsidP="005204D5">
      <w:pPr>
        <w:pStyle w:val="Standard"/>
        <w:spacing w:line="360" w:lineRule="auto"/>
        <w:ind w:firstLine="708"/>
        <w:jc w:val="both"/>
        <w:rPr>
          <w:rFonts w:ascii="Verdana" w:hAnsi="Verdana"/>
        </w:rPr>
      </w:pPr>
      <w:r>
        <w:rPr>
          <w:rFonts w:ascii="Verdana" w:hAnsi="Verdana"/>
        </w:rPr>
        <w:t>Četvrte</w:t>
      </w:r>
      <w:r w:rsidR="005204D5">
        <w:rPr>
          <w:rFonts w:ascii="Verdana" w:hAnsi="Verdana"/>
        </w:rPr>
        <w:t xml:space="preserve"> godine za redom Knjižnica i čitaonica Goričan sudjeluje u ovoj manifestaciji. Svoje programe (radionice, pričaonice, izložbe, kvizove, akcije za poticanje čitanja, besplatnu članarinu, oprost zakasnine, nagradne igre i sl.) prijavljuje nadležnima u Knjižnic</w:t>
      </w:r>
      <w:r w:rsidR="00073B84">
        <w:rPr>
          <w:rFonts w:ascii="Verdana" w:hAnsi="Verdana"/>
        </w:rPr>
        <w:t>ama grada Z</w:t>
      </w:r>
      <w:r w:rsidR="005204D5">
        <w:rPr>
          <w:rFonts w:ascii="Verdana" w:hAnsi="Verdana"/>
        </w:rPr>
        <w:t xml:space="preserve">agreba te ih provodi u samoj Knjižnici. </w:t>
      </w:r>
    </w:p>
    <w:p w:rsidR="00A009FD" w:rsidRDefault="00A009FD" w:rsidP="005204D5">
      <w:pPr>
        <w:pStyle w:val="Standard"/>
        <w:spacing w:line="360" w:lineRule="auto"/>
        <w:ind w:firstLine="708"/>
        <w:jc w:val="both"/>
        <w:rPr>
          <w:rFonts w:ascii="Verdana" w:hAnsi="Verdana"/>
        </w:rPr>
      </w:pPr>
    </w:p>
    <w:p w:rsidR="00A009FD" w:rsidRDefault="00A009FD" w:rsidP="005204D5">
      <w:pPr>
        <w:pStyle w:val="Standard"/>
        <w:spacing w:line="360" w:lineRule="auto"/>
        <w:ind w:firstLine="708"/>
        <w:jc w:val="both"/>
        <w:rPr>
          <w:rFonts w:ascii="Verdana" w:hAnsi="Verdana"/>
        </w:rPr>
      </w:pPr>
    </w:p>
    <w:p w:rsidR="00A009FD" w:rsidRDefault="00A009FD" w:rsidP="005204D5">
      <w:pPr>
        <w:pStyle w:val="Standard"/>
        <w:spacing w:line="360" w:lineRule="auto"/>
        <w:ind w:firstLine="708"/>
        <w:jc w:val="both"/>
        <w:rPr>
          <w:rFonts w:ascii="Verdana" w:hAnsi="Verdana"/>
        </w:rPr>
      </w:pPr>
    </w:p>
    <w:p w:rsidR="00D4046B" w:rsidRDefault="00B61D04" w:rsidP="00B61D04">
      <w:pPr>
        <w:pStyle w:val="Standard"/>
        <w:spacing w:line="360" w:lineRule="auto"/>
        <w:ind w:firstLine="708"/>
        <w:rPr>
          <w:rFonts w:ascii="Verdana" w:hAnsi="Verdana"/>
        </w:rPr>
      </w:pPr>
      <w:r>
        <w:rPr>
          <w:rFonts w:ascii="Verdana" w:hAnsi="Verdana"/>
          <w:noProof/>
        </w:rPr>
        <w:lastRenderedPageBreak/>
        <w:drawing>
          <wp:inline distT="0" distB="0" distL="0" distR="0">
            <wp:extent cx="2730600" cy="163830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1617515_1109658385835437_2079804159683860956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2608" cy="1639505"/>
                    </a:xfrm>
                    <a:prstGeom prst="rect">
                      <a:avLst/>
                    </a:prstGeom>
                  </pic:spPr>
                </pic:pic>
              </a:graphicData>
            </a:graphic>
          </wp:inline>
        </w:drawing>
      </w:r>
      <w:r>
        <w:rPr>
          <w:rFonts w:ascii="Verdana" w:hAnsi="Verdana"/>
          <w:noProof/>
        </w:rPr>
        <w:drawing>
          <wp:inline distT="0" distB="0" distL="0" distR="0">
            <wp:extent cx="2507283" cy="1637665"/>
            <wp:effectExtent l="0" t="0" r="7620" b="635"/>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21761438_1109658275835448_134326163981726656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3444" cy="1648221"/>
                    </a:xfrm>
                    <a:prstGeom prst="rect">
                      <a:avLst/>
                    </a:prstGeom>
                  </pic:spPr>
                </pic:pic>
              </a:graphicData>
            </a:graphic>
          </wp:inline>
        </w:drawing>
      </w:r>
    </w:p>
    <w:p w:rsidR="00B61D04" w:rsidRPr="00527F48" w:rsidRDefault="00B61D04" w:rsidP="00B61D04">
      <w:pPr>
        <w:pStyle w:val="Standard"/>
        <w:spacing w:line="360" w:lineRule="auto"/>
        <w:ind w:firstLine="708"/>
        <w:jc w:val="center"/>
        <w:rPr>
          <w:rFonts w:ascii="Verdana" w:hAnsi="Verdana"/>
        </w:rPr>
      </w:pPr>
      <w:r>
        <w:rPr>
          <w:rFonts w:ascii="Verdana" w:hAnsi="Verdana"/>
          <w:noProof/>
        </w:rPr>
        <w:drawing>
          <wp:inline distT="0" distB="0" distL="0" distR="0">
            <wp:extent cx="4038600" cy="2423071"/>
            <wp:effectExtent l="0" t="0" r="0" b="0"/>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23316850_1135846466549962_7354449453363975907_n.jpg"/>
                    <pic:cNvPicPr/>
                  </pic:nvPicPr>
                  <pic:blipFill>
                    <a:blip r:embed="rId31">
                      <a:extLst>
                        <a:ext uri="{28A0092B-C50C-407E-A947-70E740481C1C}">
                          <a14:useLocalDpi xmlns:a14="http://schemas.microsoft.com/office/drawing/2010/main" val="0"/>
                        </a:ext>
                      </a:extLst>
                    </a:blip>
                    <a:stretch>
                      <a:fillRect/>
                    </a:stretch>
                  </pic:blipFill>
                  <pic:spPr>
                    <a:xfrm>
                      <a:off x="0" y="0"/>
                      <a:ext cx="4048128" cy="2428788"/>
                    </a:xfrm>
                    <a:prstGeom prst="rect">
                      <a:avLst/>
                    </a:prstGeom>
                  </pic:spPr>
                </pic:pic>
              </a:graphicData>
            </a:graphic>
          </wp:inline>
        </w:drawing>
      </w:r>
    </w:p>
    <w:p w:rsidR="00527F48" w:rsidRPr="00527F48" w:rsidRDefault="00527F48" w:rsidP="00527F48">
      <w:pPr>
        <w:pStyle w:val="Standard"/>
        <w:spacing w:line="360" w:lineRule="auto"/>
        <w:jc w:val="both"/>
        <w:rPr>
          <w:rFonts w:ascii="Verdana" w:hAnsi="Verdana"/>
        </w:rPr>
      </w:pPr>
      <w:r w:rsidRPr="00527F48">
        <w:rPr>
          <w:rStyle w:val="StrongEmphasis"/>
          <w:rFonts w:ascii="Verdana" w:hAnsi="Verdana"/>
          <w:b w:val="0"/>
          <w:color w:val="000000"/>
        </w:rPr>
        <w:br/>
      </w:r>
    </w:p>
    <w:p w:rsidR="00527F48" w:rsidRPr="00A32DC5" w:rsidRDefault="00450CD5" w:rsidP="006B1995">
      <w:pPr>
        <w:pStyle w:val="Naslov1"/>
        <w:rPr>
          <w:rFonts w:ascii="Verdana" w:hAnsi="Verdana"/>
          <w:color w:val="833C0B" w:themeColor="accent2" w:themeShade="80"/>
        </w:rPr>
      </w:pPr>
      <w:bookmarkStart w:id="29" w:name="_Toc471818372"/>
      <w:bookmarkStart w:id="30" w:name="_Toc477521461"/>
      <w:r w:rsidRPr="00A32DC5">
        <w:rPr>
          <w:rStyle w:val="StrongEmphasis"/>
          <w:rFonts w:ascii="Verdana" w:hAnsi="Verdana"/>
          <w:color w:val="833C0B" w:themeColor="accent2" w:themeShade="80"/>
        </w:rPr>
        <w:t>8</w:t>
      </w:r>
      <w:r w:rsidR="00527F48" w:rsidRPr="00A32DC5">
        <w:rPr>
          <w:rStyle w:val="StrongEmphasis"/>
          <w:rFonts w:ascii="Verdana" w:hAnsi="Verdana"/>
          <w:color w:val="833C0B" w:themeColor="accent2" w:themeShade="80"/>
        </w:rPr>
        <w:t>. Osoblje i stručno usavršavanje</w:t>
      </w:r>
      <w:bookmarkEnd w:id="29"/>
      <w:bookmarkEnd w:id="30"/>
    </w:p>
    <w:p w:rsidR="00527F48" w:rsidRPr="00527F48" w:rsidRDefault="00527F48" w:rsidP="00527F48">
      <w:pPr>
        <w:pStyle w:val="Standard"/>
        <w:spacing w:line="360" w:lineRule="auto"/>
        <w:jc w:val="both"/>
        <w:rPr>
          <w:rFonts w:ascii="Verdana" w:hAnsi="Verdana"/>
        </w:rPr>
      </w:pPr>
    </w:p>
    <w:p w:rsidR="00527F48" w:rsidRPr="00527F48" w:rsidRDefault="00527F48" w:rsidP="00527F48">
      <w:pPr>
        <w:pStyle w:val="Standard"/>
        <w:spacing w:line="360" w:lineRule="auto"/>
        <w:jc w:val="both"/>
        <w:rPr>
          <w:rFonts w:ascii="Verdana" w:hAnsi="Verdana"/>
        </w:rPr>
      </w:pPr>
      <w:r w:rsidRPr="00527F48">
        <w:rPr>
          <w:rStyle w:val="StrongEmphasis"/>
          <w:rFonts w:ascii="Verdana" w:hAnsi="Verdana"/>
          <w:b w:val="0"/>
          <w:color w:val="000000"/>
        </w:rPr>
        <w:tab/>
        <w:t>Današnje knjižnice nije moguće zamisliti bez dvije glavne stvari, knjižničnog fonda i knjižničnih zaposlenika. Tehnologija svakodnevno napreduje i gotovo svakodnevno dolazi do novih inovacija koje se mogu koristiti u knjižnici. Ali, koliko god tehnologija napreduje, nikada neće biti moguće u potpunosti zamijeniti ljudski faktor u knjižnicama.</w:t>
      </w:r>
    </w:p>
    <w:p w:rsidR="00527F48" w:rsidRPr="00527F48" w:rsidRDefault="00527F48" w:rsidP="00527F48">
      <w:pPr>
        <w:pStyle w:val="Standard"/>
        <w:spacing w:line="360" w:lineRule="auto"/>
        <w:jc w:val="both"/>
        <w:rPr>
          <w:rFonts w:ascii="Verdana" w:hAnsi="Verdana"/>
        </w:rPr>
      </w:pPr>
      <w:r w:rsidRPr="00527F48">
        <w:rPr>
          <w:rStyle w:val="StrongEmphasis"/>
          <w:rFonts w:ascii="Verdana" w:hAnsi="Verdana"/>
          <w:b w:val="0"/>
          <w:color w:val="000000"/>
        </w:rPr>
        <w:tab/>
        <w:t>U rad knjižnice mogu biti uključeni djelatnici različitog stupnja obrazovanja. Od studenata i volontera, preko knjižničara i viših knjižničara pa sve do knjižničarskih savjetnika. Prema razini stručne spreme, knjižnični djelatnici dijele se na:</w:t>
      </w:r>
    </w:p>
    <w:p w:rsidR="00527F48" w:rsidRPr="00527F48" w:rsidRDefault="00527F48" w:rsidP="00527F48">
      <w:pPr>
        <w:pStyle w:val="Standard"/>
        <w:spacing w:line="360" w:lineRule="auto"/>
        <w:jc w:val="both"/>
        <w:rPr>
          <w:rFonts w:ascii="Verdana" w:hAnsi="Verdana"/>
        </w:rPr>
      </w:pPr>
      <w:r w:rsidRPr="00527F48">
        <w:rPr>
          <w:rStyle w:val="StrongEmphasis"/>
          <w:rFonts w:ascii="Verdana" w:eastAsia="Verdana" w:hAnsi="Verdana" w:cs="Verdana"/>
          <w:b w:val="0"/>
          <w:color w:val="000000"/>
        </w:rPr>
        <w:t xml:space="preserve">     • </w:t>
      </w:r>
      <w:r w:rsidRPr="00527F48">
        <w:rPr>
          <w:rStyle w:val="StrongEmphasis"/>
          <w:rFonts w:ascii="Verdana" w:hAnsi="Verdana"/>
          <w:b w:val="0"/>
          <w:color w:val="000000"/>
        </w:rPr>
        <w:t>pomoćni/a knjižničar/ka</w:t>
      </w:r>
    </w:p>
    <w:p w:rsidR="00527F48" w:rsidRPr="00527F48" w:rsidRDefault="00527F48" w:rsidP="00527F48">
      <w:pPr>
        <w:pStyle w:val="Standard"/>
        <w:spacing w:line="360" w:lineRule="auto"/>
        <w:jc w:val="both"/>
        <w:rPr>
          <w:rFonts w:ascii="Verdana" w:hAnsi="Verdana"/>
        </w:rPr>
      </w:pPr>
      <w:r w:rsidRPr="00527F48">
        <w:rPr>
          <w:rStyle w:val="StrongEmphasis"/>
          <w:rFonts w:ascii="Verdana" w:eastAsia="Verdana" w:hAnsi="Verdana" w:cs="Verdana"/>
          <w:b w:val="0"/>
          <w:color w:val="000000"/>
        </w:rPr>
        <w:t xml:space="preserve">     • </w:t>
      </w:r>
      <w:r w:rsidRPr="00527F48">
        <w:rPr>
          <w:rStyle w:val="StrongEmphasis"/>
          <w:rFonts w:ascii="Verdana" w:hAnsi="Verdana"/>
          <w:b w:val="0"/>
          <w:color w:val="000000"/>
        </w:rPr>
        <w:t>knjižničar/ka</w:t>
      </w:r>
    </w:p>
    <w:p w:rsidR="00527F48" w:rsidRPr="00527F48" w:rsidRDefault="00527F48" w:rsidP="00527F48">
      <w:pPr>
        <w:pStyle w:val="Standard"/>
        <w:spacing w:line="360" w:lineRule="auto"/>
        <w:jc w:val="both"/>
        <w:rPr>
          <w:rFonts w:ascii="Verdana" w:hAnsi="Verdana"/>
        </w:rPr>
      </w:pPr>
      <w:r w:rsidRPr="00527F48">
        <w:rPr>
          <w:rStyle w:val="StrongEmphasis"/>
          <w:rFonts w:ascii="Verdana" w:eastAsia="Verdana" w:hAnsi="Verdana" w:cs="Verdana"/>
          <w:b w:val="0"/>
          <w:color w:val="000000"/>
        </w:rPr>
        <w:t xml:space="preserve">     • </w:t>
      </w:r>
      <w:r w:rsidRPr="00527F48">
        <w:rPr>
          <w:rStyle w:val="StrongEmphasis"/>
          <w:rFonts w:ascii="Verdana" w:hAnsi="Verdana"/>
          <w:b w:val="0"/>
          <w:color w:val="000000"/>
        </w:rPr>
        <w:t>dipl. knjižničar/ka</w:t>
      </w:r>
    </w:p>
    <w:p w:rsidR="00527F48" w:rsidRPr="00527F48" w:rsidRDefault="00527F48" w:rsidP="00527F48">
      <w:pPr>
        <w:pStyle w:val="Standard"/>
        <w:spacing w:line="360" w:lineRule="auto"/>
        <w:jc w:val="both"/>
        <w:rPr>
          <w:rFonts w:ascii="Verdana" w:hAnsi="Verdana"/>
        </w:rPr>
      </w:pPr>
      <w:r w:rsidRPr="00527F48">
        <w:rPr>
          <w:rStyle w:val="StrongEmphasis"/>
          <w:rFonts w:ascii="Verdana" w:eastAsia="Verdana" w:hAnsi="Verdana" w:cs="Verdana"/>
          <w:b w:val="0"/>
          <w:color w:val="000000"/>
        </w:rPr>
        <w:lastRenderedPageBreak/>
        <w:t xml:space="preserve">     • </w:t>
      </w:r>
      <w:r w:rsidRPr="00527F48">
        <w:rPr>
          <w:rStyle w:val="StrongEmphasis"/>
          <w:rFonts w:ascii="Verdana" w:hAnsi="Verdana"/>
          <w:b w:val="0"/>
          <w:color w:val="000000"/>
        </w:rPr>
        <w:t>viši/a knjižničar/ka</w:t>
      </w:r>
    </w:p>
    <w:p w:rsidR="00527F48" w:rsidRPr="00527F48" w:rsidRDefault="00527F48" w:rsidP="00527F48">
      <w:pPr>
        <w:pStyle w:val="Standard"/>
        <w:spacing w:line="360" w:lineRule="auto"/>
        <w:jc w:val="both"/>
        <w:rPr>
          <w:rFonts w:ascii="Verdana" w:hAnsi="Verdana"/>
        </w:rPr>
      </w:pPr>
      <w:r w:rsidRPr="00527F48">
        <w:rPr>
          <w:rStyle w:val="StrongEmphasis"/>
          <w:rFonts w:ascii="Verdana" w:eastAsia="Verdana" w:hAnsi="Verdana" w:cs="Verdana"/>
          <w:b w:val="0"/>
          <w:color w:val="000000"/>
        </w:rPr>
        <w:t xml:space="preserve">     • </w:t>
      </w:r>
      <w:r w:rsidRPr="00527F48">
        <w:rPr>
          <w:rStyle w:val="StrongEmphasis"/>
          <w:rFonts w:ascii="Verdana" w:hAnsi="Verdana"/>
          <w:b w:val="0"/>
          <w:color w:val="000000"/>
        </w:rPr>
        <w:t>stručni/a suradnik/ca</w:t>
      </w:r>
    </w:p>
    <w:p w:rsidR="00527F48" w:rsidRPr="00527F48" w:rsidRDefault="00527F48" w:rsidP="00527F48">
      <w:pPr>
        <w:pStyle w:val="Standard"/>
        <w:spacing w:line="360" w:lineRule="auto"/>
        <w:jc w:val="both"/>
        <w:rPr>
          <w:rFonts w:ascii="Verdana" w:hAnsi="Verdana"/>
        </w:rPr>
      </w:pPr>
      <w:r w:rsidRPr="00527F48">
        <w:rPr>
          <w:rStyle w:val="StrongEmphasis"/>
          <w:rFonts w:ascii="Verdana" w:eastAsia="Verdana" w:hAnsi="Verdana" w:cs="Verdana"/>
          <w:b w:val="0"/>
          <w:color w:val="000000"/>
        </w:rPr>
        <w:t xml:space="preserve">     •</w:t>
      </w:r>
      <w:r w:rsidRPr="00527F48">
        <w:rPr>
          <w:rStyle w:val="StrongEmphasis"/>
          <w:rFonts w:ascii="Verdana" w:hAnsi="Verdana"/>
          <w:b w:val="0"/>
          <w:color w:val="000000"/>
        </w:rPr>
        <w:t xml:space="preserve"> zaposleni bez stručnog ispita.</w:t>
      </w:r>
    </w:p>
    <w:p w:rsidR="00527F48" w:rsidRPr="00527F48" w:rsidRDefault="00527F48" w:rsidP="00527F48">
      <w:pPr>
        <w:pStyle w:val="Standard"/>
        <w:spacing w:line="360" w:lineRule="auto"/>
        <w:jc w:val="both"/>
        <w:rPr>
          <w:rFonts w:ascii="Verdana" w:hAnsi="Verdana"/>
        </w:rPr>
      </w:pPr>
      <w:r w:rsidRPr="00527F48">
        <w:rPr>
          <w:rStyle w:val="StrongEmphasis"/>
          <w:rFonts w:ascii="Verdana" w:hAnsi="Verdana"/>
          <w:b w:val="0"/>
          <w:color w:val="000000"/>
        </w:rPr>
        <w:tab/>
        <w:t xml:space="preserve">U Knjižnici i čitaonici Goričan rade dvije knjižničarke: Sanja </w:t>
      </w:r>
      <w:r w:rsidR="005204D5">
        <w:rPr>
          <w:rStyle w:val="StrongEmphasis"/>
          <w:rFonts w:ascii="Verdana" w:hAnsi="Verdana"/>
          <w:b w:val="0"/>
          <w:color w:val="000000"/>
        </w:rPr>
        <w:t>Slaviček</w:t>
      </w:r>
      <w:r w:rsidRPr="00527F48">
        <w:rPr>
          <w:rStyle w:val="StrongEmphasis"/>
          <w:rFonts w:ascii="Verdana" w:hAnsi="Verdana"/>
          <w:b w:val="0"/>
          <w:color w:val="000000"/>
        </w:rPr>
        <w:t>, magistra bibliotekarstva</w:t>
      </w:r>
      <w:r w:rsidR="00C263A6">
        <w:rPr>
          <w:rStyle w:val="StrongEmphasis"/>
          <w:rFonts w:ascii="Verdana" w:hAnsi="Verdana"/>
          <w:b w:val="0"/>
          <w:color w:val="000000"/>
        </w:rPr>
        <w:t xml:space="preserve"> s položenim stručnim ispitom za dipl. knjižničara </w:t>
      </w:r>
      <w:r w:rsidRPr="00527F48">
        <w:rPr>
          <w:rStyle w:val="StrongEmphasis"/>
          <w:rFonts w:ascii="Verdana" w:hAnsi="Verdana"/>
          <w:b w:val="0"/>
          <w:color w:val="000000"/>
        </w:rPr>
        <w:t>koja radi na mjestu knjižničara ali i na mjestu v.d. ravnatelja Knjižnice</w:t>
      </w:r>
      <w:r w:rsidR="005204D5">
        <w:rPr>
          <w:rStyle w:val="StrongEmphasis"/>
          <w:rFonts w:ascii="Verdana" w:hAnsi="Verdana"/>
          <w:b w:val="0"/>
          <w:color w:val="000000"/>
        </w:rPr>
        <w:t xml:space="preserve"> na puno radno vrijeme</w:t>
      </w:r>
      <w:r w:rsidRPr="00527F48">
        <w:rPr>
          <w:rStyle w:val="StrongEmphasis"/>
          <w:rFonts w:ascii="Verdana" w:hAnsi="Verdana"/>
          <w:b w:val="0"/>
          <w:color w:val="000000"/>
        </w:rPr>
        <w:t xml:space="preserve"> i Jadranka Ivanović, SSS koja radi na mjestu knjižničara</w:t>
      </w:r>
      <w:r w:rsidR="005204D5">
        <w:rPr>
          <w:rStyle w:val="StrongEmphasis"/>
          <w:rFonts w:ascii="Verdana" w:hAnsi="Verdana"/>
          <w:b w:val="0"/>
          <w:color w:val="000000"/>
        </w:rPr>
        <w:t xml:space="preserve"> na pola radnog vremena</w:t>
      </w:r>
      <w:r w:rsidRPr="00527F48">
        <w:rPr>
          <w:rStyle w:val="StrongEmphasis"/>
          <w:rFonts w:ascii="Verdana" w:hAnsi="Verdana"/>
          <w:b w:val="0"/>
          <w:color w:val="000000"/>
        </w:rPr>
        <w:t xml:space="preserve">. Dvije djelatnice su zaposlene na temelju ugovora o radu, obje na neodređeno vrijeme. </w:t>
      </w:r>
    </w:p>
    <w:p w:rsidR="005204D5" w:rsidRDefault="00527F48" w:rsidP="00527F48">
      <w:pPr>
        <w:pStyle w:val="Standard"/>
        <w:spacing w:line="360" w:lineRule="auto"/>
        <w:jc w:val="both"/>
        <w:rPr>
          <w:rStyle w:val="StrongEmphasis"/>
          <w:rFonts w:ascii="Verdana" w:hAnsi="Verdana"/>
          <w:b w:val="0"/>
          <w:color w:val="000000"/>
        </w:rPr>
      </w:pPr>
      <w:r w:rsidRPr="00527F48">
        <w:rPr>
          <w:rStyle w:val="StrongEmphasis"/>
          <w:rFonts w:ascii="Verdana" w:hAnsi="Verdana"/>
          <w:b w:val="0"/>
          <w:color w:val="000000"/>
        </w:rPr>
        <w:tab/>
        <w:t>Kako bi knjižničarstvo napredovalo, potrebno je stalno stručno usavršavanje knjižničnih djelatnika. Uz to, potrebno je i stalno unaprjeđivanje akademskih programa na sveučilištima u skladu s napret</w:t>
      </w:r>
      <w:r w:rsidR="005204D5">
        <w:rPr>
          <w:rStyle w:val="StrongEmphasis"/>
          <w:rFonts w:ascii="Verdana" w:hAnsi="Verdana"/>
          <w:b w:val="0"/>
          <w:color w:val="000000"/>
        </w:rPr>
        <w:t>kom knjižničarske djelatnosti.</w:t>
      </w:r>
    </w:p>
    <w:p w:rsidR="00125403" w:rsidRPr="006777FD" w:rsidRDefault="00527F48" w:rsidP="006777FD">
      <w:pPr>
        <w:pStyle w:val="Standard"/>
        <w:spacing w:line="360" w:lineRule="auto"/>
        <w:ind w:firstLine="708"/>
        <w:jc w:val="both"/>
        <w:rPr>
          <w:rStyle w:val="StrongEmphasis"/>
          <w:rFonts w:ascii="Verdana" w:hAnsi="Verdana"/>
          <w:b w:val="0"/>
          <w:bCs w:val="0"/>
        </w:rPr>
      </w:pPr>
      <w:r w:rsidRPr="00527F48">
        <w:rPr>
          <w:rStyle w:val="StrongEmphasis"/>
          <w:rFonts w:ascii="Verdana" w:hAnsi="Verdana"/>
          <w:b w:val="0"/>
          <w:color w:val="000000"/>
        </w:rPr>
        <w:t>Jedan od najboljih načina stručnog usavršavanja knjižničara su seminari, tečajevi ili predavanja specijalno napravljeni za to područje. Oni su korisni zbog toga što knjižničari koji ih posjećuju imaju mogućnost saznavanja novih i korisnih metoda i tehnologija koje je moguće primijeniti u njihovom radu. Također, u mogućnosti su izmjenjivati iskustva s drugim kolegama iz područja</w:t>
      </w:r>
      <w:r w:rsidR="006777FD">
        <w:rPr>
          <w:rFonts w:ascii="Verdana" w:hAnsi="Verdana"/>
        </w:rPr>
        <w:t xml:space="preserve"> </w:t>
      </w:r>
      <w:r w:rsidRPr="00527F48">
        <w:rPr>
          <w:rStyle w:val="StrongEmphasis"/>
          <w:rFonts w:ascii="Verdana" w:hAnsi="Verdana"/>
          <w:b w:val="0"/>
          <w:color w:val="000000"/>
        </w:rPr>
        <w:t xml:space="preserve">knjižničarstva te tako proširiti svoje znanje. </w:t>
      </w:r>
      <w:r w:rsidR="005204D5">
        <w:rPr>
          <w:rStyle w:val="StrongEmphasis"/>
          <w:rFonts w:ascii="Verdana" w:hAnsi="Verdana"/>
          <w:b w:val="0"/>
          <w:bCs w:val="0"/>
          <w:color w:val="000000"/>
        </w:rPr>
        <w:t>Knjižničarke</w:t>
      </w:r>
      <w:r w:rsidR="0097184E">
        <w:rPr>
          <w:rStyle w:val="StrongEmphasis"/>
          <w:rFonts w:ascii="Verdana" w:hAnsi="Verdana"/>
          <w:b w:val="0"/>
          <w:bCs w:val="0"/>
          <w:color w:val="000000"/>
        </w:rPr>
        <w:t>, najviše ravnateljica Knjižnice,</w:t>
      </w:r>
      <w:r w:rsidR="005204D5">
        <w:rPr>
          <w:rStyle w:val="StrongEmphasis"/>
          <w:rFonts w:ascii="Verdana" w:hAnsi="Verdana"/>
          <w:b w:val="0"/>
          <w:bCs w:val="0"/>
          <w:color w:val="000000"/>
        </w:rPr>
        <w:t xml:space="preserve"> redovito polaze seminare, stručna predavanja i radionice u </w:t>
      </w:r>
      <w:r w:rsidR="00BC5502">
        <w:rPr>
          <w:rStyle w:val="StrongEmphasis"/>
          <w:rFonts w:ascii="Verdana" w:hAnsi="Verdana"/>
          <w:b w:val="0"/>
          <w:bCs w:val="0"/>
          <w:color w:val="000000"/>
        </w:rPr>
        <w:t>svojoj ali i ostalim županijama</w:t>
      </w:r>
      <w:r w:rsidR="005204D5">
        <w:rPr>
          <w:rStyle w:val="StrongEmphasis"/>
          <w:rFonts w:ascii="Verdana" w:hAnsi="Verdana"/>
          <w:b w:val="0"/>
          <w:bCs w:val="0"/>
          <w:color w:val="000000"/>
        </w:rPr>
        <w:t xml:space="preserve"> kako bi </w:t>
      </w:r>
      <w:r w:rsidR="00BC5502">
        <w:rPr>
          <w:rStyle w:val="StrongEmphasis"/>
          <w:rFonts w:ascii="Verdana" w:hAnsi="Verdana"/>
          <w:b w:val="0"/>
          <w:bCs w:val="0"/>
          <w:color w:val="000000"/>
        </w:rPr>
        <w:t>upotpunile svoje dosadašnje znanje, stekle nova iskustva te saznale nove i korisne metode koje mogu primijeniti na svom radnom mjestu.</w:t>
      </w:r>
      <w:bookmarkStart w:id="31" w:name="_Toc471818373"/>
    </w:p>
    <w:p w:rsidR="0097184E" w:rsidRPr="0097184E" w:rsidRDefault="0097184E" w:rsidP="0097184E">
      <w:pPr>
        <w:pStyle w:val="Standard"/>
        <w:spacing w:line="360" w:lineRule="auto"/>
        <w:jc w:val="both"/>
        <w:rPr>
          <w:rStyle w:val="StrongEmphasis"/>
          <w:rFonts w:ascii="Verdana" w:hAnsi="Verdana"/>
          <w:b w:val="0"/>
          <w:bCs w:val="0"/>
          <w:color w:val="000000"/>
          <w:sz w:val="16"/>
          <w:szCs w:val="16"/>
        </w:rPr>
      </w:pPr>
    </w:p>
    <w:p w:rsidR="00527F48" w:rsidRPr="00A32DC5" w:rsidRDefault="00450CD5" w:rsidP="006B1995">
      <w:pPr>
        <w:pStyle w:val="Naslov1"/>
        <w:rPr>
          <w:rFonts w:ascii="Verdana" w:hAnsi="Verdana"/>
          <w:color w:val="833C0B" w:themeColor="accent2" w:themeShade="80"/>
        </w:rPr>
      </w:pPr>
      <w:bookmarkStart w:id="32" w:name="_Toc477521462"/>
      <w:r w:rsidRPr="00A32DC5">
        <w:rPr>
          <w:rStyle w:val="StrongEmphasis"/>
          <w:rFonts w:ascii="Verdana" w:hAnsi="Verdana"/>
          <w:color w:val="833C0B" w:themeColor="accent2" w:themeShade="80"/>
        </w:rPr>
        <w:t>9</w:t>
      </w:r>
      <w:r w:rsidR="00527F48" w:rsidRPr="00A32DC5">
        <w:rPr>
          <w:rStyle w:val="StrongEmphasis"/>
          <w:rFonts w:ascii="Verdana" w:hAnsi="Verdana"/>
          <w:color w:val="833C0B" w:themeColor="accent2" w:themeShade="80"/>
        </w:rPr>
        <w:t>. Odnosi s javnošću</w:t>
      </w:r>
      <w:bookmarkEnd w:id="31"/>
      <w:bookmarkEnd w:id="32"/>
    </w:p>
    <w:p w:rsidR="00527F48" w:rsidRPr="00527F48" w:rsidRDefault="00527F48" w:rsidP="00527F48">
      <w:pPr>
        <w:pStyle w:val="Standard"/>
        <w:spacing w:line="360" w:lineRule="auto"/>
        <w:jc w:val="both"/>
        <w:rPr>
          <w:rFonts w:ascii="Verdana" w:hAnsi="Verdana"/>
        </w:rPr>
      </w:pPr>
    </w:p>
    <w:p w:rsidR="00692EB0" w:rsidRPr="00692EB0" w:rsidRDefault="00BC5502" w:rsidP="00692EB0">
      <w:pPr>
        <w:spacing w:line="360" w:lineRule="auto"/>
        <w:jc w:val="both"/>
        <w:rPr>
          <w:rFonts w:ascii="Verdana" w:eastAsia="Times New Roman" w:hAnsi="Verdana" w:cs="Arial"/>
          <w:sz w:val="24"/>
          <w:szCs w:val="24"/>
          <w:lang w:eastAsia="hr-HR"/>
        </w:rPr>
      </w:pPr>
      <w:r>
        <w:rPr>
          <w:rStyle w:val="StrongEmphasis"/>
          <w:rFonts w:ascii="Verdana" w:hAnsi="Verdana"/>
          <w:b w:val="0"/>
          <w:color w:val="000000"/>
        </w:rPr>
        <w:tab/>
      </w:r>
      <w:r w:rsidR="00692EB0" w:rsidRPr="00692EB0">
        <w:rPr>
          <w:rFonts w:ascii="Verdana" w:eastAsia="Times New Roman" w:hAnsi="Verdana" w:cs="Arial"/>
          <w:sz w:val="24"/>
          <w:szCs w:val="24"/>
          <w:lang w:eastAsia="hr-HR"/>
        </w:rPr>
        <w:t>Kako bi lokalnu i širu javnost in</w:t>
      </w:r>
      <w:r w:rsidR="00692EB0">
        <w:rPr>
          <w:rFonts w:ascii="Verdana" w:eastAsia="Times New Roman" w:hAnsi="Verdana" w:cs="Arial"/>
          <w:sz w:val="24"/>
          <w:szCs w:val="24"/>
          <w:lang w:eastAsia="hr-HR"/>
        </w:rPr>
        <w:t xml:space="preserve">formirala o raznim događanjima, </w:t>
      </w:r>
      <w:r w:rsidR="00692EB0" w:rsidRPr="00692EB0">
        <w:rPr>
          <w:rFonts w:ascii="Verdana" w:eastAsia="Times New Roman" w:hAnsi="Verdana" w:cs="Arial"/>
          <w:sz w:val="24"/>
          <w:szCs w:val="24"/>
          <w:lang w:eastAsia="hr-HR"/>
        </w:rPr>
        <w:t>manifestacijama i uslugama, Knji</w:t>
      </w:r>
      <w:r w:rsidR="00692EB0">
        <w:rPr>
          <w:rFonts w:ascii="Verdana" w:eastAsia="Times New Roman" w:hAnsi="Verdana" w:cs="Arial"/>
          <w:sz w:val="24"/>
          <w:szCs w:val="24"/>
          <w:lang w:eastAsia="hr-HR"/>
        </w:rPr>
        <w:t>žnica koristi različite komunikacijske kanale</w:t>
      </w:r>
      <w:r w:rsidR="00692EB0" w:rsidRPr="00692EB0">
        <w:rPr>
          <w:rFonts w:ascii="Verdana" w:eastAsia="Times New Roman" w:hAnsi="Verdana" w:cs="Arial"/>
          <w:sz w:val="24"/>
          <w:szCs w:val="24"/>
          <w:lang w:eastAsia="hr-HR"/>
        </w:rPr>
        <w:t>.</w:t>
      </w:r>
      <w:r w:rsidR="00692EB0">
        <w:rPr>
          <w:rFonts w:ascii="Verdana" w:eastAsia="Times New Roman" w:hAnsi="Verdana" w:cs="Arial"/>
          <w:sz w:val="24"/>
          <w:szCs w:val="24"/>
          <w:lang w:eastAsia="hr-HR"/>
        </w:rPr>
        <w:t xml:space="preserve"> </w:t>
      </w:r>
      <w:r w:rsidR="00692EB0" w:rsidRPr="00692EB0">
        <w:rPr>
          <w:rFonts w:ascii="Verdana" w:eastAsia="Times New Roman" w:hAnsi="Verdana" w:cs="Arial"/>
          <w:sz w:val="24"/>
          <w:szCs w:val="24"/>
          <w:lang w:eastAsia="hr-HR"/>
        </w:rPr>
        <w:t>S mlađim korisnicima komuniciramo preko mrežnih stranica i Facebook grupe koja trenutno broji 862</w:t>
      </w:r>
      <w:r w:rsidR="00692EB0">
        <w:rPr>
          <w:rFonts w:ascii="Verdana" w:eastAsia="Times New Roman" w:hAnsi="Verdana" w:cs="Arial"/>
          <w:sz w:val="24"/>
          <w:szCs w:val="24"/>
          <w:lang w:eastAsia="hr-HR"/>
        </w:rPr>
        <w:t xml:space="preserve"> </w:t>
      </w:r>
      <w:r w:rsidR="00692EB0" w:rsidRPr="00692EB0">
        <w:rPr>
          <w:rFonts w:ascii="Verdana" w:eastAsia="Times New Roman" w:hAnsi="Verdana" w:cs="Arial"/>
          <w:sz w:val="24"/>
          <w:szCs w:val="24"/>
          <w:lang w:eastAsia="hr-HR"/>
        </w:rPr>
        <w:t xml:space="preserve">članova. Komunikacija s informatički pismenim članovima i korisnicima je </w:t>
      </w:r>
      <w:r w:rsidR="00692EB0">
        <w:rPr>
          <w:rFonts w:ascii="Verdana" w:eastAsia="Times New Roman" w:hAnsi="Verdana" w:cs="Arial"/>
          <w:sz w:val="24"/>
          <w:szCs w:val="24"/>
          <w:lang w:eastAsia="hr-HR"/>
        </w:rPr>
        <w:t xml:space="preserve">dvostrana i vrlo česta. </w:t>
      </w:r>
      <w:r w:rsidR="00692EB0" w:rsidRPr="00692EB0">
        <w:rPr>
          <w:rFonts w:ascii="Verdana" w:eastAsia="Times New Roman" w:hAnsi="Verdana" w:cs="Arial"/>
          <w:sz w:val="24"/>
          <w:szCs w:val="24"/>
          <w:lang w:eastAsia="hr-HR"/>
        </w:rPr>
        <w:t>Korisnike i članove koji nemaju Inter</w:t>
      </w:r>
      <w:r w:rsidR="00692EB0">
        <w:rPr>
          <w:rFonts w:ascii="Verdana" w:eastAsia="Times New Roman" w:hAnsi="Verdana" w:cs="Arial"/>
          <w:sz w:val="24"/>
          <w:szCs w:val="24"/>
          <w:lang w:eastAsia="hr-HR"/>
        </w:rPr>
        <w:t xml:space="preserve">net o događanjima obavještavamo </w:t>
      </w:r>
      <w:r w:rsidR="00692EB0" w:rsidRPr="00692EB0">
        <w:rPr>
          <w:rFonts w:ascii="Verdana" w:eastAsia="Times New Roman" w:hAnsi="Verdana" w:cs="Arial"/>
          <w:sz w:val="24"/>
          <w:szCs w:val="24"/>
          <w:lang w:eastAsia="hr-HR"/>
        </w:rPr>
        <w:lastRenderedPageBreak/>
        <w:t>preko promotivnih plakata koje izlažemo na oglasnoj ploči Knjižnice i povremeno na glavnom oglasnom prostoru</w:t>
      </w:r>
      <w:r w:rsidR="00692EB0">
        <w:rPr>
          <w:rFonts w:ascii="Verdana" w:eastAsia="Times New Roman" w:hAnsi="Verdana" w:cs="Arial"/>
          <w:sz w:val="24"/>
          <w:szCs w:val="24"/>
          <w:lang w:eastAsia="hr-HR"/>
        </w:rPr>
        <w:t xml:space="preserve"> općine Goričan. </w:t>
      </w:r>
      <w:r w:rsidR="00692EB0" w:rsidRPr="00692EB0">
        <w:rPr>
          <w:rFonts w:ascii="Verdana" w:eastAsia="Times New Roman" w:hAnsi="Verdana" w:cs="Arial"/>
          <w:sz w:val="24"/>
          <w:szCs w:val="24"/>
          <w:lang w:eastAsia="hr-HR"/>
        </w:rPr>
        <w:t>Odličnu suradnju ostvarujemo s online por</w:t>
      </w:r>
      <w:r w:rsidR="00692EB0">
        <w:rPr>
          <w:rFonts w:ascii="Verdana" w:eastAsia="Times New Roman" w:hAnsi="Verdana" w:cs="Arial"/>
          <w:sz w:val="24"/>
          <w:szCs w:val="24"/>
          <w:lang w:eastAsia="hr-HR"/>
        </w:rPr>
        <w:t xml:space="preserve">talom emedjimurje koji redovito </w:t>
      </w:r>
      <w:r w:rsidR="00692EB0" w:rsidRPr="00692EB0">
        <w:rPr>
          <w:rFonts w:ascii="Verdana" w:eastAsia="Times New Roman" w:hAnsi="Verdana" w:cs="Arial"/>
          <w:sz w:val="24"/>
          <w:szCs w:val="24"/>
          <w:lang w:eastAsia="hr-HR"/>
        </w:rPr>
        <w:t xml:space="preserve">objavljuju </w:t>
      </w:r>
      <w:r w:rsidR="00692EB0">
        <w:rPr>
          <w:rFonts w:ascii="Verdana" w:eastAsia="Times New Roman" w:hAnsi="Verdana" w:cs="Arial"/>
          <w:sz w:val="24"/>
          <w:szCs w:val="24"/>
          <w:lang w:eastAsia="hr-HR"/>
        </w:rPr>
        <w:t>članke o Knjižnici</w:t>
      </w:r>
      <w:r w:rsidR="00692EB0" w:rsidRPr="00692EB0">
        <w:rPr>
          <w:rFonts w:ascii="Verdana" w:eastAsia="Times New Roman" w:hAnsi="Verdana" w:cs="Arial"/>
          <w:sz w:val="24"/>
          <w:szCs w:val="24"/>
          <w:lang w:eastAsia="hr-HR"/>
        </w:rPr>
        <w:t xml:space="preserve"> te s tiskanim lokalnim medijima Listom Međimurje, Večernjim listom i Međimurskim novinama. </w:t>
      </w:r>
    </w:p>
    <w:p w:rsidR="00527F48" w:rsidRPr="00527F48" w:rsidRDefault="00527F48" w:rsidP="00527F48">
      <w:pPr>
        <w:pStyle w:val="Standard"/>
        <w:spacing w:line="360" w:lineRule="auto"/>
        <w:jc w:val="both"/>
        <w:rPr>
          <w:rFonts w:ascii="Verdana" w:hAnsi="Verdana"/>
        </w:rPr>
      </w:pPr>
    </w:p>
    <w:p w:rsidR="006B1995" w:rsidRPr="00A009FD" w:rsidRDefault="00B25D5E" w:rsidP="00A009FD">
      <w:pPr>
        <w:rPr>
          <w:rFonts w:ascii="Verdana" w:eastAsiaTheme="majorEastAsia" w:hAnsi="Verdana" w:cstheme="majorBidi"/>
          <w:b/>
          <w:bCs/>
          <w:color w:val="833C0B" w:themeColor="accent2" w:themeShade="80"/>
          <w:sz w:val="32"/>
          <w:szCs w:val="32"/>
        </w:rPr>
      </w:pPr>
      <w:bookmarkStart w:id="33" w:name="_Toc477521463"/>
      <w:bookmarkStart w:id="34" w:name="_Toc471818374"/>
      <w:r>
        <w:rPr>
          <w:rStyle w:val="StrongEmphasis"/>
          <w:rFonts w:ascii="Verdana" w:hAnsi="Verdana"/>
          <w:color w:val="833C0B" w:themeColor="accent2" w:themeShade="80"/>
        </w:rPr>
        <w:t>1</w:t>
      </w:r>
      <w:r w:rsidR="006B1995" w:rsidRPr="00A32DC5">
        <w:rPr>
          <w:rStyle w:val="StrongEmphasis"/>
          <w:rFonts w:ascii="Verdana" w:hAnsi="Verdana"/>
          <w:color w:val="833C0B" w:themeColor="accent2" w:themeShade="80"/>
        </w:rPr>
        <w:t>0. Financijsko poslovanje u 201</w:t>
      </w:r>
      <w:r w:rsidR="005C3879">
        <w:rPr>
          <w:rStyle w:val="StrongEmphasis"/>
          <w:rFonts w:ascii="Verdana" w:hAnsi="Verdana"/>
          <w:color w:val="833C0B" w:themeColor="accent2" w:themeShade="80"/>
        </w:rPr>
        <w:t>7</w:t>
      </w:r>
      <w:r w:rsidR="006B1995" w:rsidRPr="00A32DC5">
        <w:rPr>
          <w:rStyle w:val="StrongEmphasis"/>
          <w:rFonts w:ascii="Verdana" w:hAnsi="Verdana"/>
          <w:color w:val="833C0B" w:themeColor="accent2" w:themeShade="80"/>
        </w:rPr>
        <w:t>. godini</w:t>
      </w:r>
      <w:bookmarkEnd w:id="33"/>
    </w:p>
    <w:p w:rsidR="00B25D5E" w:rsidRDefault="00B25D5E" w:rsidP="006B1995">
      <w:pPr>
        <w:rPr>
          <w:rFonts w:ascii="Verdana" w:hAnsi="Verdana" w:cs="Times New Roman"/>
          <w:sz w:val="24"/>
          <w:szCs w:val="24"/>
        </w:rPr>
      </w:pPr>
    </w:p>
    <w:p w:rsidR="00B25D5E" w:rsidRDefault="00B25D5E" w:rsidP="006B1995">
      <w:pPr>
        <w:rPr>
          <w:rFonts w:ascii="Verdana" w:hAnsi="Verdana" w:cs="Times New Roman"/>
          <w:sz w:val="24"/>
          <w:szCs w:val="24"/>
        </w:rPr>
      </w:pPr>
    </w:p>
    <w:p w:rsidR="006B1995" w:rsidRDefault="00B25D5E" w:rsidP="006B1995">
      <w:pPr>
        <w:rPr>
          <w:rFonts w:ascii="Verdana" w:hAnsi="Verdana" w:cs="Times New Roman"/>
          <w:sz w:val="24"/>
          <w:szCs w:val="24"/>
        </w:rPr>
      </w:pPr>
      <w:r>
        <w:rPr>
          <w:rFonts w:ascii="Verdana" w:hAnsi="Verdana" w:cs="Times New Roman"/>
          <w:sz w:val="24"/>
          <w:szCs w:val="24"/>
        </w:rPr>
        <w:t>PRIHODI</w:t>
      </w:r>
    </w:p>
    <w:p w:rsidR="006B1995" w:rsidRPr="006B1995" w:rsidRDefault="006B1995" w:rsidP="00A32DC5">
      <w:pPr>
        <w:spacing w:line="360" w:lineRule="auto"/>
        <w:ind w:firstLine="360"/>
        <w:jc w:val="both"/>
        <w:rPr>
          <w:rFonts w:ascii="Verdana" w:hAnsi="Verdana" w:cs="Times New Roman"/>
          <w:sz w:val="24"/>
          <w:szCs w:val="24"/>
        </w:rPr>
      </w:pPr>
      <w:r w:rsidRPr="006B1995">
        <w:rPr>
          <w:rFonts w:ascii="Verdana" w:hAnsi="Verdana" w:cs="Times New Roman"/>
          <w:sz w:val="24"/>
          <w:szCs w:val="24"/>
        </w:rPr>
        <w:t>Knjižnica i čitaonica Goričan je u 201</w:t>
      </w:r>
      <w:r w:rsidR="005C3879">
        <w:rPr>
          <w:rFonts w:ascii="Verdana" w:hAnsi="Verdana" w:cs="Times New Roman"/>
          <w:sz w:val="24"/>
          <w:szCs w:val="24"/>
        </w:rPr>
        <w:t>7</w:t>
      </w:r>
      <w:r w:rsidRPr="006B1995">
        <w:rPr>
          <w:rFonts w:ascii="Verdana" w:hAnsi="Verdana" w:cs="Times New Roman"/>
          <w:sz w:val="24"/>
          <w:szCs w:val="24"/>
        </w:rPr>
        <w:t>. godini ostvarila ukupne prihode poslovanja u visini od 1</w:t>
      </w:r>
      <w:r w:rsidR="00B34F58">
        <w:rPr>
          <w:rFonts w:ascii="Verdana" w:hAnsi="Verdana" w:cs="Times New Roman"/>
          <w:sz w:val="24"/>
          <w:szCs w:val="24"/>
        </w:rPr>
        <w:t>63.029,</w:t>
      </w:r>
      <w:r w:rsidR="00C20674">
        <w:rPr>
          <w:rFonts w:ascii="Verdana" w:hAnsi="Verdana" w:cs="Times New Roman"/>
          <w:sz w:val="24"/>
          <w:szCs w:val="24"/>
        </w:rPr>
        <w:t>34</w:t>
      </w:r>
      <w:r w:rsidRPr="006B1995">
        <w:rPr>
          <w:rFonts w:ascii="Verdana" w:hAnsi="Verdana" w:cs="Times New Roman"/>
          <w:sz w:val="24"/>
          <w:szCs w:val="24"/>
        </w:rPr>
        <w:t xml:space="preserve"> kuna od čega su:</w:t>
      </w:r>
    </w:p>
    <w:p w:rsidR="006B1995" w:rsidRPr="006B1995" w:rsidRDefault="006B1995" w:rsidP="00A32DC5">
      <w:pPr>
        <w:pStyle w:val="Odlomakpopisa"/>
        <w:numPr>
          <w:ilvl w:val="0"/>
          <w:numId w:val="2"/>
        </w:numPr>
        <w:spacing w:after="200" w:line="360" w:lineRule="auto"/>
        <w:jc w:val="both"/>
        <w:rPr>
          <w:rFonts w:ascii="Verdana" w:hAnsi="Verdana" w:cs="Times New Roman"/>
          <w:sz w:val="24"/>
          <w:szCs w:val="24"/>
        </w:rPr>
      </w:pPr>
      <w:r w:rsidRPr="006B1995">
        <w:rPr>
          <w:rFonts w:ascii="Verdana" w:hAnsi="Verdana" w:cs="Times New Roman"/>
          <w:sz w:val="24"/>
          <w:szCs w:val="24"/>
        </w:rPr>
        <w:t>Pomoći iz državnog proračuna (Ministarstvo kulture) za nabavu knjižne građe: 1</w:t>
      </w:r>
      <w:r w:rsidR="00B61D04">
        <w:rPr>
          <w:rFonts w:ascii="Verdana" w:hAnsi="Verdana" w:cs="Times New Roman"/>
          <w:sz w:val="24"/>
          <w:szCs w:val="24"/>
        </w:rPr>
        <w:t>8</w:t>
      </w:r>
      <w:r w:rsidRPr="006B1995">
        <w:rPr>
          <w:rFonts w:ascii="Verdana" w:hAnsi="Verdana" w:cs="Times New Roman"/>
          <w:sz w:val="24"/>
          <w:szCs w:val="24"/>
        </w:rPr>
        <w:t>.000,00 kuna</w:t>
      </w:r>
    </w:p>
    <w:p w:rsidR="006B1995" w:rsidRPr="00C20674" w:rsidRDefault="006B1995" w:rsidP="00C20674">
      <w:pPr>
        <w:pStyle w:val="Odlomakpopisa"/>
        <w:numPr>
          <w:ilvl w:val="0"/>
          <w:numId w:val="2"/>
        </w:numPr>
        <w:spacing w:after="200" w:line="360" w:lineRule="auto"/>
        <w:jc w:val="both"/>
        <w:rPr>
          <w:rFonts w:ascii="Verdana" w:hAnsi="Verdana" w:cs="Times New Roman"/>
          <w:sz w:val="24"/>
          <w:szCs w:val="24"/>
        </w:rPr>
      </w:pPr>
      <w:r w:rsidRPr="006B1995">
        <w:rPr>
          <w:rFonts w:ascii="Verdana" w:hAnsi="Verdana" w:cs="Times New Roman"/>
          <w:sz w:val="24"/>
          <w:szCs w:val="24"/>
        </w:rPr>
        <w:t>Prihodi od članarina i zakasnina: 6</w:t>
      </w:r>
      <w:r w:rsidR="00C20674">
        <w:rPr>
          <w:rFonts w:ascii="Verdana" w:hAnsi="Verdana" w:cs="Times New Roman"/>
          <w:sz w:val="24"/>
          <w:szCs w:val="24"/>
        </w:rPr>
        <w:t>.607,00</w:t>
      </w:r>
    </w:p>
    <w:p w:rsidR="006B1995" w:rsidRPr="006B1995" w:rsidRDefault="006B1995" w:rsidP="00A32DC5">
      <w:pPr>
        <w:pStyle w:val="Odlomakpopisa"/>
        <w:numPr>
          <w:ilvl w:val="0"/>
          <w:numId w:val="2"/>
        </w:numPr>
        <w:spacing w:after="200" w:line="360" w:lineRule="auto"/>
        <w:jc w:val="both"/>
        <w:rPr>
          <w:rFonts w:ascii="Verdana" w:hAnsi="Verdana" w:cs="Times New Roman"/>
          <w:sz w:val="24"/>
          <w:szCs w:val="24"/>
        </w:rPr>
      </w:pPr>
      <w:r w:rsidRPr="006B1995">
        <w:rPr>
          <w:rFonts w:ascii="Verdana" w:hAnsi="Verdana" w:cs="Times New Roman"/>
          <w:sz w:val="24"/>
          <w:szCs w:val="24"/>
        </w:rPr>
        <w:t>Prihodi iz proračuna općine Goričan za financiranje rashoda poslovanja: 1</w:t>
      </w:r>
      <w:r w:rsidR="00B34F58">
        <w:rPr>
          <w:rFonts w:ascii="Verdana" w:hAnsi="Verdana" w:cs="Times New Roman"/>
          <w:sz w:val="24"/>
          <w:szCs w:val="24"/>
        </w:rPr>
        <w:t>38</w:t>
      </w:r>
      <w:r w:rsidRPr="006B1995">
        <w:rPr>
          <w:rFonts w:ascii="Verdana" w:hAnsi="Verdana" w:cs="Times New Roman"/>
          <w:sz w:val="24"/>
          <w:szCs w:val="24"/>
        </w:rPr>
        <w:t>.</w:t>
      </w:r>
      <w:r w:rsidR="00B34F58">
        <w:rPr>
          <w:rFonts w:ascii="Verdana" w:hAnsi="Verdana" w:cs="Times New Roman"/>
          <w:sz w:val="24"/>
          <w:szCs w:val="24"/>
        </w:rPr>
        <w:t>422</w:t>
      </w:r>
      <w:r w:rsidRPr="006B1995">
        <w:rPr>
          <w:rFonts w:ascii="Verdana" w:hAnsi="Verdana" w:cs="Times New Roman"/>
          <w:sz w:val="24"/>
          <w:szCs w:val="24"/>
        </w:rPr>
        <w:t>,</w:t>
      </w:r>
      <w:r w:rsidR="00B34F58">
        <w:rPr>
          <w:rFonts w:ascii="Verdana" w:hAnsi="Verdana" w:cs="Times New Roman"/>
          <w:sz w:val="24"/>
          <w:szCs w:val="24"/>
        </w:rPr>
        <w:t>34</w:t>
      </w:r>
      <w:r w:rsidRPr="006B1995">
        <w:rPr>
          <w:rFonts w:ascii="Verdana" w:hAnsi="Verdana" w:cs="Times New Roman"/>
          <w:sz w:val="24"/>
          <w:szCs w:val="24"/>
        </w:rPr>
        <w:t xml:space="preserve"> kuna</w:t>
      </w:r>
    </w:p>
    <w:p w:rsidR="00B25D5E" w:rsidRDefault="00B25D5E" w:rsidP="00A32DC5">
      <w:pPr>
        <w:spacing w:line="360" w:lineRule="auto"/>
        <w:ind w:firstLine="360"/>
        <w:jc w:val="both"/>
        <w:rPr>
          <w:rFonts w:ascii="Verdana" w:hAnsi="Verdana" w:cs="Times New Roman"/>
          <w:sz w:val="24"/>
          <w:szCs w:val="24"/>
        </w:rPr>
      </w:pPr>
    </w:p>
    <w:p w:rsidR="00B25D5E" w:rsidRDefault="00B25D5E" w:rsidP="00A32DC5">
      <w:pPr>
        <w:spacing w:line="360" w:lineRule="auto"/>
        <w:ind w:firstLine="360"/>
        <w:jc w:val="both"/>
        <w:rPr>
          <w:rFonts w:ascii="Verdana" w:hAnsi="Verdana" w:cs="Times New Roman"/>
          <w:sz w:val="24"/>
          <w:szCs w:val="24"/>
        </w:rPr>
      </w:pPr>
    </w:p>
    <w:p w:rsidR="00B25D5E" w:rsidRDefault="00B25D5E" w:rsidP="00A32DC5">
      <w:pPr>
        <w:spacing w:line="360" w:lineRule="auto"/>
        <w:ind w:firstLine="360"/>
        <w:jc w:val="both"/>
        <w:rPr>
          <w:rFonts w:ascii="Verdana" w:hAnsi="Verdana" w:cs="Times New Roman"/>
          <w:sz w:val="24"/>
          <w:szCs w:val="24"/>
        </w:rPr>
      </w:pPr>
      <w:r>
        <w:rPr>
          <w:rFonts w:ascii="Verdana" w:hAnsi="Verdana" w:cs="Times New Roman"/>
          <w:sz w:val="24"/>
          <w:szCs w:val="24"/>
        </w:rPr>
        <w:t>RASHODI</w:t>
      </w:r>
    </w:p>
    <w:p w:rsidR="006B1995" w:rsidRPr="006B1995" w:rsidRDefault="006B1995" w:rsidP="00A32DC5">
      <w:pPr>
        <w:spacing w:line="360" w:lineRule="auto"/>
        <w:ind w:firstLine="360"/>
        <w:jc w:val="both"/>
        <w:rPr>
          <w:rFonts w:ascii="Verdana" w:hAnsi="Verdana" w:cs="Times New Roman"/>
          <w:sz w:val="24"/>
          <w:szCs w:val="24"/>
        </w:rPr>
      </w:pPr>
      <w:r w:rsidRPr="006B1995">
        <w:rPr>
          <w:rFonts w:ascii="Verdana" w:hAnsi="Verdana" w:cs="Times New Roman"/>
          <w:sz w:val="24"/>
          <w:szCs w:val="24"/>
        </w:rPr>
        <w:t>Rashodi poslovanja iznosili su 1</w:t>
      </w:r>
      <w:r w:rsidR="00B34F58">
        <w:rPr>
          <w:rFonts w:ascii="Verdana" w:hAnsi="Verdana" w:cs="Times New Roman"/>
          <w:sz w:val="24"/>
          <w:szCs w:val="24"/>
        </w:rPr>
        <w:t>20.794,63</w:t>
      </w:r>
      <w:r w:rsidRPr="006B1995">
        <w:rPr>
          <w:rFonts w:ascii="Verdana" w:hAnsi="Verdana" w:cs="Times New Roman"/>
          <w:sz w:val="24"/>
          <w:szCs w:val="24"/>
        </w:rPr>
        <w:t xml:space="preserve"> kuna od čega:</w:t>
      </w:r>
    </w:p>
    <w:p w:rsidR="006B1995" w:rsidRPr="006B1995" w:rsidRDefault="006B1995" w:rsidP="00A32DC5">
      <w:pPr>
        <w:pStyle w:val="Odlomakpopisa"/>
        <w:numPr>
          <w:ilvl w:val="0"/>
          <w:numId w:val="2"/>
        </w:numPr>
        <w:spacing w:after="200" w:line="360" w:lineRule="auto"/>
        <w:jc w:val="both"/>
        <w:rPr>
          <w:rFonts w:ascii="Verdana" w:hAnsi="Verdana" w:cs="Times New Roman"/>
          <w:sz w:val="24"/>
          <w:szCs w:val="24"/>
        </w:rPr>
      </w:pPr>
      <w:r w:rsidRPr="006B1995">
        <w:rPr>
          <w:rFonts w:ascii="Verdana" w:hAnsi="Verdana" w:cs="Times New Roman"/>
          <w:sz w:val="24"/>
          <w:szCs w:val="24"/>
        </w:rPr>
        <w:t xml:space="preserve">Rashodi za zaposlene: </w:t>
      </w:r>
      <w:r w:rsidR="00B34F58">
        <w:rPr>
          <w:rFonts w:ascii="Verdana" w:hAnsi="Verdana" w:cs="Times New Roman"/>
          <w:sz w:val="24"/>
          <w:szCs w:val="24"/>
        </w:rPr>
        <w:t>75.538,26</w:t>
      </w:r>
      <w:r w:rsidRPr="006B1995">
        <w:rPr>
          <w:rFonts w:ascii="Verdana" w:hAnsi="Verdana" w:cs="Times New Roman"/>
          <w:sz w:val="24"/>
          <w:szCs w:val="24"/>
        </w:rPr>
        <w:t xml:space="preserve"> kuna</w:t>
      </w:r>
    </w:p>
    <w:p w:rsidR="006B1995" w:rsidRPr="006B1995" w:rsidRDefault="006B1995" w:rsidP="00A32DC5">
      <w:pPr>
        <w:pStyle w:val="Odlomakpopisa"/>
        <w:numPr>
          <w:ilvl w:val="0"/>
          <w:numId w:val="2"/>
        </w:numPr>
        <w:spacing w:after="200" w:line="360" w:lineRule="auto"/>
        <w:jc w:val="both"/>
        <w:rPr>
          <w:rFonts w:ascii="Verdana" w:hAnsi="Verdana" w:cs="Times New Roman"/>
          <w:sz w:val="24"/>
          <w:szCs w:val="24"/>
        </w:rPr>
      </w:pPr>
      <w:r w:rsidRPr="006B1995">
        <w:rPr>
          <w:rFonts w:ascii="Verdana" w:hAnsi="Verdana" w:cs="Times New Roman"/>
          <w:sz w:val="24"/>
          <w:szCs w:val="24"/>
        </w:rPr>
        <w:t xml:space="preserve">Naknade za prijevoz na posao i s posla: </w:t>
      </w:r>
      <w:r w:rsidR="00B34F58">
        <w:rPr>
          <w:rFonts w:ascii="Verdana" w:hAnsi="Verdana" w:cs="Times New Roman"/>
          <w:sz w:val="24"/>
          <w:szCs w:val="24"/>
        </w:rPr>
        <w:t>7.579,00</w:t>
      </w:r>
      <w:r w:rsidRPr="006B1995">
        <w:rPr>
          <w:rFonts w:ascii="Verdana" w:hAnsi="Verdana" w:cs="Times New Roman"/>
          <w:sz w:val="24"/>
          <w:szCs w:val="24"/>
        </w:rPr>
        <w:t xml:space="preserve"> kuna</w:t>
      </w:r>
    </w:p>
    <w:p w:rsidR="00B34F58" w:rsidRDefault="006B1995" w:rsidP="00B34F58">
      <w:pPr>
        <w:pStyle w:val="Odlomakpopisa"/>
        <w:spacing w:after="200" w:line="360" w:lineRule="auto"/>
        <w:jc w:val="both"/>
        <w:rPr>
          <w:rFonts w:ascii="Verdana" w:hAnsi="Verdana" w:cs="Times New Roman"/>
          <w:sz w:val="24"/>
          <w:szCs w:val="24"/>
        </w:rPr>
      </w:pPr>
      <w:r w:rsidRPr="006B1995">
        <w:rPr>
          <w:rFonts w:ascii="Verdana" w:hAnsi="Verdana" w:cs="Times New Roman"/>
          <w:sz w:val="24"/>
          <w:szCs w:val="24"/>
        </w:rPr>
        <w:t xml:space="preserve">Naknada za korištenje privatnog automobila u službene svrhe: </w:t>
      </w:r>
    </w:p>
    <w:p w:rsidR="006B1995" w:rsidRPr="006B1995" w:rsidRDefault="00B34F58" w:rsidP="00B34F58">
      <w:pPr>
        <w:pStyle w:val="Odlomakpopisa"/>
        <w:spacing w:after="200" w:line="360" w:lineRule="auto"/>
        <w:jc w:val="both"/>
        <w:rPr>
          <w:rFonts w:ascii="Verdana" w:hAnsi="Verdana" w:cs="Times New Roman"/>
          <w:sz w:val="24"/>
          <w:szCs w:val="24"/>
        </w:rPr>
      </w:pPr>
      <w:r>
        <w:rPr>
          <w:rFonts w:ascii="Verdana" w:hAnsi="Verdana" w:cs="Times New Roman"/>
          <w:sz w:val="24"/>
          <w:szCs w:val="24"/>
        </w:rPr>
        <w:t>712,00</w:t>
      </w:r>
      <w:r w:rsidR="006B1995" w:rsidRPr="006B1995">
        <w:rPr>
          <w:rFonts w:ascii="Verdana" w:hAnsi="Verdana" w:cs="Times New Roman"/>
          <w:sz w:val="24"/>
          <w:szCs w:val="24"/>
        </w:rPr>
        <w:t xml:space="preserve"> kuna</w:t>
      </w:r>
    </w:p>
    <w:p w:rsidR="006B1995" w:rsidRPr="006B1995" w:rsidRDefault="006B1995" w:rsidP="00A32DC5">
      <w:pPr>
        <w:pStyle w:val="Odlomakpopisa"/>
        <w:numPr>
          <w:ilvl w:val="0"/>
          <w:numId w:val="2"/>
        </w:numPr>
        <w:spacing w:after="200" w:line="360" w:lineRule="auto"/>
        <w:jc w:val="both"/>
        <w:rPr>
          <w:rFonts w:ascii="Verdana" w:hAnsi="Verdana" w:cs="Times New Roman"/>
          <w:sz w:val="24"/>
          <w:szCs w:val="24"/>
        </w:rPr>
      </w:pPr>
      <w:r w:rsidRPr="006B1995">
        <w:rPr>
          <w:rFonts w:ascii="Verdana" w:hAnsi="Verdana" w:cs="Times New Roman"/>
          <w:sz w:val="24"/>
          <w:szCs w:val="24"/>
        </w:rPr>
        <w:t xml:space="preserve">Uredski materijal: </w:t>
      </w:r>
      <w:r w:rsidR="00B34F58">
        <w:rPr>
          <w:rFonts w:ascii="Verdana" w:hAnsi="Verdana" w:cs="Times New Roman"/>
          <w:sz w:val="24"/>
          <w:szCs w:val="24"/>
        </w:rPr>
        <w:t>1.528,02</w:t>
      </w:r>
      <w:r w:rsidRPr="006B1995">
        <w:rPr>
          <w:rFonts w:ascii="Verdana" w:hAnsi="Verdana" w:cs="Times New Roman"/>
          <w:sz w:val="24"/>
          <w:szCs w:val="24"/>
        </w:rPr>
        <w:t xml:space="preserve"> kuna</w:t>
      </w:r>
      <w:r>
        <w:rPr>
          <w:rFonts w:ascii="Verdana" w:hAnsi="Verdana" w:cs="Times New Roman"/>
          <w:sz w:val="24"/>
          <w:szCs w:val="24"/>
        </w:rPr>
        <w:t xml:space="preserve">, sitni inventar: </w:t>
      </w:r>
      <w:r w:rsidR="00B34F58">
        <w:rPr>
          <w:rFonts w:ascii="Verdana" w:hAnsi="Verdana" w:cs="Times New Roman"/>
          <w:sz w:val="24"/>
          <w:szCs w:val="24"/>
        </w:rPr>
        <w:t>120,00</w:t>
      </w:r>
      <w:r>
        <w:rPr>
          <w:rFonts w:ascii="Verdana" w:hAnsi="Verdana" w:cs="Times New Roman"/>
          <w:sz w:val="24"/>
          <w:szCs w:val="24"/>
        </w:rPr>
        <w:t xml:space="preserve"> kuna</w:t>
      </w:r>
    </w:p>
    <w:p w:rsidR="006B1995" w:rsidRDefault="00B34F58" w:rsidP="00B34F58">
      <w:pPr>
        <w:pStyle w:val="Odlomakpopisa"/>
        <w:spacing w:after="200" w:line="360" w:lineRule="auto"/>
        <w:jc w:val="both"/>
        <w:rPr>
          <w:rFonts w:ascii="Verdana" w:hAnsi="Verdana" w:cs="Times New Roman"/>
          <w:sz w:val="24"/>
          <w:szCs w:val="24"/>
        </w:rPr>
      </w:pPr>
      <w:r>
        <w:rPr>
          <w:rFonts w:ascii="Verdana" w:hAnsi="Verdana" w:cs="Times New Roman"/>
          <w:sz w:val="24"/>
          <w:szCs w:val="24"/>
        </w:rPr>
        <w:t xml:space="preserve">- </w:t>
      </w:r>
      <w:r w:rsidR="006B1995" w:rsidRPr="006B1995">
        <w:rPr>
          <w:rFonts w:ascii="Verdana" w:hAnsi="Verdana" w:cs="Times New Roman"/>
          <w:sz w:val="24"/>
          <w:szCs w:val="24"/>
        </w:rPr>
        <w:t>Ostale nespomenute usluge:</w:t>
      </w:r>
      <w:r>
        <w:rPr>
          <w:rFonts w:ascii="Verdana" w:hAnsi="Verdana" w:cs="Times New Roman"/>
          <w:sz w:val="24"/>
          <w:szCs w:val="24"/>
        </w:rPr>
        <w:t xml:space="preserve"> 2.858,26</w:t>
      </w:r>
      <w:r w:rsidR="006B1995" w:rsidRPr="006B1995">
        <w:rPr>
          <w:rFonts w:ascii="Verdana" w:hAnsi="Verdana" w:cs="Times New Roman"/>
          <w:sz w:val="24"/>
          <w:szCs w:val="24"/>
        </w:rPr>
        <w:t xml:space="preserve"> kuna</w:t>
      </w:r>
    </w:p>
    <w:p w:rsidR="006B1995" w:rsidRDefault="00287D4D" w:rsidP="00287D4D">
      <w:pPr>
        <w:spacing w:after="200" w:line="360" w:lineRule="auto"/>
        <w:jc w:val="both"/>
        <w:rPr>
          <w:rFonts w:ascii="Verdana" w:hAnsi="Verdana" w:cs="Times New Roman"/>
          <w:sz w:val="24"/>
          <w:szCs w:val="24"/>
        </w:rPr>
      </w:pPr>
      <w:r>
        <w:rPr>
          <w:rFonts w:ascii="Verdana" w:hAnsi="Verdana" w:cs="Times New Roman"/>
          <w:sz w:val="24"/>
          <w:szCs w:val="24"/>
        </w:rPr>
        <w:t xml:space="preserve">  </w:t>
      </w:r>
      <w:r w:rsidR="00B25D5E">
        <w:rPr>
          <w:rFonts w:ascii="Verdana" w:hAnsi="Verdana" w:cs="Times New Roman"/>
          <w:sz w:val="24"/>
          <w:szCs w:val="24"/>
        </w:rPr>
        <w:t xml:space="preserve">  </w:t>
      </w:r>
      <w:r>
        <w:rPr>
          <w:rFonts w:ascii="Verdana" w:hAnsi="Verdana" w:cs="Times New Roman"/>
          <w:sz w:val="24"/>
          <w:szCs w:val="24"/>
        </w:rPr>
        <w:t xml:space="preserve"> -Reprezentacija: 1.843,54 kuna</w:t>
      </w:r>
    </w:p>
    <w:p w:rsidR="00287D4D" w:rsidRPr="00287D4D" w:rsidRDefault="00287D4D" w:rsidP="00287D4D">
      <w:pPr>
        <w:spacing w:after="200" w:line="360" w:lineRule="auto"/>
        <w:jc w:val="both"/>
        <w:rPr>
          <w:rFonts w:ascii="Verdana" w:hAnsi="Verdana" w:cs="Times New Roman"/>
          <w:sz w:val="24"/>
          <w:szCs w:val="24"/>
        </w:rPr>
      </w:pPr>
    </w:p>
    <w:p w:rsidR="006B1995" w:rsidRPr="006B1995" w:rsidRDefault="006B1995" w:rsidP="001275C1">
      <w:pPr>
        <w:spacing w:line="360" w:lineRule="auto"/>
        <w:jc w:val="both"/>
        <w:rPr>
          <w:rFonts w:ascii="Verdana" w:hAnsi="Verdana" w:cs="Times New Roman"/>
          <w:sz w:val="24"/>
          <w:szCs w:val="24"/>
        </w:rPr>
      </w:pPr>
      <w:r w:rsidRPr="006B1995">
        <w:rPr>
          <w:rFonts w:ascii="Verdana" w:hAnsi="Verdana" w:cs="Times New Roman"/>
          <w:sz w:val="24"/>
          <w:szCs w:val="24"/>
        </w:rPr>
        <w:t xml:space="preserve">Rashodi za nabavu nefinancijske imovine iznosili su </w:t>
      </w:r>
      <w:r w:rsidR="00B34F58">
        <w:rPr>
          <w:rFonts w:ascii="Verdana" w:hAnsi="Verdana" w:cs="Times New Roman"/>
          <w:sz w:val="24"/>
          <w:szCs w:val="24"/>
        </w:rPr>
        <w:t>76.596,36</w:t>
      </w:r>
      <w:r w:rsidRPr="006B1995">
        <w:rPr>
          <w:rFonts w:ascii="Verdana" w:hAnsi="Verdana" w:cs="Times New Roman"/>
          <w:sz w:val="24"/>
          <w:szCs w:val="24"/>
        </w:rPr>
        <w:t xml:space="preserve"> kuna od če</w:t>
      </w:r>
      <w:r w:rsidR="00B25D5E">
        <w:rPr>
          <w:rFonts w:ascii="Verdana" w:hAnsi="Verdana" w:cs="Times New Roman"/>
          <w:sz w:val="24"/>
          <w:szCs w:val="24"/>
        </w:rPr>
        <w:t>g</w:t>
      </w:r>
      <w:r w:rsidRPr="006B1995">
        <w:rPr>
          <w:rFonts w:ascii="Verdana" w:hAnsi="Verdana" w:cs="Times New Roman"/>
          <w:sz w:val="24"/>
          <w:szCs w:val="24"/>
        </w:rPr>
        <w:t>a</w:t>
      </w:r>
    </w:p>
    <w:p w:rsidR="006B1995" w:rsidRPr="001275C1" w:rsidRDefault="006B1995" w:rsidP="001275C1">
      <w:pPr>
        <w:spacing w:after="200" w:line="360" w:lineRule="auto"/>
        <w:jc w:val="both"/>
        <w:rPr>
          <w:rFonts w:ascii="Verdana" w:hAnsi="Verdana" w:cs="Times New Roman"/>
          <w:sz w:val="24"/>
          <w:szCs w:val="24"/>
        </w:rPr>
      </w:pPr>
      <w:r w:rsidRPr="001275C1">
        <w:rPr>
          <w:rFonts w:ascii="Verdana" w:hAnsi="Verdana" w:cs="Times New Roman"/>
          <w:sz w:val="24"/>
          <w:szCs w:val="24"/>
        </w:rPr>
        <w:t>Knjige: 3</w:t>
      </w:r>
      <w:r w:rsidR="00B34F58" w:rsidRPr="001275C1">
        <w:rPr>
          <w:rFonts w:ascii="Verdana" w:hAnsi="Verdana" w:cs="Times New Roman"/>
          <w:sz w:val="24"/>
          <w:szCs w:val="24"/>
        </w:rPr>
        <w:t>8.298,18</w:t>
      </w:r>
      <w:r w:rsidRPr="001275C1">
        <w:rPr>
          <w:rFonts w:ascii="Verdana" w:hAnsi="Verdana" w:cs="Times New Roman"/>
          <w:sz w:val="24"/>
          <w:szCs w:val="24"/>
        </w:rPr>
        <w:t xml:space="preserve"> kuna</w:t>
      </w:r>
    </w:p>
    <w:p w:rsidR="006B1995" w:rsidRPr="006B1995" w:rsidRDefault="006B1995" w:rsidP="00A32DC5">
      <w:pPr>
        <w:spacing w:line="360" w:lineRule="auto"/>
        <w:ind w:firstLine="360"/>
        <w:jc w:val="both"/>
        <w:rPr>
          <w:rFonts w:ascii="Verdana" w:hAnsi="Verdana" w:cs="Times New Roman"/>
          <w:sz w:val="24"/>
          <w:szCs w:val="24"/>
        </w:rPr>
      </w:pPr>
      <w:r w:rsidRPr="006B1995">
        <w:rPr>
          <w:rFonts w:ascii="Verdana" w:hAnsi="Verdana" w:cs="Times New Roman"/>
          <w:sz w:val="24"/>
          <w:szCs w:val="24"/>
        </w:rPr>
        <w:t xml:space="preserve">Stanje žiro računa iznosilo je: </w:t>
      </w:r>
      <w:r w:rsidR="00321C24">
        <w:rPr>
          <w:rFonts w:ascii="Verdana" w:hAnsi="Verdana" w:cs="Times New Roman"/>
          <w:sz w:val="24"/>
          <w:szCs w:val="24"/>
        </w:rPr>
        <w:t>855,39</w:t>
      </w:r>
      <w:r w:rsidRPr="006B1995">
        <w:rPr>
          <w:rFonts w:ascii="Verdana" w:hAnsi="Verdana" w:cs="Times New Roman"/>
          <w:sz w:val="24"/>
          <w:szCs w:val="24"/>
        </w:rPr>
        <w:t xml:space="preserve"> kuna, a stanje blagajne </w:t>
      </w:r>
      <w:r w:rsidR="00321C24">
        <w:rPr>
          <w:rFonts w:ascii="Verdana" w:hAnsi="Verdana" w:cs="Times New Roman"/>
          <w:sz w:val="24"/>
          <w:szCs w:val="24"/>
        </w:rPr>
        <w:t>354,00</w:t>
      </w:r>
      <w:r w:rsidRPr="006B1995">
        <w:rPr>
          <w:rFonts w:ascii="Verdana" w:hAnsi="Verdana" w:cs="Times New Roman"/>
          <w:sz w:val="24"/>
          <w:szCs w:val="24"/>
        </w:rPr>
        <w:t xml:space="preserve"> kuna.</w:t>
      </w:r>
    </w:p>
    <w:p w:rsidR="006B1995" w:rsidRPr="006B1995" w:rsidRDefault="006B1995" w:rsidP="00A32DC5">
      <w:pPr>
        <w:spacing w:line="360" w:lineRule="auto"/>
        <w:ind w:firstLine="360"/>
        <w:jc w:val="both"/>
        <w:rPr>
          <w:rFonts w:ascii="Verdana" w:hAnsi="Verdana" w:cs="Times New Roman"/>
          <w:sz w:val="24"/>
          <w:szCs w:val="24"/>
        </w:rPr>
      </w:pPr>
      <w:r w:rsidRPr="006B1995">
        <w:rPr>
          <w:rFonts w:ascii="Verdana" w:hAnsi="Verdana" w:cs="Times New Roman"/>
          <w:sz w:val="24"/>
          <w:szCs w:val="24"/>
        </w:rPr>
        <w:t xml:space="preserve">Obveze su iznosile </w:t>
      </w:r>
      <w:r w:rsidR="00321C24">
        <w:rPr>
          <w:rFonts w:ascii="Verdana" w:hAnsi="Verdana" w:cs="Times New Roman"/>
          <w:sz w:val="24"/>
          <w:szCs w:val="24"/>
        </w:rPr>
        <w:t>624,87</w:t>
      </w:r>
      <w:r w:rsidRPr="006B1995">
        <w:rPr>
          <w:rFonts w:ascii="Verdana" w:hAnsi="Verdana" w:cs="Times New Roman"/>
          <w:sz w:val="24"/>
          <w:szCs w:val="24"/>
        </w:rPr>
        <w:t xml:space="preserve"> kuna te sa 31.12.201</w:t>
      </w:r>
      <w:r w:rsidR="00321C24">
        <w:rPr>
          <w:rFonts w:ascii="Verdana" w:hAnsi="Verdana" w:cs="Times New Roman"/>
          <w:sz w:val="24"/>
          <w:szCs w:val="24"/>
        </w:rPr>
        <w:t>7</w:t>
      </w:r>
      <w:r w:rsidRPr="006B1995">
        <w:rPr>
          <w:rFonts w:ascii="Verdana" w:hAnsi="Verdana" w:cs="Times New Roman"/>
          <w:sz w:val="24"/>
          <w:szCs w:val="24"/>
        </w:rPr>
        <w:t>.g. nisu bile u valuti a odnose se na:</w:t>
      </w:r>
      <w:r w:rsidR="00321C24">
        <w:rPr>
          <w:rFonts w:ascii="Verdana" w:hAnsi="Verdana" w:cs="Times New Roman"/>
          <w:sz w:val="24"/>
          <w:szCs w:val="24"/>
        </w:rPr>
        <w:t xml:space="preserve"> obveze za zaposlene, obveze za plaće i obveze za materijalne rashode.</w:t>
      </w:r>
    </w:p>
    <w:p w:rsidR="00A009FD" w:rsidRDefault="006B1995" w:rsidP="00A009FD">
      <w:pPr>
        <w:spacing w:line="360" w:lineRule="auto"/>
        <w:ind w:firstLine="360"/>
        <w:jc w:val="both"/>
        <w:rPr>
          <w:rFonts w:ascii="Verdana" w:hAnsi="Verdana" w:cs="Times New Roman"/>
          <w:sz w:val="24"/>
          <w:szCs w:val="24"/>
        </w:rPr>
      </w:pPr>
      <w:r w:rsidRPr="006B1995">
        <w:rPr>
          <w:rFonts w:ascii="Verdana" w:hAnsi="Verdana" w:cs="Times New Roman"/>
          <w:sz w:val="24"/>
          <w:szCs w:val="24"/>
        </w:rPr>
        <w:t>Knjižnica i čitaonica Goričan nema nikakvih otvorenih potraživanja.</w:t>
      </w:r>
    </w:p>
    <w:p w:rsidR="00B25D5E" w:rsidRDefault="00B25D5E" w:rsidP="00A009FD">
      <w:pPr>
        <w:spacing w:line="360" w:lineRule="auto"/>
        <w:ind w:firstLine="360"/>
        <w:jc w:val="both"/>
        <w:rPr>
          <w:rFonts w:ascii="Verdana" w:hAnsi="Verdana" w:cs="Times New Roman"/>
          <w:sz w:val="24"/>
          <w:szCs w:val="24"/>
        </w:rPr>
      </w:pPr>
    </w:p>
    <w:p w:rsidR="001275C1" w:rsidRDefault="001275C1" w:rsidP="00A009FD">
      <w:pPr>
        <w:spacing w:line="360" w:lineRule="auto"/>
        <w:ind w:firstLine="360"/>
        <w:jc w:val="both"/>
        <w:rPr>
          <w:rFonts w:ascii="Verdana" w:hAnsi="Verdana" w:cs="Times New Roman"/>
          <w:sz w:val="24"/>
          <w:szCs w:val="24"/>
        </w:rPr>
      </w:pPr>
    </w:p>
    <w:p w:rsidR="006B1995" w:rsidRDefault="006B1995" w:rsidP="00A009FD">
      <w:pPr>
        <w:spacing w:line="360" w:lineRule="auto"/>
        <w:ind w:firstLine="360"/>
        <w:jc w:val="both"/>
        <w:rPr>
          <w:rFonts w:ascii="Verdana" w:hAnsi="Verdana" w:cs="Times New Roman"/>
          <w:sz w:val="24"/>
          <w:szCs w:val="24"/>
        </w:rPr>
      </w:pPr>
      <w:r w:rsidRPr="006B1995">
        <w:rPr>
          <w:rFonts w:ascii="Verdana" w:hAnsi="Verdana" w:cs="Times New Roman"/>
          <w:sz w:val="24"/>
          <w:szCs w:val="24"/>
        </w:rPr>
        <w:t>Za točnost financijskih podataka jamči pročelnica Jedinstvenog upravnog odjela općine Goričan Jasna Štampar-Ivanović.</w:t>
      </w:r>
    </w:p>
    <w:p w:rsidR="001275C1" w:rsidRDefault="001275C1" w:rsidP="00A009FD">
      <w:pPr>
        <w:spacing w:line="360" w:lineRule="auto"/>
        <w:ind w:firstLine="360"/>
        <w:jc w:val="both"/>
        <w:rPr>
          <w:rFonts w:ascii="Verdana" w:hAnsi="Verdana" w:cs="Times New Roman"/>
          <w:sz w:val="24"/>
          <w:szCs w:val="24"/>
        </w:rPr>
      </w:pPr>
    </w:p>
    <w:p w:rsidR="001275C1" w:rsidRDefault="001275C1" w:rsidP="00A009FD">
      <w:pPr>
        <w:spacing w:line="360" w:lineRule="auto"/>
        <w:ind w:firstLine="360"/>
        <w:jc w:val="both"/>
        <w:rPr>
          <w:rFonts w:ascii="Verdana" w:hAnsi="Verdana" w:cs="Times New Roman"/>
          <w:sz w:val="24"/>
          <w:szCs w:val="24"/>
        </w:rPr>
      </w:pPr>
    </w:p>
    <w:p w:rsidR="001275C1" w:rsidRDefault="001275C1" w:rsidP="00A009FD">
      <w:pPr>
        <w:spacing w:line="360" w:lineRule="auto"/>
        <w:ind w:firstLine="360"/>
        <w:jc w:val="both"/>
        <w:rPr>
          <w:rFonts w:ascii="Verdana" w:hAnsi="Verdana" w:cs="Times New Roman"/>
          <w:sz w:val="24"/>
          <w:szCs w:val="24"/>
        </w:rPr>
      </w:pPr>
    </w:p>
    <w:p w:rsidR="001275C1" w:rsidRDefault="001275C1" w:rsidP="00A009FD">
      <w:pPr>
        <w:spacing w:line="360" w:lineRule="auto"/>
        <w:ind w:firstLine="360"/>
        <w:jc w:val="both"/>
        <w:rPr>
          <w:rFonts w:ascii="Verdana" w:hAnsi="Verdana" w:cs="Times New Roman"/>
          <w:sz w:val="24"/>
          <w:szCs w:val="24"/>
        </w:rPr>
      </w:pPr>
    </w:p>
    <w:p w:rsidR="001275C1" w:rsidRDefault="001275C1" w:rsidP="00A009FD">
      <w:pPr>
        <w:spacing w:line="360" w:lineRule="auto"/>
        <w:ind w:firstLine="360"/>
        <w:jc w:val="both"/>
        <w:rPr>
          <w:rFonts w:ascii="Verdana" w:hAnsi="Verdana" w:cs="Times New Roman"/>
          <w:sz w:val="24"/>
          <w:szCs w:val="24"/>
        </w:rPr>
      </w:pPr>
    </w:p>
    <w:p w:rsidR="001275C1" w:rsidRDefault="001275C1" w:rsidP="00A009FD">
      <w:pPr>
        <w:spacing w:line="360" w:lineRule="auto"/>
        <w:ind w:firstLine="360"/>
        <w:jc w:val="both"/>
        <w:rPr>
          <w:rFonts w:ascii="Verdana" w:hAnsi="Verdana" w:cs="Times New Roman"/>
          <w:sz w:val="24"/>
          <w:szCs w:val="24"/>
        </w:rPr>
      </w:pPr>
    </w:p>
    <w:p w:rsidR="001275C1" w:rsidRDefault="001275C1" w:rsidP="00A009FD">
      <w:pPr>
        <w:spacing w:line="360" w:lineRule="auto"/>
        <w:ind w:firstLine="360"/>
        <w:jc w:val="both"/>
        <w:rPr>
          <w:rFonts w:ascii="Verdana" w:hAnsi="Verdana" w:cs="Times New Roman"/>
          <w:sz w:val="24"/>
          <w:szCs w:val="24"/>
        </w:rPr>
      </w:pPr>
    </w:p>
    <w:p w:rsidR="001275C1" w:rsidRDefault="001275C1" w:rsidP="00A009FD">
      <w:pPr>
        <w:spacing w:line="360" w:lineRule="auto"/>
        <w:ind w:firstLine="360"/>
        <w:jc w:val="both"/>
        <w:rPr>
          <w:rFonts w:ascii="Verdana" w:hAnsi="Verdana" w:cs="Times New Roman"/>
          <w:sz w:val="24"/>
          <w:szCs w:val="24"/>
        </w:rPr>
      </w:pPr>
      <w:r>
        <w:rPr>
          <w:rFonts w:ascii="Verdana" w:hAnsi="Verdana" w:cs="Times New Roman"/>
          <w:sz w:val="24"/>
          <w:szCs w:val="24"/>
        </w:rPr>
        <w:t>U Goričanu, 15. veljače 2018</w:t>
      </w:r>
      <w:r w:rsidR="00A661F0">
        <w:rPr>
          <w:rFonts w:ascii="Verdana" w:hAnsi="Verdana" w:cs="Times New Roman"/>
          <w:sz w:val="24"/>
          <w:szCs w:val="24"/>
        </w:rPr>
        <w:t>.</w:t>
      </w:r>
      <w:r>
        <w:rPr>
          <w:rFonts w:ascii="Verdana" w:hAnsi="Verdana" w:cs="Times New Roman"/>
          <w:sz w:val="24"/>
          <w:szCs w:val="24"/>
        </w:rPr>
        <w:t xml:space="preserve">                  Knjižničar:</w:t>
      </w:r>
    </w:p>
    <w:p w:rsidR="001275C1" w:rsidRDefault="001275C1" w:rsidP="00A009FD">
      <w:pPr>
        <w:spacing w:line="360" w:lineRule="auto"/>
        <w:ind w:firstLine="360"/>
        <w:jc w:val="both"/>
        <w:rPr>
          <w:rFonts w:ascii="Verdana" w:hAnsi="Verdana" w:cs="Times New Roman"/>
          <w:sz w:val="24"/>
          <w:szCs w:val="24"/>
        </w:rPr>
      </w:pPr>
      <w:r>
        <w:rPr>
          <w:rFonts w:ascii="Verdana" w:hAnsi="Verdana" w:cs="Times New Roman"/>
          <w:sz w:val="24"/>
          <w:szCs w:val="24"/>
        </w:rPr>
        <w:t xml:space="preserve">                                                            Ivanović Jadranka</w:t>
      </w:r>
    </w:p>
    <w:p w:rsidR="00A661F0" w:rsidRDefault="00A32DC5" w:rsidP="00A661F0">
      <w:pPr>
        <w:rPr>
          <w:rStyle w:val="StrongEmphasis"/>
          <w:rFonts w:ascii="Verdana" w:hAnsi="Verdana"/>
          <w:color w:val="833C0B" w:themeColor="accent2" w:themeShade="80"/>
        </w:rPr>
      </w:pPr>
      <w:bookmarkStart w:id="35" w:name="_Toc477521464"/>
      <w:r>
        <w:rPr>
          <w:rStyle w:val="StrongEmphasis"/>
          <w:rFonts w:ascii="Verdana" w:hAnsi="Verdana"/>
          <w:color w:val="833C0B" w:themeColor="accent2" w:themeShade="80"/>
        </w:rPr>
        <w:br w:type="page"/>
      </w:r>
      <w:r w:rsidR="001275C1">
        <w:rPr>
          <w:rStyle w:val="StrongEmphasis"/>
          <w:rFonts w:ascii="Verdana" w:hAnsi="Verdana"/>
          <w:color w:val="833C0B" w:themeColor="accent2" w:themeShade="80"/>
        </w:rPr>
        <w:lastRenderedPageBreak/>
        <w:t xml:space="preserve">   </w:t>
      </w:r>
    </w:p>
    <w:p w:rsidR="00527F48" w:rsidRPr="00A661F0" w:rsidRDefault="00527F48" w:rsidP="00A661F0">
      <w:pPr>
        <w:rPr>
          <w:rFonts w:ascii="Verdana" w:eastAsiaTheme="majorEastAsia" w:hAnsi="Verdana" w:cstheme="majorBidi"/>
          <w:b/>
          <w:bCs/>
          <w:color w:val="833C0B" w:themeColor="accent2" w:themeShade="80"/>
          <w:sz w:val="32"/>
          <w:szCs w:val="32"/>
        </w:rPr>
      </w:pPr>
      <w:r w:rsidRPr="00A32DC5">
        <w:rPr>
          <w:rStyle w:val="StrongEmphasis"/>
          <w:rFonts w:ascii="Verdana" w:hAnsi="Verdana"/>
          <w:color w:val="833C0B" w:themeColor="accent2" w:themeShade="80"/>
        </w:rPr>
        <w:t>Zaključak</w:t>
      </w:r>
      <w:bookmarkEnd w:id="34"/>
      <w:bookmarkEnd w:id="35"/>
    </w:p>
    <w:p w:rsidR="00527F48" w:rsidRPr="00527F48" w:rsidRDefault="00527F48" w:rsidP="00527F48">
      <w:pPr>
        <w:pStyle w:val="Standard"/>
        <w:spacing w:line="360" w:lineRule="auto"/>
        <w:jc w:val="both"/>
        <w:rPr>
          <w:rFonts w:ascii="Verdana" w:hAnsi="Verdana"/>
          <w:color w:val="000000"/>
        </w:rPr>
      </w:pPr>
    </w:p>
    <w:p w:rsidR="00692EB0" w:rsidRPr="00274104" w:rsidRDefault="00527F48" w:rsidP="00692EB0">
      <w:pPr>
        <w:spacing w:after="0" w:line="360" w:lineRule="auto"/>
        <w:jc w:val="both"/>
        <w:rPr>
          <w:rFonts w:ascii="Verdana" w:eastAsia="Times New Roman" w:hAnsi="Verdana" w:cs="Times New Roman"/>
          <w:sz w:val="24"/>
          <w:szCs w:val="24"/>
          <w:lang w:eastAsia="hr-HR"/>
        </w:rPr>
      </w:pPr>
      <w:r w:rsidRPr="00527F48">
        <w:rPr>
          <w:rStyle w:val="StrongEmphasis"/>
          <w:rFonts w:ascii="Verdana" w:hAnsi="Verdana"/>
          <w:b w:val="0"/>
        </w:rPr>
        <w:tab/>
      </w:r>
      <w:r w:rsidR="00692EB0" w:rsidRPr="00274104">
        <w:rPr>
          <w:rFonts w:ascii="Verdana" w:eastAsia="Times New Roman" w:hAnsi="Verdana" w:cs="Times New Roman"/>
          <w:sz w:val="24"/>
          <w:szCs w:val="24"/>
          <w:lang w:eastAsia="hr-HR"/>
        </w:rPr>
        <w:t xml:space="preserve">Knjižnica i čitaonica </w:t>
      </w:r>
      <w:r w:rsidR="00DC694C">
        <w:rPr>
          <w:rFonts w:ascii="Verdana" w:eastAsia="Times New Roman" w:hAnsi="Verdana" w:cs="Times New Roman"/>
          <w:sz w:val="24"/>
          <w:szCs w:val="24"/>
          <w:lang w:eastAsia="hr-HR"/>
        </w:rPr>
        <w:t>Goričan</w:t>
      </w:r>
      <w:r w:rsidR="00692EB0" w:rsidRPr="00274104">
        <w:rPr>
          <w:rFonts w:ascii="Verdana" w:eastAsia="Times New Roman" w:hAnsi="Verdana" w:cs="Times New Roman"/>
          <w:sz w:val="24"/>
          <w:szCs w:val="24"/>
          <w:lang w:eastAsia="hr-HR"/>
        </w:rPr>
        <w:t xml:space="preserve"> i dalje posluje s odličnim rezultatima što je vidljivo u povećanju broju članova, broju </w:t>
      </w:r>
      <w:r w:rsidR="00692EB0" w:rsidRPr="00692EB0">
        <w:rPr>
          <w:rFonts w:ascii="Verdana" w:eastAsia="Times New Roman" w:hAnsi="Verdana" w:cs="Times New Roman"/>
          <w:sz w:val="24"/>
          <w:szCs w:val="24"/>
          <w:lang w:eastAsia="hr-HR"/>
        </w:rPr>
        <w:t xml:space="preserve">posjetitelja, </w:t>
      </w:r>
      <w:r w:rsidR="00692EB0" w:rsidRPr="00274104">
        <w:rPr>
          <w:rFonts w:ascii="Verdana" w:eastAsia="Times New Roman" w:hAnsi="Verdana" w:cs="Times New Roman"/>
          <w:sz w:val="24"/>
          <w:szCs w:val="24"/>
          <w:lang w:eastAsia="hr-HR"/>
        </w:rPr>
        <w:t>aktivnosti i medijskoj pažnji koju dobiva za svoj rad. Knjižnica iz godine u godinu potvrđuje svoj status medi</w:t>
      </w:r>
      <w:r w:rsidR="00692EB0" w:rsidRPr="00692EB0">
        <w:rPr>
          <w:rFonts w:ascii="Verdana" w:eastAsia="Times New Roman" w:hAnsi="Verdana" w:cs="Times New Roman"/>
          <w:sz w:val="24"/>
          <w:szCs w:val="24"/>
          <w:lang w:eastAsia="hr-HR"/>
        </w:rPr>
        <w:t xml:space="preserve">jskog i intelektualnog središta </w:t>
      </w:r>
      <w:r w:rsidR="00692EB0" w:rsidRPr="00274104">
        <w:rPr>
          <w:rFonts w:ascii="Verdana" w:eastAsia="Times New Roman" w:hAnsi="Verdana" w:cs="Times New Roman"/>
          <w:sz w:val="24"/>
          <w:szCs w:val="24"/>
          <w:lang w:eastAsia="hr-HR"/>
        </w:rPr>
        <w:t>zajednice. U Knjižnici se svatko osjeća ugodno jer ona pripada članovima i korisnicima čije potrebe kreiraju njezinu unutrašnjost, fond, usluge i aktivnosti. U knjižn</w:t>
      </w:r>
      <w:r w:rsidR="00692EB0" w:rsidRPr="00692EB0">
        <w:rPr>
          <w:rFonts w:ascii="Verdana" w:eastAsia="Times New Roman" w:hAnsi="Verdana" w:cs="Times New Roman"/>
          <w:sz w:val="24"/>
          <w:szCs w:val="24"/>
          <w:lang w:eastAsia="hr-HR"/>
        </w:rPr>
        <w:t xml:space="preserve">ici svatko može </w:t>
      </w:r>
      <w:r w:rsidR="00692EB0" w:rsidRPr="00274104">
        <w:rPr>
          <w:rFonts w:ascii="Verdana" w:eastAsia="Times New Roman" w:hAnsi="Verdana" w:cs="Times New Roman"/>
          <w:sz w:val="24"/>
          <w:szCs w:val="24"/>
          <w:lang w:eastAsia="hr-HR"/>
        </w:rPr>
        <w:t xml:space="preserve">pronaći građu, aktivnost ili uslugu za sebe, svoju obitelj ili prijatelje. </w:t>
      </w:r>
      <w:r w:rsidR="00692EB0" w:rsidRPr="00692EB0">
        <w:rPr>
          <w:rFonts w:ascii="Verdana" w:eastAsia="Times New Roman" w:hAnsi="Verdana" w:cs="Times New Roman"/>
          <w:sz w:val="24"/>
          <w:szCs w:val="24"/>
          <w:lang w:eastAsia="hr-HR"/>
        </w:rPr>
        <w:t xml:space="preserve">Knjižnica je mjesto </w:t>
      </w:r>
      <w:r w:rsidR="00692EB0" w:rsidRPr="00274104">
        <w:rPr>
          <w:rFonts w:ascii="Verdana" w:eastAsia="Times New Roman" w:hAnsi="Verdana" w:cs="Times New Roman"/>
          <w:sz w:val="24"/>
          <w:szCs w:val="24"/>
          <w:lang w:eastAsia="hr-HR"/>
        </w:rPr>
        <w:t xml:space="preserve">druženja, razmjene ideja i kreativnog razvoja. Knjižnica svoj </w:t>
      </w:r>
      <w:r w:rsidR="00692EB0" w:rsidRPr="00692EB0">
        <w:rPr>
          <w:rFonts w:ascii="Verdana" w:eastAsia="Times New Roman" w:hAnsi="Verdana" w:cs="Times New Roman"/>
          <w:sz w:val="24"/>
          <w:szCs w:val="24"/>
          <w:lang w:eastAsia="hr-HR"/>
        </w:rPr>
        <w:t xml:space="preserve">pozitivan utjecaj širi na sve </w:t>
      </w:r>
      <w:r w:rsidR="00692EB0" w:rsidRPr="00274104">
        <w:rPr>
          <w:rFonts w:ascii="Verdana" w:eastAsia="Times New Roman" w:hAnsi="Verdana" w:cs="Times New Roman"/>
          <w:sz w:val="24"/>
          <w:szCs w:val="24"/>
          <w:lang w:eastAsia="hr-HR"/>
        </w:rPr>
        <w:t xml:space="preserve">aspekte kulturnog, društvenog, obrazovnog, zabavnog i odgojnog života zajednice. Članovi i korisnici su aktivni sudionici procesa koji se odvijaju u knjižnici, sudjeluju svojim vlastitim idejama i radom u projektima i na manifestacijama. Takva </w:t>
      </w:r>
      <w:r w:rsidR="00692EB0" w:rsidRPr="00692EB0">
        <w:rPr>
          <w:rFonts w:ascii="Verdana" w:eastAsia="Times New Roman" w:hAnsi="Verdana" w:cs="Times New Roman"/>
          <w:sz w:val="24"/>
          <w:szCs w:val="24"/>
          <w:lang w:eastAsia="hr-HR"/>
        </w:rPr>
        <w:t xml:space="preserve"> </w:t>
      </w:r>
      <w:r w:rsidR="00692EB0" w:rsidRPr="00274104">
        <w:rPr>
          <w:rFonts w:ascii="Verdana" w:eastAsia="Times New Roman" w:hAnsi="Verdana" w:cs="Times New Roman"/>
          <w:sz w:val="24"/>
          <w:szCs w:val="24"/>
          <w:lang w:eastAsia="hr-HR"/>
        </w:rPr>
        <w:t>privrženost ustanovi je izuzetno rijetka i zapravo govori sama za sebe. Knjižnica je postala srce zajednice jer su ljudi koji u njoj rade i koji se njome koriste,</w:t>
      </w:r>
      <w:r w:rsidR="00692EB0" w:rsidRPr="00692EB0">
        <w:rPr>
          <w:rFonts w:ascii="Verdana" w:eastAsia="Times New Roman" w:hAnsi="Verdana" w:cs="Times New Roman"/>
          <w:sz w:val="24"/>
          <w:szCs w:val="24"/>
          <w:lang w:eastAsia="hr-HR"/>
        </w:rPr>
        <w:t xml:space="preserve"> </w:t>
      </w:r>
      <w:r w:rsidR="00692EB0" w:rsidRPr="00274104">
        <w:rPr>
          <w:rFonts w:ascii="Verdana" w:eastAsia="Times New Roman" w:hAnsi="Verdana" w:cs="Times New Roman"/>
          <w:sz w:val="24"/>
          <w:szCs w:val="24"/>
          <w:lang w:eastAsia="hr-HR"/>
        </w:rPr>
        <w:t>utkali svoju volju i ljubav prema čitanju i druženju u svaki aspekt njezina postojanja.</w:t>
      </w:r>
      <w:r w:rsidR="00692EB0" w:rsidRPr="00692EB0">
        <w:rPr>
          <w:rFonts w:ascii="Verdana" w:eastAsia="Times New Roman" w:hAnsi="Verdana" w:cs="Times New Roman"/>
          <w:sz w:val="24"/>
          <w:szCs w:val="24"/>
          <w:lang w:eastAsia="hr-HR"/>
        </w:rPr>
        <w:t xml:space="preserve"> </w:t>
      </w:r>
      <w:r w:rsidR="00692EB0" w:rsidRPr="00274104">
        <w:rPr>
          <w:rFonts w:ascii="Verdana" w:eastAsia="Times New Roman" w:hAnsi="Verdana" w:cs="Times New Roman"/>
          <w:sz w:val="24"/>
          <w:szCs w:val="24"/>
          <w:lang w:eastAsia="hr-HR"/>
        </w:rPr>
        <w:t>Osim velikog truda i zalaganja članova i djelatnika, ne smijemo zanemariti i veliku logističku podršku ustanova i financijsku podršku osnivača bez čijih doprinosa bi poslovanje bilo onemogućeno. Dakako, kao i u svemu drugome i tu ima mjesta za poboljšanje i razvoj suradnje.</w:t>
      </w:r>
    </w:p>
    <w:p w:rsidR="00287D4D" w:rsidRDefault="00692EB0" w:rsidP="001275C1">
      <w:pPr>
        <w:spacing w:after="0" w:line="360" w:lineRule="auto"/>
        <w:ind w:firstLine="708"/>
        <w:jc w:val="both"/>
        <w:rPr>
          <w:rFonts w:ascii="Verdana" w:eastAsia="Times New Roman" w:hAnsi="Verdana" w:cs="Times New Roman"/>
          <w:sz w:val="24"/>
          <w:szCs w:val="24"/>
          <w:lang w:eastAsia="hr-HR"/>
        </w:rPr>
      </w:pPr>
      <w:r w:rsidRPr="00274104">
        <w:rPr>
          <w:rFonts w:ascii="Verdana" w:eastAsia="Times New Roman" w:hAnsi="Verdana" w:cs="Times New Roman"/>
          <w:sz w:val="24"/>
          <w:szCs w:val="24"/>
          <w:lang w:eastAsia="hr-HR"/>
        </w:rPr>
        <w:t>Možemo zaključiti da je Knjižnica u</w:t>
      </w:r>
      <w:r w:rsidRPr="00692EB0">
        <w:rPr>
          <w:rFonts w:ascii="Verdana" w:eastAsia="Times New Roman" w:hAnsi="Verdana" w:cs="Times New Roman"/>
          <w:sz w:val="24"/>
          <w:szCs w:val="24"/>
          <w:lang w:eastAsia="hr-HR"/>
        </w:rPr>
        <w:t xml:space="preserve"> 201</w:t>
      </w:r>
      <w:r w:rsidR="00321C24">
        <w:rPr>
          <w:rFonts w:ascii="Verdana" w:eastAsia="Times New Roman" w:hAnsi="Verdana" w:cs="Times New Roman"/>
          <w:sz w:val="24"/>
          <w:szCs w:val="24"/>
          <w:lang w:eastAsia="hr-HR"/>
        </w:rPr>
        <w:t>7</w:t>
      </w:r>
      <w:r w:rsidRPr="00274104">
        <w:rPr>
          <w:rFonts w:ascii="Verdana" w:eastAsia="Times New Roman" w:hAnsi="Verdana" w:cs="Times New Roman"/>
          <w:sz w:val="24"/>
          <w:szCs w:val="24"/>
          <w:lang w:eastAsia="hr-HR"/>
        </w:rPr>
        <w:t>. godini posl</w:t>
      </w:r>
      <w:r>
        <w:rPr>
          <w:rFonts w:ascii="Verdana" w:eastAsia="Times New Roman" w:hAnsi="Verdana" w:cs="Times New Roman"/>
          <w:sz w:val="24"/>
          <w:szCs w:val="24"/>
          <w:lang w:eastAsia="hr-HR"/>
        </w:rPr>
        <w:t xml:space="preserve">ovala s uspjehom i poboljšanjem </w:t>
      </w:r>
      <w:r w:rsidRPr="00274104">
        <w:rPr>
          <w:rFonts w:ascii="Verdana" w:eastAsia="Times New Roman" w:hAnsi="Verdana" w:cs="Times New Roman"/>
          <w:sz w:val="24"/>
          <w:szCs w:val="24"/>
          <w:lang w:eastAsia="hr-HR"/>
        </w:rPr>
        <w:t>kvaliteta usluge. Naravno, daljnji rast i razvoj uvelike će ovisiti o financijskoj potpori, stručnosti djelatnika te volji drugih ustanova za suradnjom i uključivanjem u rad Knjižn</w:t>
      </w:r>
      <w:r w:rsidR="001275C1">
        <w:rPr>
          <w:rFonts w:ascii="Verdana" w:eastAsia="Times New Roman" w:hAnsi="Verdana" w:cs="Times New Roman"/>
          <w:sz w:val="24"/>
          <w:szCs w:val="24"/>
          <w:lang w:eastAsia="hr-HR"/>
        </w:rPr>
        <w:t>ice.</w:t>
      </w:r>
      <w:r w:rsidR="00746737">
        <w:rPr>
          <w:rFonts w:ascii="Verdana" w:eastAsia="Times New Roman" w:hAnsi="Verdana" w:cs="Times New Roman"/>
          <w:sz w:val="24"/>
          <w:szCs w:val="24"/>
          <w:lang w:eastAsia="hr-HR"/>
        </w:rPr>
        <w:t xml:space="preserve">               </w:t>
      </w:r>
    </w:p>
    <w:p w:rsidR="00527077" w:rsidRPr="00287D4D" w:rsidRDefault="00287D4D" w:rsidP="00287D4D">
      <w:pPr>
        <w:spacing w:after="0" w:line="360" w:lineRule="auto"/>
        <w:jc w:val="both"/>
        <w:rPr>
          <w:rFonts w:ascii="Verdana" w:eastAsia="Times New Roman" w:hAnsi="Verdana" w:cs="Times New Roman"/>
          <w:sz w:val="24"/>
          <w:szCs w:val="24"/>
          <w:lang w:eastAsia="hr-HR"/>
        </w:rPr>
      </w:pPr>
      <w:r>
        <w:rPr>
          <w:rFonts w:ascii="Verdana" w:eastAsia="Times New Roman" w:hAnsi="Verdana" w:cs="Times New Roman"/>
          <w:sz w:val="24"/>
          <w:szCs w:val="24"/>
          <w:lang w:eastAsia="hr-HR"/>
        </w:rPr>
        <w:t xml:space="preserve">                                                       </w:t>
      </w:r>
    </w:p>
    <w:sectPr w:rsidR="00527077" w:rsidRPr="00287D4D" w:rsidSect="004D51C5">
      <w:footerReference w:type="default" r:id="rId32"/>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83B" w:rsidRDefault="00EF283B" w:rsidP="00BC5502">
      <w:pPr>
        <w:spacing w:after="0" w:line="240" w:lineRule="auto"/>
      </w:pPr>
      <w:r>
        <w:separator/>
      </w:r>
    </w:p>
  </w:endnote>
  <w:endnote w:type="continuationSeparator" w:id="0">
    <w:p w:rsidR="00EF283B" w:rsidRDefault="00EF283B" w:rsidP="00BC5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187166"/>
      <w:docPartObj>
        <w:docPartGallery w:val="Page Numbers (Bottom of Page)"/>
        <w:docPartUnique/>
      </w:docPartObj>
    </w:sdtPr>
    <w:sdtEndPr/>
    <w:sdtContent>
      <w:p w:rsidR="00BC5502" w:rsidRDefault="00BC5502">
        <w:pPr>
          <w:pStyle w:val="Podnoje"/>
          <w:jc w:val="right"/>
        </w:pPr>
        <w:r>
          <w:fldChar w:fldCharType="begin"/>
        </w:r>
        <w:r>
          <w:instrText>PAGE   \* MERGEFORMAT</w:instrText>
        </w:r>
        <w:r>
          <w:fldChar w:fldCharType="separate"/>
        </w:r>
        <w:r w:rsidR="00A661F0">
          <w:rPr>
            <w:noProof/>
          </w:rPr>
          <w:t>21</w:t>
        </w:r>
        <w:r>
          <w:fldChar w:fldCharType="end"/>
        </w:r>
      </w:p>
    </w:sdtContent>
  </w:sdt>
  <w:p w:rsidR="00BC5502" w:rsidRDefault="00BC550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83B" w:rsidRDefault="00EF283B" w:rsidP="00BC5502">
      <w:pPr>
        <w:spacing w:after="0" w:line="240" w:lineRule="auto"/>
      </w:pPr>
      <w:r>
        <w:separator/>
      </w:r>
    </w:p>
  </w:footnote>
  <w:footnote w:type="continuationSeparator" w:id="0">
    <w:p w:rsidR="00EF283B" w:rsidRDefault="00EF283B" w:rsidP="00BC55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92038"/>
    <w:multiLevelType w:val="multilevel"/>
    <w:tmpl w:val="2AFA3FA2"/>
    <w:lvl w:ilvl="0">
      <w:start w:val="1"/>
      <w:numFmt w:val="decimal"/>
      <w:lvlText w:val="%1."/>
      <w:lvlJc w:val="left"/>
      <w:pPr>
        <w:ind w:left="720" w:hanging="360"/>
      </w:pPr>
      <w:rPr>
        <w:rFonts w:ascii="Verdana" w:hAnsi="Verdana"/>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51E5363"/>
    <w:multiLevelType w:val="hybridMultilevel"/>
    <w:tmpl w:val="A0FC5E7A"/>
    <w:lvl w:ilvl="0" w:tplc="C664868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077"/>
    <w:rsid w:val="00060818"/>
    <w:rsid w:val="00073B84"/>
    <w:rsid w:val="000908E2"/>
    <w:rsid w:val="000932AC"/>
    <w:rsid w:val="00102F9E"/>
    <w:rsid w:val="00125403"/>
    <w:rsid w:val="001275C1"/>
    <w:rsid w:val="00136E80"/>
    <w:rsid w:val="001634CD"/>
    <w:rsid w:val="00163599"/>
    <w:rsid w:val="0019752A"/>
    <w:rsid w:val="001B2DAB"/>
    <w:rsid w:val="001C3E7D"/>
    <w:rsid w:val="001C6DF9"/>
    <w:rsid w:val="001F4663"/>
    <w:rsid w:val="00227B12"/>
    <w:rsid w:val="00246415"/>
    <w:rsid w:val="002667E5"/>
    <w:rsid w:val="002737E4"/>
    <w:rsid w:val="00287D4D"/>
    <w:rsid w:val="00290578"/>
    <w:rsid w:val="002E53E7"/>
    <w:rsid w:val="0030048D"/>
    <w:rsid w:val="00321C24"/>
    <w:rsid w:val="003254D0"/>
    <w:rsid w:val="0039207D"/>
    <w:rsid w:val="003D4D72"/>
    <w:rsid w:val="0041070E"/>
    <w:rsid w:val="004126FE"/>
    <w:rsid w:val="00445377"/>
    <w:rsid w:val="00446B0E"/>
    <w:rsid w:val="00450CD5"/>
    <w:rsid w:val="00464249"/>
    <w:rsid w:val="00484F50"/>
    <w:rsid w:val="0048504A"/>
    <w:rsid w:val="00490DF1"/>
    <w:rsid w:val="004A7229"/>
    <w:rsid w:val="004D2D1D"/>
    <w:rsid w:val="004D51C5"/>
    <w:rsid w:val="004D7ABE"/>
    <w:rsid w:val="004F7346"/>
    <w:rsid w:val="005204D5"/>
    <w:rsid w:val="00527077"/>
    <w:rsid w:val="00527F48"/>
    <w:rsid w:val="00542492"/>
    <w:rsid w:val="005A47A9"/>
    <w:rsid w:val="005C1725"/>
    <w:rsid w:val="005C3879"/>
    <w:rsid w:val="00630AC8"/>
    <w:rsid w:val="00652BEB"/>
    <w:rsid w:val="00662C93"/>
    <w:rsid w:val="006777FD"/>
    <w:rsid w:val="00692EB0"/>
    <w:rsid w:val="00693FC4"/>
    <w:rsid w:val="006B1995"/>
    <w:rsid w:val="006D1B02"/>
    <w:rsid w:val="007112DB"/>
    <w:rsid w:val="00746737"/>
    <w:rsid w:val="007C1D4B"/>
    <w:rsid w:val="007D6D1E"/>
    <w:rsid w:val="00885003"/>
    <w:rsid w:val="00927F18"/>
    <w:rsid w:val="00951B9F"/>
    <w:rsid w:val="00964BD0"/>
    <w:rsid w:val="0097184E"/>
    <w:rsid w:val="009A1646"/>
    <w:rsid w:val="009C442B"/>
    <w:rsid w:val="009F3637"/>
    <w:rsid w:val="00A009FD"/>
    <w:rsid w:val="00A00D46"/>
    <w:rsid w:val="00A23147"/>
    <w:rsid w:val="00A32DC5"/>
    <w:rsid w:val="00A661F0"/>
    <w:rsid w:val="00A67163"/>
    <w:rsid w:val="00B13E8C"/>
    <w:rsid w:val="00B25D5E"/>
    <w:rsid w:val="00B34F58"/>
    <w:rsid w:val="00B61D04"/>
    <w:rsid w:val="00B64209"/>
    <w:rsid w:val="00B71D1E"/>
    <w:rsid w:val="00BC5502"/>
    <w:rsid w:val="00BC5FC9"/>
    <w:rsid w:val="00BD44C3"/>
    <w:rsid w:val="00C04CAD"/>
    <w:rsid w:val="00C12C17"/>
    <w:rsid w:val="00C17EFA"/>
    <w:rsid w:val="00C20674"/>
    <w:rsid w:val="00C263A6"/>
    <w:rsid w:val="00C513D1"/>
    <w:rsid w:val="00C977E2"/>
    <w:rsid w:val="00CB7EE6"/>
    <w:rsid w:val="00CC6016"/>
    <w:rsid w:val="00CD0205"/>
    <w:rsid w:val="00CF1085"/>
    <w:rsid w:val="00D4046B"/>
    <w:rsid w:val="00D46CC6"/>
    <w:rsid w:val="00D70C11"/>
    <w:rsid w:val="00DC19AC"/>
    <w:rsid w:val="00DC694C"/>
    <w:rsid w:val="00E31D23"/>
    <w:rsid w:val="00E91AE3"/>
    <w:rsid w:val="00EB1C6B"/>
    <w:rsid w:val="00EB213C"/>
    <w:rsid w:val="00EC0898"/>
    <w:rsid w:val="00EF283B"/>
    <w:rsid w:val="00F5153C"/>
    <w:rsid w:val="00F662B9"/>
    <w:rsid w:val="00F70500"/>
    <w:rsid w:val="00F939B2"/>
    <w:rsid w:val="00FA0F56"/>
    <w:rsid w:val="00FA1554"/>
    <w:rsid w:val="00FF40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60A2E6-C082-4E8B-927C-A29777F5C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126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4126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unhideWhenUsed/>
    <w:qFormat/>
    <w:rsid w:val="006B19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rsid w:val="0052707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527077"/>
    <w:rPr>
      <w:b/>
      <w:bCs/>
    </w:rPr>
  </w:style>
  <w:style w:type="paragraph" w:styleId="StandardWeb">
    <w:name w:val="Normal (Web)"/>
    <w:basedOn w:val="Normal"/>
    <w:uiPriority w:val="99"/>
    <w:unhideWhenUsed/>
    <w:rsid w:val="00D70C1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extbody">
    <w:name w:val="Text body"/>
    <w:basedOn w:val="Standard"/>
    <w:rsid w:val="00E91AE3"/>
    <w:pPr>
      <w:spacing w:after="120"/>
    </w:pPr>
  </w:style>
  <w:style w:type="character" w:customStyle="1" w:styleId="textexposedshow">
    <w:name w:val="text_exposed_show"/>
    <w:basedOn w:val="Zadanifontodlomka"/>
    <w:rsid w:val="005204D5"/>
  </w:style>
  <w:style w:type="paragraph" w:styleId="Zaglavlje">
    <w:name w:val="header"/>
    <w:basedOn w:val="Normal"/>
    <w:link w:val="ZaglavljeChar"/>
    <w:uiPriority w:val="99"/>
    <w:unhideWhenUsed/>
    <w:rsid w:val="00BC550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C5502"/>
  </w:style>
  <w:style w:type="paragraph" w:styleId="Podnoje">
    <w:name w:val="footer"/>
    <w:basedOn w:val="Normal"/>
    <w:link w:val="PodnojeChar"/>
    <w:uiPriority w:val="99"/>
    <w:unhideWhenUsed/>
    <w:rsid w:val="00BC550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C5502"/>
  </w:style>
  <w:style w:type="paragraph" w:styleId="Odlomakpopisa">
    <w:name w:val="List Paragraph"/>
    <w:basedOn w:val="Normal"/>
    <w:uiPriority w:val="34"/>
    <w:qFormat/>
    <w:rsid w:val="004A7229"/>
    <w:pPr>
      <w:ind w:left="720"/>
      <w:contextualSpacing/>
    </w:pPr>
  </w:style>
  <w:style w:type="character" w:customStyle="1" w:styleId="Naslov1Char">
    <w:name w:val="Naslov 1 Char"/>
    <w:basedOn w:val="Zadanifontodlomka"/>
    <w:link w:val="Naslov1"/>
    <w:uiPriority w:val="9"/>
    <w:rsid w:val="004126FE"/>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
    <w:uiPriority w:val="9"/>
    <w:rsid w:val="004126FE"/>
    <w:rPr>
      <w:rFonts w:asciiTheme="majorHAnsi" w:eastAsiaTheme="majorEastAsia" w:hAnsiTheme="majorHAnsi" w:cstheme="majorBidi"/>
      <w:color w:val="2E74B5" w:themeColor="accent1" w:themeShade="BF"/>
      <w:sz w:val="26"/>
      <w:szCs w:val="26"/>
    </w:rPr>
  </w:style>
  <w:style w:type="paragraph" w:styleId="TOCNaslov">
    <w:name w:val="TOC Heading"/>
    <w:basedOn w:val="Naslov1"/>
    <w:next w:val="Normal"/>
    <w:uiPriority w:val="39"/>
    <w:unhideWhenUsed/>
    <w:qFormat/>
    <w:rsid w:val="004126FE"/>
    <w:pPr>
      <w:outlineLvl w:val="9"/>
    </w:pPr>
    <w:rPr>
      <w:lang w:eastAsia="hr-HR"/>
    </w:rPr>
  </w:style>
  <w:style w:type="paragraph" w:styleId="Sadraj1">
    <w:name w:val="toc 1"/>
    <w:basedOn w:val="Normal"/>
    <w:next w:val="Normal"/>
    <w:autoRedefine/>
    <w:uiPriority w:val="39"/>
    <w:unhideWhenUsed/>
    <w:rsid w:val="004126FE"/>
    <w:pPr>
      <w:spacing w:after="100"/>
    </w:pPr>
  </w:style>
  <w:style w:type="paragraph" w:styleId="Sadraj2">
    <w:name w:val="toc 2"/>
    <w:basedOn w:val="Normal"/>
    <w:next w:val="Normal"/>
    <w:autoRedefine/>
    <w:uiPriority w:val="39"/>
    <w:unhideWhenUsed/>
    <w:rsid w:val="004126FE"/>
    <w:pPr>
      <w:spacing w:after="100"/>
      <w:ind w:left="220"/>
    </w:pPr>
  </w:style>
  <w:style w:type="character" w:styleId="Hiperveza">
    <w:name w:val="Hyperlink"/>
    <w:basedOn w:val="Zadanifontodlomka"/>
    <w:uiPriority w:val="99"/>
    <w:unhideWhenUsed/>
    <w:rsid w:val="004126FE"/>
    <w:rPr>
      <w:color w:val="0563C1" w:themeColor="hyperlink"/>
      <w:u w:val="single"/>
    </w:rPr>
  </w:style>
  <w:style w:type="paragraph" w:styleId="Tekstbalonia">
    <w:name w:val="Balloon Text"/>
    <w:basedOn w:val="Normal"/>
    <w:link w:val="TekstbaloniaChar"/>
    <w:uiPriority w:val="99"/>
    <w:semiHidden/>
    <w:unhideWhenUsed/>
    <w:rsid w:val="00073B84"/>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73B84"/>
    <w:rPr>
      <w:rFonts w:ascii="Segoe UI" w:hAnsi="Segoe UI" w:cs="Segoe UI"/>
      <w:sz w:val="18"/>
      <w:szCs w:val="18"/>
    </w:rPr>
  </w:style>
  <w:style w:type="paragraph" w:styleId="Bezproreda">
    <w:name w:val="No Spacing"/>
    <w:uiPriority w:val="1"/>
    <w:qFormat/>
    <w:rsid w:val="006B1995"/>
    <w:pPr>
      <w:spacing w:after="0" w:line="240" w:lineRule="auto"/>
    </w:pPr>
  </w:style>
  <w:style w:type="character" w:customStyle="1" w:styleId="Naslov3Char">
    <w:name w:val="Naslov 3 Char"/>
    <w:basedOn w:val="Zadanifontodlomka"/>
    <w:link w:val="Naslov3"/>
    <w:uiPriority w:val="9"/>
    <w:rsid w:val="006B1995"/>
    <w:rPr>
      <w:rFonts w:asciiTheme="majorHAnsi" w:eastAsiaTheme="majorEastAsia" w:hAnsiTheme="majorHAnsi" w:cstheme="majorBidi"/>
      <w:color w:val="1F4D78" w:themeColor="accent1" w:themeShade="7F"/>
      <w:sz w:val="24"/>
      <w:szCs w:val="24"/>
    </w:rPr>
  </w:style>
  <w:style w:type="paragraph" w:styleId="Naslov">
    <w:name w:val="Title"/>
    <w:basedOn w:val="Normal"/>
    <w:next w:val="Normal"/>
    <w:link w:val="NaslovChar"/>
    <w:uiPriority w:val="10"/>
    <w:qFormat/>
    <w:rsid w:val="006B19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6B199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25615">
      <w:bodyDiv w:val="1"/>
      <w:marLeft w:val="0"/>
      <w:marRight w:val="0"/>
      <w:marTop w:val="0"/>
      <w:marBottom w:val="0"/>
      <w:divBdr>
        <w:top w:val="none" w:sz="0" w:space="0" w:color="auto"/>
        <w:left w:val="none" w:sz="0" w:space="0" w:color="auto"/>
        <w:bottom w:val="none" w:sz="0" w:space="0" w:color="auto"/>
        <w:right w:val="none" w:sz="0" w:space="0" w:color="auto"/>
      </w:divBdr>
      <w:divsChild>
        <w:div w:id="898637164">
          <w:marLeft w:val="0"/>
          <w:marRight w:val="0"/>
          <w:marTop w:val="0"/>
          <w:marBottom w:val="0"/>
          <w:divBdr>
            <w:top w:val="none" w:sz="0" w:space="0" w:color="auto"/>
            <w:left w:val="none" w:sz="0" w:space="0" w:color="auto"/>
            <w:bottom w:val="none" w:sz="0" w:space="0" w:color="auto"/>
            <w:right w:val="none" w:sz="0" w:space="0" w:color="auto"/>
          </w:divBdr>
        </w:div>
        <w:div w:id="1047755841">
          <w:marLeft w:val="0"/>
          <w:marRight w:val="0"/>
          <w:marTop w:val="0"/>
          <w:marBottom w:val="0"/>
          <w:divBdr>
            <w:top w:val="none" w:sz="0" w:space="0" w:color="auto"/>
            <w:left w:val="none" w:sz="0" w:space="0" w:color="auto"/>
            <w:bottom w:val="none" w:sz="0" w:space="0" w:color="auto"/>
            <w:right w:val="none" w:sz="0" w:space="0" w:color="auto"/>
          </w:divBdr>
        </w:div>
        <w:div w:id="1951356186">
          <w:marLeft w:val="0"/>
          <w:marRight w:val="0"/>
          <w:marTop w:val="0"/>
          <w:marBottom w:val="0"/>
          <w:divBdr>
            <w:top w:val="none" w:sz="0" w:space="0" w:color="auto"/>
            <w:left w:val="none" w:sz="0" w:space="0" w:color="auto"/>
            <w:bottom w:val="none" w:sz="0" w:space="0" w:color="auto"/>
            <w:right w:val="none" w:sz="0" w:space="0" w:color="auto"/>
          </w:divBdr>
        </w:div>
        <w:div w:id="2055035443">
          <w:marLeft w:val="0"/>
          <w:marRight w:val="0"/>
          <w:marTop w:val="0"/>
          <w:marBottom w:val="0"/>
          <w:divBdr>
            <w:top w:val="none" w:sz="0" w:space="0" w:color="auto"/>
            <w:left w:val="none" w:sz="0" w:space="0" w:color="auto"/>
            <w:bottom w:val="none" w:sz="0" w:space="0" w:color="auto"/>
            <w:right w:val="none" w:sz="0" w:space="0" w:color="auto"/>
          </w:divBdr>
        </w:div>
        <w:div w:id="1877816297">
          <w:marLeft w:val="0"/>
          <w:marRight w:val="0"/>
          <w:marTop w:val="0"/>
          <w:marBottom w:val="0"/>
          <w:divBdr>
            <w:top w:val="none" w:sz="0" w:space="0" w:color="auto"/>
            <w:left w:val="none" w:sz="0" w:space="0" w:color="auto"/>
            <w:bottom w:val="none" w:sz="0" w:space="0" w:color="auto"/>
            <w:right w:val="none" w:sz="0" w:space="0" w:color="auto"/>
          </w:divBdr>
        </w:div>
        <w:div w:id="52240189">
          <w:marLeft w:val="0"/>
          <w:marRight w:val="0"/>
          <w:marTop w:val="0"/>
          <w:marBottom w:val="0"/>
          <w:divBdr>
            <w:top w:val="none" w:sz="0" w:space="0" w:color="auto"/>
            <w:left w:val="none" w:sz="0" w:space="0" w:color="auto"/>
            <w:bottom w:val="none" w:sz="0" w:space="0" w:color="auto"/>
            <w:right w:val="none" w:sz="0" w:space="0" w:color="auto"/>
          </w:divBdr>
        </w:div>
      </w:divsChild>
    </w:div>
    <w:div w:id="1307856812">
      <w:bodyDiv w:val="1"/>
      <w:marLeft w:val="0"/>
      <w:marRight w:val="0"/>
      <w:marTop w:val="0"/>
      <w:marBottom w:val="0"/>
      <w:divBdr>
        <w:top w:val="none" w:sz="0" w:space="0" w:color="auto"/>
        <w:left w:val="none" w:sz="0" w:space="0" w:color="auto"/>
        <w:bottom w:val="none" w:sz="0" w:space="0" w:color="auto"/>
        <w:right w:val="none" w:sz="0" w:space="0" w:color="auto"/>
      </w:divBdr>
      <w:divsChild>
        <w:div w:id="1806853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664916">
      <w:bodyDiv w:val="1"/>
      <w:marLeft w:val="0"/>
      <w:marRight w:val="0"/>
      <w:marTop w:val="0"/>
      <w:marBottom w:val="0"/>
      <w:divBdr>
        <w:top w:val="none" w:sz="0" w:space="0" w:color="auto"/>
        <w:left w:val="none" w:sz="0" w:space="0" w:color="auto"/>
        <w:bottom w:val="none" w:sz="0" w:space="0" w:color="auto"/>
        <w:right w:val="none" w:sz="0" w:space="0" w:color="auto"/>
      </w:divBdr>
      <w:divsChild>
        <w:div w:id="1365205096">
          <w:marLeft w:val="0"/>
          <w:marRight w:val="0"/>
          <w:marTop w:val="0"/>
          <w:marBottom w:val="0"/>
          <w:divBdr>
            <w:top w:val="none" w:sz="0" w:space="0" w:color="auto"/>
            <w:left w:val="none" w:sz="0" w:space="0" w:color="auto"/>
            <w:bottom w:val="none" w:sz="0" w:space="0" w:color="auto"/>
            <w:right w:val="none" w:sz="0" w:space="0" w:color="auto"/>
          </w:divBdr>
        </w:div>
        <w:div w:id="325911015">
          <w:marLeft w:val="0"/>
          <w:marRight w:val="0"/>
          <w:marTop w:val="0"/>
          <w:marBottom w:val="0"/>
          <w:divBdr>
            <w:top w:val="none" w:sz="0" w:space="0" w:color="auto"/>
            <w:left w:val="none" w:sz="0" w:space="0" w:color="auto"/>
            <w:bottom w:val="none" w:sz="0" w:space="0" w:color="auto"/>
            <w:right w:val="none" w:sz="0" w:space="0" w:color="auto"/>
          </w:divBdr>
        </w:div>
        <w:div w:id="224410878">
          <w:marLeft w:val="0"/>
          <w:marRight w:val="0"/>
          <w:marTop w:val="0"/>
          <w:marBottom w:val="0"/>
          <w:divBdr>
            <w:top w:val="none" w:sz="0" w:space="0" w:color="auto"/>
            <w:left w:val="none" w:sz="0" w:space="0" w:color="auto"/>
            <w:bottom w:val="none" w:sz="0" w:space="0" w:color="auto"/>
            <w:right w:val="none" w:sz="0" w:space="0" w:color="auto"/>
          </w:divBdr>
        </w:div>
        <w:div w:id="114834431">
          <w:marLeft w:val="0"/>
          <w:marRight w:val="0"/>
          <w:marTop w:val="0"/>
          <w:marBottom w:val="0"/>
          <w:divBdr>
            <w:top w:val="none" w:sz="0" w:space="0" w:color="auto"/>
            <w:left w:val="none" w:sz="0" w:space="0" w:color="auto"/>
            <w:bottom w:val="none" w:sz="0" w:space="0" w:color="auto"/>
            <w:right w:val="none" w:sz="0" w:space="0" w:color="auto"/>
          </w:divBdr>
        </w:div>
        <w:div w:id="803542358">
          <w:marLeft w:val="0"/>
          <w:marRight w:val="0"/>
          <w:marTop w:val="0"/>
          <w:marBottom w:val="0"/>
          <w:divBdr>
            <w:top w:val="none" w:sz="0" w:space="0" w:color="auto"/>
            <w:left w:val="none" w:sz="0" w:space="0" w:color="auto"/>
            <w:bottom w:val="none" w:sz="0" w:space="0" w:color="auto"/>
            <w:right w:val="none" w:sz="0" w:space="0" w:color="auto"/>
          </w:divBdr>
        </w:div>
        <w:div w:id="314379699">
          <w:marLeft w:val="0"/>
          <w:marRight w:val="0"/>
          <w:marTop w:val="0"/>
          <w:marBottom w:val="0"/>
          <w:divBdr>
            <w:top w:val="none" w:sz="0" w:space="0" w:color="auto"/>
            <w:left w:val="none" w:sz="0" w:space="0" w:color="auto"/>
            <w:bottom w:val="none" w:sz="0" w:space="0" w:color="auto"/>
            <w:right w:val="none" w:sz="0" w:space="0" w:color="auto"/>
          </w:divBdr>
        </w:div>
        <w:div w:id="477038992">
          <w:marLeft w:val="0"/>
          <w:marRight w:val="0"/>
          <w:marTop w:val="0"/>
          <w:marBottom w:val="0"/>
          <w:divBdr>
            <w:top w:val="none" w:sz="0" w:space="0" w:color="auto"/>
            <w:left w:val="none" w:sz="0" w:space="0" w:color="auto"/>
            <w:bottom w:val="none" w:sz="0" w:space="0" w:color="auto"/>
            <w:right w:val="none" w:sz="0" w:space="0" w:color="auto"/>
          </w:divBdr>
        </w:div>
        <w:div w:id="1953438768">
          <w:marLeft w:val="0"/>
          <w:marRight w:val="0"/>
          <w:marTop w:val="0"/>
          <w:marBottom w:val="0"/>
          <w:divBdr>
            <w:top w:val="none" w:sz="0" w:space="0" w:color="auto"/>
            <w:left w:val="none" w:sz="0" w:space="0" w:color="auto"/>
            <w:bottom w:val="none" w:sz="0" w:space="0" w:color="auto"/>
            <w:right w:val="none" w:sz="0" w:space="0" w:color="auto"/>
          </w:divBdr>
        </w:div>
        <w:div w:id="2117213782">
          <w:marLeft w:val="0"/>
          <w:marRight w:val="0"/>
          <w:marTop w:val="0"/>
          <w:marBottom w:val="0"/>
          <w:divBdr>
            <w:top w:val="none" w:sz="0" w:space="0" w:color="auto"/>
            <w:left w:val="none" w:sz="0" w:space="0" w:color="auto"/>
            <w:bottom w:val="none" w:sz="0" w:space="0" w:color="auto"/>
            <w:right w:val="none" w:sz="0" w:space="0" w:color="auto"/>
          </w:divBdr>
        </w:div>
        <w:div w:id="1742949486">
          <w:marLeft w:val="0"/>
          <w:marRight w:val="0"/>
          <w:marTop w:val="0"/>
          <w:marBottom w:val="0"/>
          <w:divBdr>
            <w:top w:val="none" w:sz="0" w:space="0" w:color="auto"/>
            <w:left w:val="none" w:sz="0" w:space="0" w:color="auto"/>
            <w:bottom w:val="none" w:sz="0" w:space="0" w:color="auto"/>
            <w:right w:val="none" w:sz="0" w:space="0" w:color="auto"/>
          </w:divBdr>
        </w:div>
        <w:div w:id="1004895617">
          <w:marLeft w:val="0"/>
          <w:marRight w:val="0"/>
          <w:marTop w:val="0"/>
          <w:marBottom w:val="0"/>
          <w:divBdr>
            <w:top w:val="none" w:sz="0" w:space="0" w:color="auto"/>
            <w:left w:val="none" w:sz="0" w:space="0" w:color="auto"/>
            <w:bottom w:val="none" w:sz="0" w:space="0" w:color="auto"/>
            <w:right w:val="none" w:sz="0" w:space="0" w:color="auto"/>
          </w:divBdr>
        </w:div>
        <w:div w:id="1754276032">
          <w:marLeft w:val="0"/>
          <w:marRight w:val="0"/>
          <w:marTop w:val="0"/>
          <w:marBottom w:val="0"/>
          <w:divBdr>
            <w:top w:val="none" w:sz="0" w:space="0" w:color="auto"/>
            <w:left w:val="none" w:sz="0" w:space="0" w:color="auto"/>
            <w:bottom w:val="none" w:sz="0" w:space="0" w:color="auto"/>
            <w:right w:val="none" w:sz="0" w:space="0" w:color="auto"/>
          </w:divBdr>
        </w:div>
        <w:div w:id="1783721641">
          <w:marLeft w:val="0"/>
          <w:marRight w:val="0"/>
          <w:marTop w:val="0"/>
          <w:marBottom w:val="0"/>
          <w:divBdr>
            <w:top w:val="none" w:sz="0" w:space="0" w:color="auto"/>
            <w:left w:val="none" w:sz="0" w:space="0" w:color="auto"/>
            <w:bottom w:val="none" w:sz="0" w:space="0" w:color="auto"/>
            <w:right w:val="none" w:sz="0" w:space="0" w:color="auto"/>
          </w:divBdr>
        </w:div>
        <w:div w:id="1999845132">
          <w:marLeft w:val="0"/>
          <w:marRight w:val="0"/>
          <w:marTop w:val="0"/>
          <w:marBottom w:val="0"/>
          <w:divBdr>
            <w:top w:val="none" w:sz="0" w:space="0" w:color="auto"/>
            <w:left w:val="none" w:sz="0" w:space="0" w:color="auto"/>
            <w:bottom w:val="none" w:sz="0" w:space="0" w:color="auto"/>
            <w:right w:val="none" w:sz="0" w:space="0" w:color="auto"/>
          </w:divBdr>
        </w:div>
        <w:div w:id="1820733154">
          <w:marLeft w:val="0"/>
          <w:marRight w:val="0"/>
          <w:marTop w:val="0"/>
          <w:marBottom w:val="0"/>
          <w:divBdr>
            <w:top w:val="none" w:sz="0" w:space="0" w:color="auto"/>
            <w:left w:val="none" w:sz="0" w:space="0" w:color="auto"/>
            <w:bottom w:val="none" w:sz="0" w:space="0" w:color="auto"/>
            <w:right w:val="none" w:sz="0" w:space="0" w:color="auto"/>
          </w:divBdr>
        </w:div>
        <w:div w:id="462700407">
          <w:marLeft w:val="0"/>
          <w:marRight w:val="0"/>
          <w:marTop w:val="0"/>
          <w:marBottom w:val="0"/>
          <w:divBdr>
            <w:top w:val="none" w:sz="0" w:space="0" w:color="auto"/>
            <w:left w:val="none" w:sz="0" w:space="0" w:color="auto"/>
            <w:bottom w:val="none" w:sz="0" w:space="0" w:color="auto"/>
            <w:right w:val="none" w:sz="0" w:space="0" w:color="auto"/>
          </w:divBdr>
        </w:div>
        <w:div w:id="1263101735">
          <w:marLeft w:val="0"/>
          <w:marRight w:val="0"/>
          <w:marTop w:val="0"/>
          <w:marBottom w:val="0"/>
          <w:divBdr>
            <w:top w:val="none" w:sz="0" w:space="0" w:color="auto"/>
            <w:left w:val="none" w:sz="0" w:space="0" w:color="auto"/>
            <w:bottom w:val="none" w:sz="0" w:space="0" w:color="auto"/>
            <w:right w:val="none" w:sz="0" w:space="0" w:color="auto"/>
          </w:divBdr>
        </w:div>
        <w:div w:id="1702514678">
          <w:marLeft w:val="0"/>
          <w:marRight w:val="0"/>
          <w:marTop w:val="0"/>
          <w:marBottom w:val="0"/>
          <w:divBdr>
            <w:top w:val="none" w:sz="0" w:space="0" w:color="auto"/>
            <w:left w:val="none" w:sz="0" w:space="0" w:color="auto"/>
            <w:bottom w:val="none" w:sz="0" w:space="0" w:color="auto"/>
            <w:right w:val="none" w:sz="0" w:space="0" w:color="auto"/>
          </w:divBdr>
        </w:div>
        <w:div w:id="1071151535">
          <w:marLeft w:val="0"/>
          <w:marRight w:val="0"/>
          <w:marTop w:val="0"/>
          <w:marBottom w:val="0"/>
          <w:divBdr>
            <w:top w:val="none" w:sz="0" w:space="0" w:color="auto"/>
            <w:left w:val="none" w:sz="0" w:space="0" w:color="auto"/>
            <w:bottom w:val="none" w:sz="0" w:space="0" w:color="auto"/>
            <w:right w:val="none" w:sz="0" w:space="0" w:color="auto"/>
          </w:divBdr>
        </w:div>
        <w:div w:id="1441880319">
          <w:marLeft w:val="0"/>
          <w:marRight w:val="0"/>
          <w:marTop w:val="0"/>
          <w:marBottom w:val="0"/>
          <w:divBdr>
            <w:top w:val="none" w:sz="0" w:space="0" w:color="auto"/>
            <w:left w:val="none" w:sz="0" w:space="0" w:color="auto"/>
            <w:bottom w:val="none" w:sz="0" w:space="0" w:color="auto"/>
            <w:right w:val="none" w:sz="0" w:space="0" w:color="auto"/>
          </w:divBdr>
        </w:div>
        <w:div w:id="1041713992">
          <w:marLeft w:val="0"/>
          <w:marRight w:val="0"/>
          <w:marTop w:val="0"/>
          <w:marBottom w:val="0"/>
          <w:divBdr>
            <w:top w:val="none" w:sz="0" w:space="0" w:color="auto"/>
            <w:left w:val="none" w:sz="0" w:space="0" w:color="auto"/>
            <w:bottom w:val="none" w:sz="0" w:space="0" w:color="auto"/>
            <w:right w:val="none" w:sz="0" w:space="0" w:color="auto"/>
          </w:divBdr>
        </w:div>
        <w:div w:id="417022173">
          <w:marLeft w:val="0"/>
          <w:marRight w:val="0"/>
          <w:marTop w:val="0"/>
          <w:marBottom w:val="0"/>
          <w:divBdr>
            <w:top w:val="none" w:sz="0" w:space="0" w:color="auto"/>
            <w:left w:val="none" w:sz="0" w:space="0" w:color="auto"/>
            <w:bottom w:val="none" w:sz="0" w:space="0" w:color="auto"/>
            <w:right w:val="none" w:sz="0" w:space="0" w:color="auto"/>
          </w:divBdr>
        </w:div>
        <w:div w:id="2009287350">
          <w:marLeft w:val="0"/>
          <w:marRight w:val="0"/>
          <w:marTop w:val="0"/>
          <w:marBottom w:val="0"/>
          <w:divBdr>
            <w:top w:val="none" w:sz="0" w:space="0" w:color="auto"/>
            <w:left w:val="none" w:sz="0" w:space="0" w:color="auto"/>
            <w:bottom w:val="none" w:sz="0" w:space="0" w:color="auto"/>
            <w:right w:val="none" w:sz="0" w:space="0" w:color="auto"/>
          </w:divBdr>
        </w:div>
        <w:div w:id="1205754626">
          <w:marLeft w:val="0"/>
          <w:marRight w:val="0"/>
          <w:marTop w:val="0"/>
          <w:marBottom w:val="0"/>
          <w:divBdr>
            <w:top w:val="none" w:sz="0" w:space="0" w:color="auto"/>
            <w:left w:val="none" w:sz="0" w:space="0" w:color="auto"/>
            <w:bottom w:val="none" w:sz="0" w:space="0" w:color="auto"/>
            <w:right w:val="none" w:sz="0" w:space="0" w:color="auto"/>
          </w:divBdr>
        </w:div>
        <w:div w:id="49308055">
          <w:marLeft w:val="0"/>
          <w:marRight w:val="0"/>
          <w:marTop w:val="0"/>
          <w:marBottom w:val="0"/>
          <w:divBdr>
            <w:top w:val="none" w:sz="0" w:space="0" w:color="auto"/>
            <w:left w:val="none" w:sz="0" w:space="0" w:color="auto"/>
            <w:bottom w:val="none" w:sz="0" w:space="0" w:color="auto"/>
            <w:right w:val="none" w:sz="0" w:space="0" w:color="auto"/>
          </w:divBdr>
        </w:div>
        <w:div w:id="285626192">
          <w:marLeft w:val="0"/>
          <w:marRight w:val="0"/>
          <w:marTop w:val="0"/>
          <w:marBottom w:val="0"/>
          <w:divBdr>
            <w:top w:val="none" w:sz="0" w:space="0" w:color="auto"/>
            <w:left w:val="none" w:sz="0" w:space="0" w:color="auto"/>
            <w:bottom w:val="none" w:sz="0" w:space="0" w:color="auto"/>
            <w:right w:val="none" w:sz="0" w:space="0" w:color="auto"/>
          </w:divBdr>
        </w:div>
        <w:div w:id="1047335584">
          <w:marLeft w:val="0"/>
          <w:marRight w:val="0"/>
          <w:marTop w:val="0"/>
          <w:marBottom w:val="0"/>
          <w:divBdr>
            <w:top w:val="none" w:sz="0" w:space="0" w:color="auto"/>
            <w:left w:val="none" w:sz="0" w:space="0" w:color="auto"/>
            <w:bottom w:val="none" w:sz="0" w:space="0" w:color="auto"/>
            <w:right w:val="none" w:sz="0" w:space="0" w:color="auto"/>
          </w:divBdr>
        </w:div>
        <w:div w:id="530727476">
          <w:marLeft w:val="0"/>
          <w:marRight w:val="0"/>
          <w:marTop w:val="0"/>
          <w:marBottom w:val="0"/>
          <w:divBdr>
            <w:top w:val="none" w:sz="0" w:space="0" w:color="auto"/>
            <w:left w:val="none" w:sz="0" w:space="0" w:color="auto"/>
            <w:bottom w:val="none" w:sz="0" w:space="0" w:color="auto"/>
            <w:right w:val="none" w:sz="0" w:space="0" w:color="auto"/>
          </w:divBdr>
        </w:div>
      </w:divsChild>
    </w:div>
    <w:div w:id="205268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orican.hr/knjiznica-citaonica-gorican.html" TargetMode="Externa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njiznica@gorican.hr" TargetMode="Externa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eg"/><Relationship Id="rId28" Type="http://schemas.openxmlformats.org/officeDocument/2006/relationships/image" Target="media/image12.jpg"/><Relationship Id="rId10" Type="http://schemas.openxmlformats.org/officeDocument/2006/relationships/hyperlink" Target="http://www.gorican.hr/knjiznica-citaonica-gorican.html" TargetMode="External"/><Relationship Id="rId19" Type="http://schemas.openxmlformats.org/officeDocument/2006/relationships/chart" Target="charts/chart5.xm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yperlink" Target="mailto:knjiznica@gorican.hr" TargetMode="External"/><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Statistika</a:t>
            </a:r>
            <a:r>
              <a:rPr lang="hr-HR" baseline="0"/>
              <a:t> 2017.</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pt idx="0">
                  <c:v>Posudba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Kategorija 1</c:v>
                </c:pt>
              </c:strCache>
            </c:strRef>
          </c:cat>
          <c:val>
            <c:numRef>
              <c:f>List1!$B$2:$B$5</c:f>
              <c:numCache>
                <c:formatCode>General</c:formatCode>
                <c:ptCount val="4"/>
                <c:pt idx="0">
                  <c:v>2028</c:v>
                </c:pt>
              </c:numCache>
            </c:numRef>
          </c:val>
          <c:extLst>
            <c:ext xmlns:c16="http://schemas.microsoft.com/office/drawing/2014/chart" uri="{C3380CC4-5D6E-409C-BE32-E72D297353CC}">
              <c16:uniqueId val="{00000000-325B-43A1-AA98-E4F8B1BC0C22}"/>
            </c:ext>
          </c:extLst>
        </c:ser>
        <c:ser>
          <c:idx val="1"/>
          <c:order val="1"/>
          <c:tx>
            <c:strRef>
              <c:f>List1!$C$1</c:f>
              <c:strCache>
                <c:ptCount val="1"/>
                <c:pt idx="0">
                  <c:v>Članarina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Kategorija 1</c:v>
                </c:pt>
              </c:strCache>
            </c:strRef>
          </c:cat>
          <c:val>
            <c:numRef>
              <c:f>List1!$C$2:$C$5</c:f>
              <c:numCache>
                <c:formatCode>General</c:formatCode>
                <c:ptCount val="4"/>
                <c:pt idx="0">
                  <c:v>180</c:v>
                </c:pt>
              </c:numCache>
            </c:numRef>
          </c:val>
          <c:extLst>
            <c:ext xmlns:c16="http://schemas.microsoft.com/office/drawing/2014/chart" uri="{C3380CC4-5D6E-409C-BE32-E72D297353CC}">
              <c16:uniqueId val="{00000001-325B-43A1-AA98-E4F8B1BC0C22}"/>
            </c:ext>
          </c:extLst>
        </c:ser>
        <c:ser>
          <c:idx val="2"/>
          <c:order val="2"/>
          <c:tx>
            <c:strRef>
              <c:f>List1!$D$1</c:f>
              <c:strCache>
                <c:ptCount val="1"/>
                <c:pt idx="0">
                  <c:v>Kompjutor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Kategorija 1</c:v>
                </c:pt>
              </c:strCache>
            </c:strRef>
          </c:cat>
          <c:val>
            <c:numRef>
              <c:f>List1!$D$2:$D$5</c:f>
              <c:numCache>
                <c:formatCode>General</c:formatCode>
                <c:ptCount val="4"/>
                <c:pt idx="0">
                  <c:v>521</c:v>
                </c:pt>
              </c:numCache>
            </c:numRef>
          </c:val>
          <c:extLst>
            <c:ext xmlns:c16="http://schemas.microsoft.com/office/drawing/2014/chart" uri="{C3380CC4-5D6E-409C-BE32-E72D297353CC}">
              <c16:uniqueId val="{00000002-325B-43A1-AA98-E4F8B1BC0C22}"/>
            </c:ext>
          </c:extLst>
        </c:ser>
        <c:ser>
          <c:idx val="3"/>
          <c:order val="3"/>
          <c:tx>
            <c:strRef>
              <c:f>List1!$E$1</c:f>
              <c:strCache>
                <c:ptCount val="1"/>
                <c:pt idx="0">
                  <c:v>Igraonica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1"/>
                <c:pt idx="0">
                  <c:v>Kategorija 1</c:v>
                </c:pt>
              </c:strCache>
            </c:strRef>
          </c:cat>
          <c:val>
            <c:numRef>
              <c:f>List1!$E$2:$E$5</c:f>
              <c:numCache>
                <c:formatCode>General</c:formatCode>
                <c:ptCount val="4"/>
                <c:pt idx="0">
                  <c:v>474</c:v>
                </c:pt>
              </c:numCache>
            </c:numRef>
          </c:val>
          <c:extLst>
            <c:ext xmlns:c16="http://schemas.microsoft.com/office/drawing/2014/chart" uri="{C3380CC4-5D6E-409C-BE32-E72D297353CC}">
              <c16:uniqueId val="{00000003-325B-43A1-AA98-E4F8B1BC0C22}"/>
            </c:ext>
          </c:extLst>
        </c:ser>
        <c:dLbls>
          <c:showLegendKey val="0"/>
          <c:showVal val="0"/>
          <c:showCatName val="0"/>
          <c:showSerName val="0"/>
          <c:showPercent val="0"/>
          <c:showBubbleSize val="0"/>
        </c:dLbls>
        <c:gapWidth val="219"/>
        <c:overlap val="-27"/>
        <c:axId val="409651160"/>
        <c:axId val="409651816"/>
      </c:barChart>
      <c:catAx>
        <c:axId val="40965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9651816"/>
        <c:crosses val="autoZero"/>
        <c:auto val="1"/>
        <c:lblAlgn val="ctr"/>
        <c:lblOffset val="100"/>
        <c:noMultiLvlLbl val="0"/>
      </c:catAx>
      <c:valAx>
        <c:axId val="409651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0965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Članovi prema dobi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7C-4A5D-A7CE-06F62E3F74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7C-4A5D-A7CE-06F62E3F74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7C-4A5D-A7CE-06F62E3F743E}"/>
              </c:ext>
            </c:extLst>
          </c:dPt>
          <c:dLbls>
            <c:dLbl>
              <c:idx val="0"/>
              <c:layout>
                <c:manualLayout>
                  <c:x val="-8.4875562720133283E-17"/>
                  <c:y val="-1.190476190476194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111"/>
                        <a:gd name="adj2" fmla="val 170344"/>
                      </a:avLst>
                    </a:prstGeom>
                    <a:noFill/>
                    <a:ln>
                      <a:noFill/>
                    </a:ln>
                  </c15:spPr>
                </c:ext>
                <c:ext xmlns:c16="http://schemas.microsoft.com/office/drawing/2014/chart" uri="{C3380CC4-5D6E-409C-BE32-E72D297353CC}">
                  <c16:uniqueId val="{00000001-8E7C-4A5D-A7CE-06F62E3F743E}"/>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7111"/>
                        <a:gd name="adj2" fmla="val -142764"/>
                      </a:avLst>
                    </a:prstGeom>
                    <a:noFill/>
                    <a:ln>
                      <a:noFill/>
                    </a:ln>
                  </c15:spPr>
                </c:ext>
                <c:ext xmlns:c16="http://schemas.microsoft.com/office/drawing/2014/chart" uri="{C3380CC4-5D6E-409C-BE32-E72D297353CC}">
                  <c16:uniqueId val="{00000003-8E7C-4A5D-A7CE-06F62E3F743E}"/>
                </c:ext>
              </c:extLst>
            </c:dLbl>
            <c:dLbl>
              <c:idx val="2"/>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baseline="0"/>
                      <a:t>odrasli; </a:t>
                    </a:r>
                    <a:fld id="{E5D5EC29-194B-4E92-85F4-9F5389962944}" type="VALUE">
                      <a:rPr lang="en-US" baseline="0"/>
                      <a:pPr>
                        <a:defRPr/>
                      </a:pPr>
                      <a:t>[VRIJEDNOST]</a:t>
                    </a:fld>
                    <a:r>
                      <a:rPr lang="en-US" baseline="0"/>
                      <a:t>; </a:t>
                    </a:r>
                    <a:fld id="{0D5C12CD-5DCF-4594-975A-7DCEE7A6DC6B}" type="PERCENTAGE">
                      <a:rPr lang="en-US" baseline="0"/>
                      <a:pPr>
                        <a:defRPr/>
                      </a:pPr>
                      <a:t>[POSTOTAK]</a:t>
                    </a:fld>
                    <a:endParaRPr lang="en-US"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8151"/>
                        <a:gd name="adj2" fmla="val -89287"/>
                      </a:avLst>
                    </a:prstGeom>
                    <a:noFill/>
                    <a:ln>
                      <a:noFill/>
                    </a:ln>
                  </c15:spPr>
                  <c15:dlblFieldTable/>
                  <c15:showDataLabelsRange val="0"/>
                </c:ext>
                <c:ext xmlns:c16="http://schemas.microsoft.com/office/drawing/2014/chart" uri="{C3380CC4-5D6E-409C-BE32-E72D297353CC}">
                  <c16:uniqueId val="{00000005-8E7C-4A5D-A7CE-06F62E3F74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List1!$A$2:$A$4</c:f>
              <c:strCache>
                <c:ptCount val="3"/>
                <c:pt idx="0">
                  <c:v>djeca</c:v>
                </c:pt>
                <c:pt idx="1">
                  <c:v>mladi</c:v>
                </c:pt>
                <c:pt idx="2">
                  <c:v>odsali</c:v>
                </c:pt>
              </c:strCache>
            </c:strRef>
          </c:cat>
          <c:val>
            <c:numRef>
              <c:f>List1!$B$2:$B$4</c:f>
              <c:numCache>
                <c:formatCode>General</c:formatCode>
                <c:ptCount val="3"/>
                <c:pt idx="0">
                  <c:v>120</c:v>
                </c:pt>
                <c:pt idx="1">
                  <c:v>61</c:v>
                </c:pt>
                <c:pt idx="2">
                  <c:v>198</c:v>
                </c:pt>
              </c:numCache>
            </c:numRef>
          </c:val>
          <c:extLst>
            <c:ext xmlns:c16="http://schemas.microsoft.com/office/drawing/2014/chart" uri="{C3380CC4-5D6E-409C-BE32-E72D297353CC}">
              <c16:uniqueId val="{00000006-8E7C-4A5D-A7CE-06F62E3F743E}"/>
            </c:ext>
          </c:extLst>
        </c:ser>
        <c:dLbls>
          <c:dLblPos val="bestFit"/>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sng"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Posudba prema dobi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0C-4BF1-94C1-EE921C48EB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0C-4BF1-94C1-EE921C48EB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0C-4BF1-94C1-EE921C48EBD0}"/>
              </c:ext>
            </c:extLst>
          </c:dPt>
          <c:dLbls>
            <c:dLbl>
              <c:idx val="0"/>
              <c:layout>
                <c:manualLayout>
                  <c:x val="-8.4875562720133283E-17"/>
                  <c:y val="-1.190476190476194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900" b="0" i="0" u="sng" strike="noStrike" kern="1200" baseline="0">
                      <a:solidFill>
                        <a:schemeClr val="dk1">
                          <a:lumMod val="65000"/>
                          <a:lumOff val="35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6823"/>
                        <a:gd name="adj2" fmla="val 223454"/>
                      </a:avLst>
                    </a:prstGeom>
                    <a:noFill/>
                    <a:ln>
                      <a:noFill/>
                    </a:ln>
                  </c15:spPr>
                </c:ext>
                <c:ext xmlns:c16="http://schemas.microsoft.com/office/drawing/2014/chart" uri="{C3380CC4-5D6E-409C-BE32-E72D297353CC}">
                  <c16:uniqueId val="{00000001-CC0C-4BF1-94C1-EE921C48EBD0}"/>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900" b="0" i="0" u="sng"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8296"/>
                        <a:gd name="adj2" fmla="val -110898"/>
                      </a:avLst>
                    </a:prstGeom>
                    <a:noFill/>
                    <a:ln>
                      <a:noFill/>
                    </a:ln>
                  </c15:spPr>
                </c:ext>
                <c:ext xmlns:c16="http://schemas.microsoft.com/office/drawing/2014/chart" uri="{C3380CC4-5D6E-409C-BE32-E72D297353CC}">
                  <c16:uniqueId val="{00000003-CC0C-4BF1-94C1-EE921C48EBD0}"/>
                </c:ext>
              </c:extLst>
            </c:dLbl>
            <c:dLbl>
              <c:idx val="2"/>
              <c:tx>
                <c:rich>
                  <a:bodyPr rot="0" spcFirstLastPara="1" vertOverflow="clip" horzOverflow="clip" vert="horz" wrap="square" lIns="36576" tIns="18288" rIns="36576" bIns="18288" anchor="ctr" anchorCtr="1">
                    <a:spAutoFit/>
                  </a:bodyPr>
                  <a:lstStyle/>
                  <a:p>
                    <a:pPr>
                      <a:defRPr sz="900" b="0" i="0" u="sng" strike="noStrike" kern="1200" baseline="0">
                        <a:solidFill>
                          <a:schemeClr val="dk1">
                            <a:lumMod val="65000"/>
                            <a:lumOff val="35000"/>
                          </a:schemeClr>
                        </a:solidFill>
                        <a:latin typeface="+mn-lt"/>
                        <a:ea typeface="+mn-ea"/>
                        <a:cs typeface="+mn-cs"/>
                      </a:defRPr>
                    </a:pPr>
                    <a:r>
                      <a:rPr lang="en-US" baseline="0"/>
                      <a:t>odrasli
</a:t>
                    </a:r>
                    <a:fld id="{2AB21A0D-9FA4-41FA-AFAF-DC1B898F3423}" type="PERCENTAGE">
                      <a:rPr lang="en-US" baseline="0"/>
                      <a:pPr>
                        <a:defRPr/>
                      </a:pPr>
                      <a:t>[POSTOTAK]</a:t>
                    </a:fld>
                    <a:endParaRPr lang="en-US"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900" b="0" i="0" u="sng"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8080"/>
                        <a:gd name="adj2" fmla="val -89287"/>
                      </a:avLst>
                    </a:prstGeom>
                    <a:noFill/>
                    <a:ln>
                      <a:noFill/>
                    </a:ln>
                  </c15:spPr>
                  <c15:dlblFieldTable/>
                  <c15:showDataLabelsRange val="0"/>
                </c:ext>
                <c:ext xmlns:c16="http://schemas.microsoft.com/office/drawing/2014/chart" uri="{C3380CC4-5D6E-409C-BE32-E72D297353CC}">
                  <c16:uniqueId val="{00000005-CC0C-4BF1-94C1-EE921C48EBD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sng"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List1!$A$2:$A$4</c:f>
              <c:strCache>
                <c:ptCount val="3"/>
                <c:pt idx="0">
                  <c:v>djeca</c:v>
                </c:pt>
                <c:pt idx="1">
                  <c:v>mladi</c:v>
                </c:pt>
                <c:pt idx="2">
                  <c:v>odsali</c:v>
                </c:pt>
              </c:strCache>
            </c:strRef>
          </c:cat>
          <c:val>
            <c:numRef>
              <c:f>List1!$B$2:$B$4</c:f>
              <c:numCache>
                <c:formatCode>General</c:formatCode>
                <c:ptCount val="3"/>
                <c:pt idx="0">
                  <c:v>155</c:v>
                </c:pt>
                <c:pt idx="1">
                  <c:v>42</c:v>
                </c:pt>
                <c:pt idx="2">
                  <c:v>312</c:v>
                </c:pt>
              </c:numCache>
            </c:numRef>
          </c:val>
          <c:extLst>
            <c:ext xmlns:c16="http://schemas.microsoft.com/office/drawing/2014/chart" uri="{C3380CC4-5D6E-409C-BE32-E72D297353CC}">
              <c16:uniqueId val="{00000006-CC0C-4BF1-94C1-EE921C48EBD0}"/>
            </c:ext>
          </c:extLst>
        </c:ser>
        <c:dLbls>
          <c:dLblPos val="bestFit"/>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u="sng"/>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Posudba prema vrsti građe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67-44BB-939D-4DD02E4A07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67-44BB-939D-4DD02E4A07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167-44BB-939D-4DD02E4A07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167-44BB-939D-4DD02E4A07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167-44BB-939D-4DD02E4A07EA}"/>
              </c:ext>
            </c:extLst>
          </c:dPt>
          <c:dLbls>
            <c:dLbl>
              <c:idx val="0"/>
              <c:layout>
                <c:manualLayout>
                  <c:x val="-9.2592592592592587E-3"/>
                  <c:y val="2.380952380952380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3111"/>
                        <a:gd name="adj2" fmla="val 170344"/>
                      </a:avLst>
                    </a:prstGeom>
                    <a:noFill/>
                    <a:ln>
                      <a:noFill/>
                    </a:ln>
                  </c15:spPr>
                </c:ext>
                <c:ext xmlns:c16="http://schemas.microsoft.com/office/drawing/2014/chart" uri="{C3380CC4-5D6E-409C-BE32-E72D297353CC}">
                  <c16:uniqueId val="{00000001-1167-44BB-939D-4DD02E4A07EA}"/>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3208"/>
                        <a:gd name="adj2" fmla="val 74379"/>
                      </a:avLst>
                    </a:prstGeom>
                    <a:noFill/>
                    <a:ln>
                      <a:noFill/>
                    </a:ln>
                  </c15:spPr>
                </c:ext>
                <c:ext xmlns:c16="http://schemas.microsoft.com/office/drawing/2014/chart" uri="{C3380CC4-5D6E-409C-BE32-E72D297353CC}">
                  <c16:uniqueId val="{00000003-1167-44BB-939D-4DD02E4A07EA}"/>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72349"/>
                        <a:gd name="adj2" fmla="val -26821"/>
                      </a:avLst>
                    </a:prstGeom>
                    <a:noFill/>
                    <a:ln>
                      <a:noFill/>
                    </a:ln>
                  </c15:spPr>
                </c:ext>
                <c:ext xmlns:c16="http://schemas.microsoft.com/office/drawing/2014/chart" uri="{C3380CC4-5D6E-409C-BE32-E72D297353CC}">
                  <c16:uniqueId val="{00000005-1167-44BB-939D-4DD02E4A07EA}"/>
                </c:ext>
              </c:extLst>
            </c:dLbl>
            <c:dLbl>
              <c:idx val="3"/>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9257"/>
                        <a:gd name="adj2" fmla="val -149176"/>
                      </a:avLst>
                    </a:prstGeom>
                    <a:noFill/>
                    <a:ln>
                      <a:noFill/>
                    </a:ln>
                  </c15:spPr>
                </c:ext>
                <c:ext xmlns:c16="http://schemas.microsoft.com/office/drawing/2014/chart" uri="{C3380CC4-5D6E-409C-BE32-E72D297353CC}">
                  <c16:uniqueId val="{00000007-1167-44BB-939D-4DD02E4A07EA}"/>
                </c:ext>
              </c:extLst>
            </c:dLbl>
            <c:dLbl>
              <c:idx val="4"/>
              <c:layout>
                <c:manualLayout>
                  <c:x val="-4.2437781360066642E-17"/>
                  <c:y val="5.555555555555555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7704"/>
                        <a:gd name="adj2" fmla="val 152864"/>
                      </a:avLst>
                    </a:prstGeom>
                    <a:noFill/>
                    <a:ln>
                      <a:noFill/>
                    </a:ln>
                  </c15:spPr>
                </c:ext>
                <c:ext xmlns:c16="http://schemas.microsoft.com/office/drawing/2014/chart" uri="{C3380CC4-5D6E-409C-BE32-E72D297353CC}">
                  <c16:uniqueId val="{00000009-1167-44BB-939D-4DD02E4A07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List1!$A$2:$A$6</c:f>
              <c:strCache>
                <c:ptCount val="5"/>
                <c:pt idx="0">
                  <c:v>slikovnice</c:v>
                </c:pt>
                <c:pt idx="1">
                  <c:v>dječje</c:v>
                </c:pt>
                <c:pt idx="2">
                  <c:v>mladi</c:v>
                </c:pt>
                <c:pt idx="3">
                  <c:v>beletristika</c:v>
                </c:pt>
                <c:pt idx="4">
                  <c:v>stručne</c:v>
                </c:pt>
              </c:strCache>
            </c:strRef>
          </c:cat>
          <c:val>
            <c:numRef>
              <c:f>List1!$B$2:$B$6</c:f>
              <c:numCache>
                <c:formatCode>General</c:formatCode>
                <c:ptCount val="5"/>
                <c:pt idx="0">
                  <c:v>385</c:v>
                </c:pt>
                <c:pt idx="1">
                  <c:v>467</c:v>
                </c:pt>
                <c:pt idx="2">
                  <c:v>334</c:v>
                </c:pt>
                <c:pt idx="3">
                  <c:v>2030</c:v>
                </c:pt>
                <c:pt idx="4">
                  <c:v>220</c:v>
                </c:pt>
              </c:numCache>
            </c:numRef>
          </c:val>
          <c:extLst>
            <c:ext xmlns:c16="http://schemas.microsoft.com/office/drawing/2014/chart" uri="{C3380CC4-5D6E-409C-BE32-E72D297353CC}">
              <c16:uniqueId val="{0000000A-1167-44BB-939D-4DD02E4A07EA}"/>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5548246573345001"/>
          <c:y val="0.3005249343832021"/>
          <c:w val="0.1472953120443278"/>
          <c:h val="0.47073553305836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List1!$B$1</c:f>
              <c:strCache>
                <c:ptCount val="1"/>
                <c:pt idx="0">
                  <c:v>Nabava knjižne građe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1F-48A5-A12A-59916CF8ED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1F-48A5-A12A-59916CF8ED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1F-48A5-A12A-59916CF8EDD3}"/>
              </c:ext>
            </c:extLst>
          </c:dPt>
          <c:dLbls>
            <c:dLbl>
              <c:idx val="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0441"/>
                        <a:gd name="adj2" fmla="val 212609"/>
                      </a:avLst>
                    </a:prstGeom>
                    <a:noFill/>
                    <a:ln>
                      <a:noFill/>
                    </a:ln>
                  </c15:spPr>
                </c:ext>
                <c:ext xmlns:c16="http://schemas.microsoft.com/office/drawing/2014/chart" uri="{C3380CC4-5D6E-409C-BE32-E72D297353CC}">
                  <c16:uniqueId val="{00000001-211F-48A5-A12A-59916CF8EDD3}"/>
                </c:ext>
              </c:extLst>
            </c:dLbl>
            <c:dLbl>
              <c:idx val="1"/>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7757"/>
                        <a:gd name="adj2" fmla="val -270872"/>
                      </a:avLst>
                    </a:prstGeom>
                    <a:noFill/>
                    <a:ln>
                      <a:noFill/>
                    </a:ln>
                  </c15:spPr>
                </c:ext>
                <c:ext xmlns:c16="http://schemas.microsoft.com/office/drawing/2014/chart" uri="{C3380CC4-5D6E-409C-BE32-E72D297353CC}">
                  <c16:uniqueId val="{00000003-211F-48A5-A12A-59916CF8EDD3}"/>
                </c:ext>
              </c:extLst>
            </c:dLbl>
            <c:dLbl>
              <c:idx val="2"/>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7073"/>
                        <a:gd name="adj2" fmla="val 200624"/>
                      </a:avLst>
                    </a:prstGeom>
                    <a:noFill/>
                    <a:ln>
                      <a:noFill/>
                    </a:ln>
                  </c15:spPr>
                </c:ext>
                <c:ext xmlns:c16="http://schemas.microsoft.com/office/drawing/2014/chart" uri="{C3380CC4-5D6E-409C-BE32-E72D297353CC}">
                  <c16:uniqueId val="{00000005-211F-48A5-A12A-59916CF8EDD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r-Latn-RS"/>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List1!$A$2:$A$4</c:f>
              <c:strCache>
                <c:ptCount val="3"/>
                <c:pt idx="0">
                  <c:v>dar</c:v>
                </c:pt>
                <c:pt idx="1">
                  <c:v>kupnja</c:v>
                </c:pt>
                <c:pt idx="2">
                  <c:v>otkup</c:v>
                </c:pt>
              </c:strCache>
            </c:strRef>
          </c:cat>
          <c:val>
            <c:numRef>
              <c:f>List1!$B$2:$B$4</c:f>
              <c:numCache>
                <c:formatCode>General</c:formatCode>
                <c:ptCount val="3"/>
                <c:pt idx="0">
                  <c:v>5</c:v>
                </c:pt>
                <c:pt idx="1">
                  <c:v>418</c:v>
                </c:pt>
                <c:pt idx="2">
                  <c:v>78</c:v>
                </c:pt>
              </c:numCache>
            </c:numRef>
          </c:val>
          <c:extLst>
            <c:ext xmlns:c16="http://schemas.microsoft.com/office/drawing/2014/chart" uri="{C3380CC4-5D6E-409C-BE32-E72D297353CC}">
              <c16:uniqueId val="{00000006-211F-48A5-A12A-59916CF8EDD3}"/>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5548246573345001"/>
          <c:y val="0.41957255343082117"/>
          <c:w val="9.4054571303587062E-2"/>
          <c:h val="0.200894263217097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EDC66-88EF-43AB-9FC5-837D4B760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3454</Words>
  <Characters>19688</Characters>
  <Application>Microsoft Office Word</Application>
  <DocSecurity>0</DocSecurity>
  <Lines>164</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Glavak</dc:creator>
  <cp:keywords/>
  <dc:description/>
  <cp:lastModifiedBy>Općina Goričan</cp:lastModifiedBy>
  <cp:revision>2</cp:revision>
  <cp:lastPrinted>2018-02-13T16:51:00Z</cp:lastPrinted>
  <dcterms:created xsi:type="dcterms:W3CDTF">2018-04-27T08:19:00Z</dcterms:created>
  <dcterms:modified xsi:type="dcterms:W3CDTF">2018-04-27T08:19:00Z</dcterms:modified>
</cp:coreProperties>
</file>