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308E" w:rsidRPr="000703A2" w:rsidRDefault="0032308E">
      <w:pPr>
        <w:rPr>
          <w:rFonts w:ascii="Times New Roman" w:hAnsi="Times New Roman" w:cs="Times New Roman"/>
          <w:sz w:val="24"/>
          <w:szCs w:val="24"/>
        </w:rPr>
      </w:pPr>
      <w:r w:rsidRPr="000703A2">
        <w:rPr>
          <w:rFonts w:ascii="Times New Roman" w:hAnsi="Times New Roman" w:cs="Times New Roman"/>
          <w:sz w:val="24"/>
          <w:szCs w:val="24"/>
        </w:rPr>
        <w:t xml:space="preserve">Temeljem članka 31. Statuta općine Goričan ( Službeni glasnik Međimurske županije br. 5/2013) Općinsko vijeće općine Goričan na </w:t>
      </w:r>
      <w:r w:rsidR="00476C98">
        <w:rPr>
          <w:rFonts w:ascii="Times New Roman" w:hAnsi="Times New Roman" w:cs="Times New Roman"/>
          <w:sz w:val="24"/>
          <w:szCs w:val="24"/>
        </w:rPr>
        <w:t>1</w:t>
      </w:r>
      <w:r w:rsidR="004942E0">
        <w:rPr>
          <w:rFonts w:ascii="Times New Roman" w:hAnsi="Times New Roman" w:cs="Times New Roman"/>
          <w:sz w:val="24"/>
          <w:szCs w:val="24"/>
        </w:rPr>
        <w:t>7</w:t>
      </w:r>
      <w:r w:rsidRPr="000703A2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0703A2" w:rsidRPr="000703A2">
        <w:rPr>
          <w:rFonts w:ascii="Times New Roman" w:hAnsi="Times New Roman" w:cs="Times New Roman"/>
          <w:sz w:val="24"/>
          <w:szCs w:val="24"/>
        </w:rPr>
        <w:t>2</w:t>
      </w:r>
      <w:r w:rsidR="004942E0">
        <w:rPr>
          <w:rFonts w:ascii="Times New Roman" w:hAnsi="Times New Roman" w:cs="Times New Roman"/>
          <w:sz w:val="24"/>
          <w:szCs w:val="24"/>
        </w:rPr>
        <w:t>4</w:t>
      </w:r>
      <w:r w:rsidR="000703A2" w:rsidRPr="000703A2">
        <w:rPr>
          <w:rFonts w:ascii="Times New Roman" w:hAnsi="Times New Roman" w:cs="Times New Roman"/>
          <w:sz w:val="24"/>
          <w:szCs w:val="24"/>
        </w:rPr>
        <w:t>.0</w:t>
      </w:r>
      <w:r w:rsidR="004942E0">
        <w:rPr>
          <w:rFonts w:ascii="Times New Roman" w:hAnsi="Times New Roman" w:cs="Times New Roman"/>
          <w:sz w:val="24"/>
          <w:szCs w:val="24"/>
        </w:rPr>
        <w:t>4</w:t>
      </w:r>
      <w:r w:rsidR="000703A2" w:rsidRPr="000703A2">
        <w:rPr>
          <w:rFonts w:ascii="Times New Roman" w:hAnsi="Times New Roman" w:cs="Times New Roman"/>
          <w:sz w:val="24"/>
          <w:szCs w:val="24"/>
        </w:rPr>
        <w:t>.20</w:t>
      </w:r>
      <w:r w:rsidR="004942E0">
        <w:rPr>
          <w:rFonts w:ascii="Times New Roman" w:hAnsi="Times New Roman" w:cs="Times New Roman"/>
          <w:sz w:val="24"/>
          <w:szCs w:val="24"/>
        </w:rPr>
        <w:t>20</w:t>
      </w:r>
      <w:r w:rsidRPr="000703A2">
        <w:rPr>
          <w:rFonts w:ascii="Times New Roman" w:hAnsi="Times New Roman" w:cs="Times New Roman"/>
          <w:sz w:val="24"/>
          <w:szCs w:val="24"/>
        </w:rPr>
        <w:t>.</w:t>
      </w:r>
      <w:r w:rsidR="000703A2" w:rsidRPr="000703A2">
        <w:rPr>
          <w:rFonts w:ascii="Times New Roman" w:hAnsi="Times New Roman" w:cs="Times New Roman"/>
          <w:sz w:val="24"/>
          <w:szCs w:val="24"/>
        </w:rPr>
        <w:t xml:space="preserve"> </w:t>
      </w:r>
      <w:r w:rsidRPr="000703A2">
        <w:rPr>
          <w:rFonts w:ascii="Times New Roman" w:hAnsi="Times New Roman" w:cs="Times New Roman"/>
          <w:sz w:val="24"/>
          <w:szCs w:val="24"/>
        </w:rPr>
        <w:t>godine donijelo je</w:t>
      </w:r>
    </w:p>
    <w:p w:rsidR="0032308E" w:rsidRPr="000703A2" w:rsidRDefault="0032308E">
      <w:pPr>
        <w:rPr>
          <w:rFonts w:ascii="Times New Roman" w:hAnsi="Times New Roman" w:cs="Times New Roman"/>
          <w:sz w:val="24"/>
          <w:szCs w:val="24"/>
        </w:rPr>
      </w:pPr>
    </w:p>
    <w:p w:rsidR="00BF6022" w:rsidRPr="000703A2" w:rsidRDefault="0032308E" w:rsidP="00323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3A2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32308E" w:rsidRPr="000703A2" w:rsidRDefault="0032308E" w:rsidP="00323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3A2">
        <w:rPr>
          <w:rFonts w:ascii="Times New Roman" w:hAnsi="Times New Roman" w:cs="Times New Roman"/>
          <w:b/>
          <w:sz w:val="24"/>
          <w:szCs w:val="24"/>
        </w:rPr>
        <w:t>O prihvaćanju godišnjeg popisa imovine za 201</w:t>
      </w:r>
      <w:r w:rsidR="004942E0">
        <w:rPr>
          <w:rFonts w:ascii="Times New Roman" w:hAnsi="Times New Roman" w:cs="Times New Roman"/>
          <w:b/>
          <w:sz w:val="24"/>
          <w:szCs w:val="24"/>
        </w:rPr>
        <w:t>9</w:t>
      </w:r>
      <w:r w:rsidRPr="000703A2">
        <w:rPr>
          <w:rFonts w:ascii="Times New Roman" w:hAnsi="Times New Roman" w:cs="Times New Roman"/>
          <w:b/>
          <w:sz w:val="24"/>
          <w:szCs w:val="24"/>
        </w:rPr>
        <w:t xml:space="preserve">.godinu </w:t>
      </w:r>
    </w:p>
    <w:p w:rsidR="0032308E" w:rsidRPr="000703A2" w:rsidRDefault="0032308E" w:rsidP="003230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08E" w:rsidRPr="000703A2" w:rsidRDefault="0032308E" w:rsidP="00323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3A2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32308E" w:rsidRDefault="0032308E" w:rsidP="0032308E">
      <w:pPr>
        <w:rPr>
          <w:rFonts w:ascii="Times New Roman" w:hAnsi="Times New Roman" w:cs="Times New Roman"/>
          <w:sz w:val="24"/>
          <w:szCs w:val="24"/>
        </w:rPr>
      </w:pPr>
      <w:r w:rsidRPr="000703A2">
        <w:rPr>
          <w:rFonts w:ascii="Times New Roman" w:hAnsi="Times New Roman" w:cs="Times New Roman"/>
          <w:sz w:val="24"/>
          <w:szCs w:val="24"/>
        </w:rPr>
        <w:t>Prihvaća se godišnji popis imovine općine Goričan za 201</w:t>
      </w:r>
      <w:r w:rsidR="004942E0">
        <w:rPr>
          <w:rFonts w:ascii="Times New Roman" w:hAnsi="Times New Roman" w:cs="Times New Roman"/>
          <w:sz w:val="24"/>
          <w:szCs w:val="24"/>
        </w:rPr>
        <w:t>9</w:t>
      </w:r>
      <w:r w:rsidRPr="000703A2">
        <w:rPr>
          <w:rFonts w:ascii="Times New Roman" w:hAnsi="Times New Roman" w:cs="Times New Roman"/>
          <w:sz w:val="24"/>
          <w:szCs w:val="24"/>
        </w:rPr>
        <w:t>.</w:t>
      </w:r>
      <w:r w:rsidR="000703A2" w:rsidRPr="000703A2">
        <w:rPr>
          <w:rFonts w:ascii="Times New Roman" w:hAnsi="Times New Roman" w:cs="Times New Roman"/>
          <w:sz w:val="24"/>
          <w:szCs w:val="24"/>
        </w:rPr>
        <w:t xml:space="preserve"> </w:t>
      </w:r>
      <w:r w:rsidRPr="000703A2">
        <w:rPr>
          <w:rFonts w:ascii="Times New Roman" w:hAnsi="Times New Roman" w:cs="Times New Roman"/>
          <w:sz w:val="24"/>
          <w:szCs w:val="24"/>
        </w:rPr>
        <w:t>godinu prema inventurnim listama i zapisnicima Komisije za popis imovine i obveza.</w:t>
      </w:r>
    </w:p>
    <w:p w:rsidR="000703A2" w:rsidRDefault="000703A2" w:rsidP="0032308E">
      <w:pPr>
        <w:rPr>
          <w:rFonts w:ascii="Times New Roman" w:hAnsi="Times New Roman" w:cs="Times New Roman"/>
          <w:sz w:val="24"/>
          <w:szCs w:val="24"/>
        </w:rPr>
      </w:pPr>
    </w:p>
    <w:p w:rsidR="000703A2" w:rsidRDefault="000703A2" w:rsidP="000703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3A2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0703A2" w:rsidRDefault="000703A2" w:rsidP="00070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Komisije za popis imovine čini sastavni dio ove odluke.</w:t>
      </w:r>
    </w:p>
    <w:p w:rsidR="004942E0" w:rsidRDefault="004942E0" w:rsidP="000703A2">
      <w:pPr>
        <w:rPr>
          <w:rFonts w:ascii="Times New Roman" w:hAnsi="Times New Roman" w:cs="Times New Roman"/>
          <w:sz w:val="24"/>
          <w:szCs w:val="24"/>
        </w:rPr>
      </w:pPr>
    </w:p>
    <w:p w:rsidR="004942E0" w:rsidRDefault="004942E0" w:rsidP="004942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2E0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:rsidR="004942E0" w:rsidRPr="004942E0" w:rsidRDefault="004942E0" w:rsidP="00494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 a objaviti će se na internetskim stranicama i oglasnoj ploči općine Goričan.</w:t>
      </w:r>
    </w:p>
    <w:p w:rsidR="004942E0" w:rsidRPr="000703A2" w:rsidRDefault="004942E0" w:rsidP="004942E0">
      <w:pPr>
        <w:rPr>
          <w:rFonts w:ascii="Times New Roman" w:hAnsi="Times New Roman" w:cs="Times New Roman"/>
          <w:sz w:val="24"/>
          <w:szCs w:val="24"/>
        </w:rPr>
      </w:pPr>
    </w:p>
    <w:p w:rsidR="0032308E" w:rsidRPr="000703A2" w:rsidRDefault="0032308E" w:rsidP="0032308E">
      <w:pPr>
        <w:rPr>
          <w:rFonts w:ascii="Times New Roman" w:hAnsi="Times New Roman" w:cs="Times New Roman"/>
          <w:sz w:val="24"/>
          <w:szCs w:val="24"/>
        </w:rPr>
      </w:pPr>
    </w:p>
    <w:p w:rsidR="0032308E" w:rsidRPr="000703A2" w:rsidRDefault="0032308E" w:rsidP="0032308E">
      <w:pPr>
        <w:rPr>
          <w:rFonts w:ascii="Times New Roman" w:hAnsi="Times New Roman" w:cs="Times New Roman"/>
          <w:sz w:val="24"/>
          <w:szCs w:val="24"/>
        </w:rPr>
      </w:pPr>
      <w:r w:rsidRPr="000703A2">
        <w:rPr>
          <w:rFonts w:ascii="Times New Roman" w:hAnsi="Times New Roman" w:cs="Times New Roman"/>
          <w:sz w:val="24"/>
          <w:szCs w:val="24"/>
        </w:rPr>
        <w:t>K</w:t>
      </w:r>
      <w:r w:rsidR="00476C98">
        <w:rPr>
          <w:rFonts w:ascii="Times New Roman" w:hAnsi="Times New Roman" w:cs="Times New Roman"/>
          <w:sz w:val="24"/>
          <w:szCs w:val="24"/>
        </w:rPr>
        <w:t>LASA</w:t>
      </w:r>
      <w:r w:rsidRPr="000703A2">
        <w:rPr>
          <w:rFonts w:ascii="Times New Roman" w:hAnsi="Times New Roman" w:cs="Times New Roman"/>
          <w:sz w:val="24"/>
          <w:szCs w:val="24"/>
        </w:rPr>
        <w:t>: 021-01/</w:t>
      </w:r>
      <w:r w:rsidR="004942E0">
        <w:rPr>
          <w:rFonts w:ascii="Times New Roman" w:hAnsi="Times New Roman" w:cs="Times New Roman"/>
          <w:sz w:val="24"/>
          <w:szCs w:val="24"/>
        </w:rPr>
        <w:t>20-01/02</w:t>
      </w:r>
      <w:r w:rsidR="00476C98">
        <w:rPr>
          <w:rFonts w:ascii="Times New Roman" w:hAnsi="Times New Roman" w:cs="Times New Roman"/>
          <w:sz w:val="24"/>
          <w:szCs w:val="24"/>
        </w:rPr>
        <w:t xml:space="preserve">      </w:t>
      </w:r>
      <w:r w:rsidR="000703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Predsjednik Općinskog vijeća</w:t>
      </w:r>
    </w:p>
    <w:p w:rsidR="0032308E" w:rsidRPr="000703A2" w:rsidRDefault="0032308E" w:rsidP="0032308E">
      <w:pPr>
        <w:rPr>
          <w:rFonts w:ascii="Times New Roman" w:hAnsi="Times New Roman" w:cs="Times New Roman"/>
          <w:sz w:val="24"/>
          <w:szCs w:val="24"/>
        </w:rPr>
      </w:pPr>
      <w:r w:rsidRPr="000703A2">
        <w:rPr>
          <w:rFonts w:ascii="Times New Roman" w:hAnsi="Times New Roman" w:cs="Times New Roman"/>
          <w:sz w:val="24"/>
          <w:szCs w:val="24"/>
        </w:rPr>
        <w:t>U</w:t>
      </w:r>
      <w:r w:rsidR="000703A2" w:rsidRPr="000703A2">
        <w:rPr>
          <w:rFonts w:ascii="Times New Roman" w:hAnsi="Times New Roman" w:cs="Times New Roman"/>
          <w:sz w:val="24"/>
          <w:szCs w:val="24"/>
        </w:rPr>
        <w:t>RBROJ</w:t>
      </w:r>
      <w:r w:rsidRPr="000703A2">
        <w:rPr>
          <w:rFonts w:ascii="Times New Roman" w:hAnsi="Times New Roman" w:cs="Times New Roman"/>
          <w:sz w:val="24"/>
          <w:szCs w:val="24"/>
        </w:rPr>
        <w:t>: 2109/08-</w:t>
      </w:r>
      <w:r w:rsidR="004942E0">
        <w:rPr>
          <w:rFonts w:ascii="Times New Roman" w:hAnsi="Times New Roman" w:cs="Times New Roman"/>
          <w:sz w:val="24"/>
          <w:szCs w:val="24"/>
        </w:rPr>
        <w:t>20-10</w:t>
      </w:r>
      <w:r w:rsidR="00476C98">
        <w:rPr>
          <w:rFonts w:ascii="Times New Roman" w:hAnsi="Times New Roman" w:cs="Times New Roman"/>
          <w:sz w:val="24"/>
          <w:szCs w:val="24"/>
        </w:rPr>
        <w:t xml:space="preserve"> </w:t>
      </w:r>
      <w:r w:rsidR="000703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942E0">
        <w:rPr>
          <w:rFonts w:ascii="Times New Roman" w:hAnsi="Times New Roman" w:cs="Times New Roman"/>
          <w:sz w:val="24"/>
          <w:szCs w:val="24"/>
        </w:rPr>
        <w:t xml:space="preserve">  </w:t>
      </w:r>
      <w:r w:rsidR="000703A2">
        <w:rPr>
          <w:rFonts w:ascii="Times New Roman" w:hAnsi="Times New Roman" w:cs="Times New Roman"/>
          <w:sz w:val="24"/>
          <w:szCs w:val="24"/>
        </w:rPr>
        <w:t>Stjepan Ribarić</w:t>
      </w:r>
    </w:p>
    <w:p w:rsidR="000703A2" w:rsidRPr="000703A2" w:rsidRDefault="0032308E" w:rsidP="0032308E">
      <w:pPr>
        <w:rPr>
          <w:rFonts w:ascii="Times New Roman" w:hAnsi="Times New Roman" w:cs="Times New Roman"/>
          <w:sz w:val="24"/>
          <w:szCs w:val="24"/>
        </w:rPr>
      </w:pPr>
      <w:r w:rsidRPr="000703A2">
        <w:rPr>
          <w:rFonts w:ascii="Times New Roman" w:hAnsi="Times New Roman" w:cs="Times New Roman"/>
          <w:sz w:val="24"/>
          <w:szCs w:val="24"/>
        </w:rPr>
        <w:t xml:space="preserve">Goričan, </w:t>
      </w:r>
      <w:r w:rsidR="000703A2" w:rsidRPr="000703A2">
        <w:rPr>
          <w:rFonts w:ascii="Times New Roman" w:hAnsi="Times New Roman" w:cs="Times New Roman"/>
          <w:sz w:val="24"/>
          <w:szCs w:val="24"/>
        </w:rPr>
        <w:t>2</w:t>
      </w:r>
      <w:r w:rsidR="004942E0">
        <w:rPr>
          <w:rFonts w:ascii="Times New Roman" w:hAnsi="Times New Roman" w:cs="Times New Roman"/>
          <w:sz w:val="24"/>
          <w:szCs w:val="24"/>
        </w:rPr>
        <w:t>4.04.2020.g.</w:t>
      </w:r>
      <w:r w:rsidRPr="000703A2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2308E" w:rsidRPr="000703A2" w:rsidRDefault="000703A2" w:rsidP="0032308E">
      <w:pPr>
        <w:rPr>
          <w:rFonts w:ascii="Times New Roman" w:hAnsi="Times New Roman" w:cs="Times New Roman"/>
          <w:sz w:val="24"/>
          <w:szCs w:val="24"/>
        </w:rPr>
      </w:pPr>
      <w:r w:rsidRPr="000703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2308E" w:rsidRPr="000703A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32308E" w:rsidRPr="000703A2" w:rsidRDefault="0032308E" w:rsidP="0032308E">
      <w:pPr>
        <w:rPr>
          <w:rFonts w:ascii="Times New Roman" w:hAnsi="Times New Roman" w:cs="Times New Roman"/>
          <w:sz w:val="24"/>
          <w:szCs w:val="24"/>
        </w:rPr>
      </w:pPr>
      <w:r w:rsidRPr="000703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32308E" w:rsidRPr="000703A2" w:rsidRDefault="0032308E" w:rsidP="0032308E">
      <w:pPr>
        <w:rPr>
          <w:rFonts w:ascii="Times New Roman" w:hAnsi="Times New Roman" w:cs="Times New Roman"/>
          <w:sz w:val="24"/>
          <w:szCs w:val="24"/>
        </w:rPr>
      </w:pPr>
      <w:r w:rsidRPr="000703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08E" w:rsidRPr="000703A2" w:rsidRDefault="0032308E" w:rsidP="003230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2308E" w:rsidRPr="00070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8E"/>
    <w:rsid w:val="000703A2"/>
    <w:rsid w:val="00083E0E"/>
    <w:rsid w:val="0032308E"/>
    <w:rsid w:val="00476C98"/>
    <w:rsid w:val="004942E0"/>
    <w:rsid w:val="00B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B04A"/>
  <w15:docId w15:val="{207B6D10-26F2-49E4-9E94-4DB38428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0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0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2020-04-27T08:26:00Z</cp:lastPrinted>
  <dcterms:created xsi:type="dcterms:W3CDTF">2018-03-29T06:36:00Z</dcterms:created>
  <dcterms:modified xsi:type="dcterms:W3CDTF">2020-04-27T08:26:00Z</dcterms:modified>
</cp:coreProperties>
</file>