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6872" w:rsidRDefault="00766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 članka 82. Pravilnika o proračunskom računovodstvu i računskom planu ( NN br. 124/14, 115/15, 87/16, 3/18) te članka 31. Statuta općine Goričan (Službeni glasnik Međimurske županije br. 5/13 i 9/18) Općinsko vijeće općine Goričan na </w:t>
      </w:r>
      <w:r w:rsidR="009C29A5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9C29A5">
        <w:rPr>
          <w:rFonts w:ascii="Times New Roman" w:hAnsi="Times New Roman" w:cs="Times New Roman"/>
          <w:sz w:val="24"/>
          <w:szCs w:val="24"/>
        </w:rPr>
        <w:t>24.04.2020.g.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766872" w:rsidRDefault="00766872">
      <w:pPr>
        <w:rPr>
          <w:rFonts w:ascii="Times New Roman" w:hAnsi="Times New Roman" w:cs="Times New Roman"/>
          <w:sz w:val="24"/>
          <w:szCs w:val="24"/>
        </w:rPr>
      </w:pPr>
    </w:p>
    <w:p w:rsidR="00766872" w:rsidRP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872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872">
        <w:rPr>
          <w:rFonts w:ascii="Times New Roman" w:hAnsi="Times New Roman" w:cs="Times New Roman"/>
          <w:b/>
          <w:bCs/>
          <w:sz w:val="24"/>
          <w:szCs w:val="24"/>
        </w:rPr>
        <w:t>o raspodjeli rezultata poslovanja općine Goričan za 2019.g.</w:t>
      </w:r>
    </w:p>
    <w:p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872" w:rsidRDefault="00766872" w:rsidP="007668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8B3F03" w:rsidRDefault="00766872" w:rsidP="00766872">
      <w:pPr>
        <w:rPr>
          <w:rFonts w:ascii="Times New Roman" w:hAnsi="Times New Roman" w:cs="Times New Roman"/>
          <w:sz w:val="24"/>
          <w:szCs w:val="24"/>
        </w:rPr>
      </w:pPr>
      <w:r w:rsidRPr="00766872">
        <w:rPr>
          <w:rFonts w:ascii="Times New Roman" w:hAnsi="Times New Roman" w:cs="Times New Roman"/>
          <w:sz w:val="24"/>
          <w:szCs w:val="24"/>
        </w:rPr>
        <w:t>Ovom se odlukom utvrđuje rezultat poslovanja</w:t>
      </w:r>
      <w:r>
        <w:rPr>
          <w:rFonts w:ascii="Times New Roman" w:hAnsi="Times New Roman" w:cs="Times New Roman"/>
          <w:sz w:val="24"/>
          <w:szCs w:val="24"/>
        </w:rPr>
        <w:t>, raspodjela rezultata poslovanja te način pokrića viška prihoda utvrđenog godišnjim izvještajem o izvršenju proračuna općine Goričan za 2019.godinu</w:t>
      </w:r>
      <w:r w:rsidR="00836D37">
        <w:rPr>
          <w:rFonts w:ascii="Times New Roman" w:hAnsi="Times New Roman" w:cs="Times New Roman"/>
          <w:sz w:val="24"/>
          <w:szCs w:val="24"/>
        </w:rPr>
        <w:t>.</w:t>
      </w:r>
    </w:p>
    <w:p w:rsidR="008B3F03" w:rsidRDefault="008B3F03" w:rsidP="008B3F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F0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2019.godine u proračunu općine Goričan ostvaren je pozitivan rezultat poslovanja u iznosu od </w:t>
      </w:r>
      <w:r w:rsidR="009F0507">
        <w:rPr>
          <w:rFonts w:ascii="Times New Roman" w:hAnsi="Times New Roman" w:cs="Times New Roman"/>
          <w:sz w:val="24"/>
          <w:szCs w:val="24"/>
        </w:rPr>
        <w:t>200.867,08</w:t>
      </w:r>
      <w:r>
        <w:rPr>
          <w:rFonts w:ascii="Times New Roman" w:hAnsi="Times New Roman" w:cs="Times New Roman"/>
          <w:sz w:val="24"/>
          <w:szCs w:val="24"/>
        </w:rPr>
        <w:t xml:space="preserve"> kuna a utvrđen je na način kako je to propisano člancima 81. i 82. Pravilnika o proračunskom računovodstvu i računskom planu.</w:t>
      </w:r>
    </w:p>
    <w:p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je prebijanje računa viškova i manjkova po istovrsnim kategorijama uz izvršene obvezne korekcije rezultata.</w:t>
      </w:r>
    </w:p>
    <w:p w:rsidR="00836D37" w:rsidRDefault="00836D3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prethodne izvještajne godine (2018.) utvrđen je negativan rezultat poslovanja u iznosu od 78.709,00 kuna.</w:t>
      </w:r>
    </w:p>
    <w:p w:rsidR="009F0507" w:rsidRDefault="009F0507" w:rsidP="00836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poslovanja tekuće godine u iznosu od 200.867,08 kn pribraja se rezultatu poslovanja iz prethodnih godina (-78.709,00 kn) što čini ukupni rezultat poslovanja općine Goričan u iznosu od 122.158,08 kuna (bez proračunskog korisnika).</w:t>
      </w:r>
    </w:p>
    <w:p w:rsidR="009F0507" w:rsidRDefault="009F0507" w:rsidP="00836D37">
      <w:pPr>
        <w:rPr>
          <w:rFonts w:ascii="Times New Roman" w:hAnsi="Times New Roman" w:cs="Times New Roman"/>
          <w:sz w:val="24"/>
          <w:szCs w:val="24"/>
        </w:rPr>
      </w:pPr>
    </w:p>
    <w:p w:rsidR="009F0507" w:rsidRDefault="009F0507" w:rsidP="009F0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0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9F0507" w:rsidRDefault="009F0507" w:rsidP="009F05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Stanja na osnovnim računima podskupine 922 koja su iskazana u godišnjim financijskim izvještajima za 2019.godinu, na dan 31. prosinca 2019.g. utvrđena su kako slijedi:</w:t>
      </w:r>
    </w:p>
    <w:p w:rsidR="009F0507" w:rsidRDefault="009F0507" w:rsidP="009F050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92211 – višak prihoda poslovanja: 4.029.334,00 kuna</w:t>
      </w:r>
    </w:p>
    <w:p w:rsidR="00101030" w:rsidRDefault="00101030" w:rsidP="009F050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92222 – manjak prihoda od nefinancijske imovine: 1.829.911,00 kuna</w:t>
      </w:r>
    </w:p>
    <w:p w:rsidR="00101030" w:rsidRDefault="00101030" w:rsidP="009F0507">
      <w:pPr>
        <w:pStyle w:val="Odlomakpopisa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92223 – manjak primitka od financijske imovine i obveza: 1.998.556,00 kuna</w:t>
      </w:r>
    </w:p>
    <w:p w:rsidR="00101030" w:rsidRDefault="00101030" w:rsidP="0010103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i primitka: 200.867,00 kuna</w:t>
      </w:r>
    </w:p>
    <w:p w:rsidR="00101030" w:rsidRDefault="00101030" w:rsidP="00101030">
      <w:pPr>
        <w:pStyle w:val="Odlomakpopisa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i primitka preneseni: 78.709,00 kuna</w:t>
      </w:r>
    </w:p>
    <w:p w:rsidR="00101030" w:rsidRPr="009F0507" w:rsidRDefault="00101030" w:rsidP="0010103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i primitka raspoloživ u slijedećem razdoblju: 122.158,00 kuna</w:t>
      </w:r>
    </w:p>
    <w:p w:rsidR="009F0507" w:rsidRPr="00836D37" w:rsidRDefault="009F0507" w:rsidP="009F05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F03" w:rsidRDefault="0084198D" w:rsidP="008B3F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198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84198D" w:rsidRDefault="0084198D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2020.godine izvršiti će se preraspodjela rezultata (između računovodstvenih kategorija) na način kako je to dozvoljeno važećim proračunskim propisima.</w:t>
      </w:r>
    </w:p>
    <w:p w:rsidR="0084198D" w:rsidRDefault="0084198D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Tako će se </w:t>
      </w:r>
      <w:r w:rsidR="00F05C07">
        <w:rPr>
          <w:rFonts w:ascii="Times New Roman" w:hAnsi="Times New Roman" w:cs="Times New Roman"/>
          <w:sz w:val="24"/>
          <w:szCs w:val="24"/>
        </w:rPr>
        <w:t>dijelom viška prihoda poslovanja prebiti dio manjka prihoda od financijske imovine.</w:t>
      </w:r>
    </w:p>
    <w:p w:rsidR="00F05C07" w:rsidRDefault="00F05C07" w:rsidP="0084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da je Međimur</w:t>
      </w:r>
      <w:r w:rsidR="00F572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 županija tijekom 2019.godine uplatila 357.871,25 kn na ime otplate glavnice i kamata po kreditu za izgradnju sportske dvorane OŠ Goričan izvršiti će se slijedeća prebijanja:</w:t>
      </w:r>
    </w:p>
    <w:p w:rsidR="00F57263" w:rsidRDefault="00F05C07" w:rsidP="00F572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357.871,25 kn 70% </w:t>
      </w:r>
      <w:r w:rsidR="00F57263">
        <w:rPr>
          <w:rFonts w:ascii="Times New Roman" w:hAnsi="Times New Roman" w:cs="Times New Roman"/>
          <w:sz w:val="24"/>
          <w:szCs w:val="24"/>
        </w:rPr>
        <w:t xml:space="preserve">ili 250.509,87 kn </w:t>
      </w:r>
      <w:r>
        <w:rPr>
          <w:rFonts w:ascii="Times New Roman" w:hAnsi="Times New Roman" w:cs="Times New Roman"/>
          <w:sz w:val="24"/>
          <w:szCs w:val="24"/>
        </w:rPr>
        <w:t xml:space="preserve">otpada na glavnicu kredita </w:t>
      </w:r>
      <w:r w:rsidR="00F57263">
        <w:rPr>
          <w:rFonts w:ascii="Times New Roman" w:hAnsi="Times New Roman" w:cs="Times New Roman"/>
          <w:sz w:val="24"/>
          <w:szCs w:val="24"/>
        </w:rPr>
        <w:t xml:space="preserve">odnosno na financijsku imovinu a 30 % ili 107.361,37 kn otpada na kamate po kreditu </w:t>
      </w:r>
    </w:p>
    <w:p w:rsidR="00F57263" w:rsidRDefault="00F57263" w:rsidP="00F57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znači da će se dijelom viška prihoda poslovanja pokriti dio manjka prihoda od financijske imovine i to u iznosu od 250.509,87 kn.</w:t>
      </w:r>
    </w:p>
    <w:p w:rsidR="00F57263" w:rsidRDefault="00270A4D" w:rsidP="00F57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Prebijanje na istovjetan način izvršiti će se i za 2017. i 2018.g. što znači:</w:t>
      </w:r>
    </w:p>
    <w:p w:rsidR="00270A4D" w:rsidRDefault="00270A4D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2018.g. je Međimurska županija uplatila 400.139,49 kn na ime otplate glavnice i kamata po kreditu za izgradnju sportske dvorane OŠ Goričan što znači da će se za 70 % navedenog iznosa tj. 280.097,64 kn izvršiti prebijanje viška prihoda poslovanja sa manjkom prihoda od financijske imovine</w:t>
      </w:r>
    </w:p>
    <w:p w:rsidR="00270A4D" w:rsidRDefault="00270A4D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2017.g. je Međimurska županija uplatila 102.354,00 kn pa će se za 70 % uplaćenog iznosa tj. 71.647,80 kn izvršiti prebijanje viška prihoda poslovanja sa manjkom prihoda od financijske imovine</w:t>
      </w:r>
    </w:p>
    <w:p w:rsidR="00270A4D" w:rsidRDefault="00270A4D" w:rsidP="00270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izvršene preraspodjele konačna struktura proračunskog viška za 2019.godinu prikazuje se kako slijedi:</w:t>
      </w:r>
    </w:p>
    <w:p w:rsidR="00270A4D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92211 -</w:t>
      </w:r>
      <w:r w:rsidR="00270A4D">
        <w:rPr>
          <w:rFonts w:ascii="Times New Roman" w:hAnsi="Times New Roman" w:cs="Times New Roman"/>
          <w:sz w:val="24"/>
          <w:szCs w:val="24"/>
        </w:rPr>
        <w:t>Višak prihoda poslovanja: 3.427.078,69 kn</w:t>
      </w:r>
    </w:p>
    <w:p w:rsidR="00EB50A4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92222 - Manjak prihoda od nefinancijske imovine: 1.829.911,00 kn</w:t>
      </w:r>
    </w:p>
    <w:p w:rsidR="00EB50A4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92223 - Manjak primitaka od financijske imovine i obveza: 1.396.300,69 kn</w:t>
      </w:r>
    </w:p>
    <w:p w:rsidR="00EB50A4" w:rsidRDefault="00EB50A4" w:rsidP="00270A4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i primitaka preneseni: 78.709,00 kuna</w:t>
      </w:r>
    </w:p>
    <w:p w:rsidR="00EB50A4" w:rsidRDefault="00EB50A4" w:rsidP="00EB50A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I PRIMITKA (proračunski višak) : 122.158,00 kuna</w:t>
      </w:r>
    </w:p>
    <w:p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</w:p>
    <w:p w:rsidR="00EB50A4" w:rsidRDefault="00EB50A4" w:rsidP="00EB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0A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višak općine Goričan za 2019.g. u iznosu od 122.158,00 kuna uključiti će se u prve izmjene i dopune plana proračuna općine Goričan za 2020.g. </w:t>
      </w:r>
    </w:p>
    <w:p w:rsidR="00EB50A4" w:rsidRDefault="00EB50A4" w:rsidP="00EB50A4">
      <w:pPr>
        <w:rPr>
          <w:rFonts w:ascii="Times New Roman" w:hAnsi="Times New Roman" w:cs="Times New Roman"/>
          <w:sz w:val="24"/>
          <w:szCs w:val="24"/>
        </w:rPr>
      </w:pPr>
    </w:p>
    <w:p w:rsidR="00EB50A4" w:rsidRDefault="00EB50A4" w:rsidP="00EB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0A4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5C2C59" w:rsidRDefault="00A00D2E" w:rsidP="00EB5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odredbi Zakona o proračunu i uputi Ministarstva financija za izradu proračuna jedinica lokalne i područne (regionalne) samouprave za razdoblje 2018. do 2020.g. vlastiti i namjenski prihodi i primici proračunskih korisnika kao i njihovo trošenje moraju biti uključeni u proračun jedinica lokalne i područne samouprave. Slijedom navedenog, prihodi i primici te rashodi i izdaci Knjižnice i čitaonice Goričan uključeni su u godišnji izvještaj o izvršenju proračuna općine Goričan za 2019.g. te je ostvaren pozitivan rezultat poslovanja u iznosu od 125.</w:t>
      </w:r>
      <w:r w:rsidR="005C2C59">
        <w:rPr>
          <w:rFonts w:ascii="Times New Roman" w:hAnsi="Times New Roman" w:cs="Times New Roman"/>
          <w:sz w:val="24"/>
          <w:szCs w:val="24"/>
        </w:rPr>
        <w:t>445,00 kuna.</w:t>
      </w:r>
    </w:p>
    <w:p w:rsidR="005C2C59" w:rsidRDefault="005C2C59" w:rsidP="00EB50A4">
      <w:pPr>
        <w:rPr>
          <w:rFonts w:ascii="Times New Roman" w:hAnsi="Times New Roman" w:cs="Times New Roman"/>
          <w:sz w:val="24"/>
          <w:szCs w:val="24"/>
        </w:rPr>
      </w:pPr>
    </w:p>
    <w:p w:rsidR="00EB50A4" w:rsidRDefault="005C2C59" w:rsidP="005C2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C5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7.</w:t>
      </w:r>
    </w:p>
    <w:p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</w:p>
    <w:p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C29A5">
        <w:rPr>
          <w:rFonts w:ascii="Times New Roman" w:hAnsi="Times New Roman" w:cs="Times New Roman"/>
          <w:sz w:val="24"/>
          <w:szCs w:val="24"/>
        </w:rPr>
        <w:t>021-01/20-01/02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Predsjednik Općinskog vijeća</w:t>
      </w:r>
    </w:p>
    <w:p w:rsid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C29A5">
        <w:rPr>
          <w:rFonts w:ascii="Times New Roman" w:hAnsi="Times New Roman" w:cs="Times New Roman"/>
          <w:sz w:val="24"/>
          <w:szCs w:val="24"/>
        </w:rPr>
        <w:t xml:space="preserve"> 2109/08-20-09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Stjepan Ribarić</w:t>
      </w:r>
    </w:p>
    <w:p w:rsidR="005C2C59" w:rsidRPr="005C2C59" w:rsidRDefault="005C2C59" w:rsidP="005C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  <w:r w:rsidR="009C29A5">
        <w:rPr>
          <w:rFonts w:ascii="Times New Roman" w:hAnsi="Times New Roman" w:cs="Times New Roman"/>
          <w:sz w:val="24"/>
          <w:szCs w:val="24"/>
        </w:rPr>
        <w:t>24.04.2020.g.</w:t>
      </w:r>
    </w:p>
    <w:p w:rsidR="005C2C59" w:rsidRPr="00EB50A4" w:rsidRDefault="005C2C59" w:rsidP="005C2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0A4" w:rsidRPr="00EB50A4" w:rsidRDefault="00EB50A4" w:rsidP="00EB50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0A4" w:rsidRPr="00EB50A4" w:rsidRDefault="00EB50A4" w:rsidP="00EB50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50A4" w:rsidRPr="00EB5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3B2"/>
    <w:multiLevelType w:val="hybridMultilevel"/>
    <w:tmpl w:val="2240752A"/>
    <w:lvl w:ilvl="0" w:tplc="362CB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2"/>
    <w:rsid w:val="000544E2"/>
    <w:rsid w:val="00101030"/>
    <w:rsid w:val="00270A4D"/>
    <w:rsid w:val="005C2C59"/>
    <w:rsid w:val="00766872"/>
    <w:rsid w:val="00836D37"/>
    <w:rsid w:val="0084198D"/>
    <w:rsid w:val="008B3F03"/>
    <w:rsid w:val="009C29A5"/>
    <w:rsid w:val="009F0507"/>
    <w:rsid w:val="00A00D2E"/>
    <w:rsid w:val="00B0361D"/>
    <w:rsid w:val="00EB50A4"/>
    <w:rsid w:val="00F05C07"/>
    <w:rsid w:val="00F5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2F06"/>
  <w15:chartTrackingRefBased/>
  <w15:docId w15:val="{31FD2864-CF26-4174-B553-DE3BBB22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688F-F50D-41C4-A8CA-E11CA65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2020-04-24T10:11:00Z</cp:lastPrinted>
  <dcterms:created xsi:type="dcterms:W3CDTF">2020-04-16T06:16:00Z</dcterms:created>
  <dcterms:modified xsi:type="dcterms:W3CDTF">2020-04-24T10:11:00Z</dcterms:modified>
</cp:coreProperties>
</file>