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97F43" w14:textId="10183E4B" w:rsidR="00B972D0" w:rsidRDefault="008E45CB">
      <w:r>
        <w:tab/>
      </w:r>
      <w:r>
        <w:tab/>
      </w:r>
      <w:r>
        <w:tab/>
      </w:r>
      <w:r>
        <w:tab/>
        <w:t xml:space="preserve">        </w:t>
      </w:r>
      <w:r w:rsidR="00A83086">
        <w:t xml:space="preserve">         </w:t>
      </w:r>
    </w:p>
    <w:p w14:paraId="0CE3FD5E" w14:textId="77777777" w:rsidR="00D603B6" w:rsidRDefault="00D603B6"/>
    <w:p w14:paraId="217BB254" w14:textId="77777777" w:rsidR="00B972D0" w:rsidRDefault="00B972D0" w:rsidP="00B972D0"/>
    <w:p w14:paraId="2174F651" w14:textId="77777777" w:rsidR="00B972D0" w:rsidRDefault="00B972D0" w:rsidP="00B972D0"/>
    <w:p w14:paraId="1F1A44F0" w14:textId="77777777" w:rsidR="00B972D0" w:rsidRDefault="00B972D0" w:rsidP="00B972D0"/>
    <w:p w14:paraId="4DD377EA" w14:textId="77777777" w:rsidR="00B972D0" w:rsidRPr="00B972D0" w:rsidRDefault="00B972D0" w:rsidP="00B972D0"/>
    <w:p w14:paraId="44AC25D9" w14:textId="77777777" w:rsidR="00B972D0" w:rsidRPr="00B972D0" w:rsidRDefault="00B972D0" w:rsidP="00B972D0"/>
    <w:p w14:paraId="1B34C782" w14:textId="77777777" w:rsidR="00B972D0" w:rsidRPr="00B972D0" w:rsidRDefault="00B972D0" w:rsidP="00B972D0"/>
    <w:p w14:paraId="52D67940" w14:textId="77777777" w:rsidR="00B972D0" w:rsidRPr="00B972D0" w:rsidRDefault="00B972D0" w:rsidP="00B972D0"/>
    <w:p w14:paraId="08F680D8" w14:textId="77777777" w:rsidR="00B972D0" w:rsidRDefault="00B972D0" w:rsidP="00B972D0">
      <w:pPr>
        <w:jc w:val="center"/>
        <w:rPr>
          <w:b/>
          <w:sz w:val="48"/>
          <w:szCs w:val="48"/>
        </w:rPr>
      </w:pPr>
      <w:r>
        <w:rPr>
          <w:b/>
          <w:sz w:val="48"/>
          <w:szCs w:val="48"/>
        </w:rPr>
        <w:t>P L AN</w:t>
      </w:r>
    </w:p>
    <w:p w14:paraId="73B983DB" w14:textId="77777777" w:rsidR="00B972D0" w:rsidRDefault="00B972D0" w:rsidP="00B972D0">
      <w:pPr>
        <w:jc w:val="center"/>
        <w:rPr>
          <w:b/>
          <w:sz w:val="36"/>
          <w:szCs w:val="36"/>
        </w:rPr>
      </w:pPr>
    </w:p>
    <w:p w14:paraId="2F045AE7" w14:textId="77777777" w:rsidR="00B972D0" w:rsidRDefault="00B972D0" w:rsidP="00B972D0">
      <w:pPr>
        <w:jc w:val="center"/>
        <w:rPr>
          <w:b/>
          <w:sz w:val="36"/>
          <w:szCs w:val="36"/>
        </w:rPr>
      </w:pPr>
      <w:r>
        <w:rPr>
          <w:b/>
          <w:sz w:val="36"/>
          <w:szCs w:val="36"/>
        </w:rPr>
        <w:t>DJELOVANJA U PODRUČJU PRIRODNIH NEPOGODA</w:t>
      </w:r>
      <w:r w:rsidR="00A83086">
        <w:rPr>
          <w:b/>
          <w:sz w:val="36"/>
          <w:szCs w:val="36"/>
        </w:rPr>
        <w:t xml:space="preserve"> U 2021.GODINI NA PODRUČJU OPĆINE GORIČAN</w:t>
      </w:r>
    </w:p>
    <w:p w14:paraId="55200A96" w14:textId="77777777" w:rsidR="00B972D0" w:rsidRPr="00B972D0" w:rsidRDefault="00B972D0" w:rsidP="00B972D0"/>
    <w:p w14:paraId="4942FEF3" w14:textId="77777777" w:rsidR="00B972D0" w:rsidRPr="00B972D0" w:rsidRDefault="00B972D0" w:rsidP="00B972D0"/>
    <w:p w14:paraId="2A3B7DAE" w14:textId="77777777" w:rsidR="00B972D0" w:rsidRDefault="00B972D0" w:rsidP="00B972D0"/>
    <w:p w14:paraId="4751480A" w14:textId="77777777" w:rsidR="00B972D0" w:rsidRDefault="00B972D0" w:rsidP="00B972D0"/>
    <w:p w14:paraId="14457A95" w14:textId="77777777" w:rsidR="00B972D0" w:rsidRDefault="007D0075" w:rsidP="00B972D0">
      <w:pPr>
        <w:jc w:val="center"/>
      </w:pPr>
      <w:r>
        <w:rPr>
          <w:noProof/>
        </w:rPr>
        <w:drawing>
          <wp:inline distT="0" distB="0" distL="0" distR="0" wp14:anchorId="3B60FF49" wp14:editId="132E75E7">
            <wp:extent cx="1495425" cy="2057400"/>
            <wp:effectExtent l="0" t="0" r="9525" b="0"/>
            <wp:docPr id="3" name="Slika 3" descr="[GoriÄ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iÄ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2057400"/>
                    </a:xfrm>
                    <a:prstGeom prst="rect">
                      <a:avLst/>
                    </a:prstGeom>
                    <a:noFill/>
                    <a:ln>
                      <a:noFill/>
                    </a:ln>
                  </pic:spPr>
                </pic:pic>
              </a:graphicData>
            </a:graphic>
          </wp:inline>
        </w:drawing>
      </w:r>
    </w:p>
    <w:p w14:paraId="487C5C87" w14:textId="77777777" w:rsidR="00B972D0" w:rsidRPr="00B972D0" w:rsidRDefault="00B972D0" w:rsidP="00B972D0"/>
    <w:p w14:paraId="65F67BEF" w14:textId="77777777" w:rsidR="00B972D0" w:rsidRDefault="00B972D0" w:rsidP="00B972D0"/>
    <w:p w14:paraId="3BFD784F" w14:textId="77777777" w:rsidR="00B972D0" w:rsidRDefault="00B972D0" w:rsidP="00B972D0"/>
    <w:p w14:paraId="05FD4B8A" w14:textId="77777777" w:rsidR="00B972D0" w:rsidRDefault="00B972D0" w:rsidP="00B972D0"/>
    <w:p w14:paraId="6147A2A1" w14:textId="77777777" w:rsidR="00B972D0" w:rsidRPr="00D54C62" w:rsidRDefault="007D0075" w:rsidP="00D54C62">
      <w:pPr>
        <w:jc w:val="center"/>
        <w:rPr>
          <w:b/>
          <w:sz w:val="36"/>
          <w:szCs w:val="36"/>
        </w:rPr>
      </w:pPr>
      <w:r>
        <w:rPr>
          <w:b/>
          <w:sz w:val="36"/>
          <w:szCs w:val="36"/>
        </w:rPr>
        <w:t>OPĆINA GORIČAN</w:t>
      </w:r>
    </w:p>
    <w:p w14:paraId="1436EEDB" w14:textId="77777777" w:rsidR="00B972D0" w:rsidRDefault="00B972D0" w:rsidP="00B972D0"/>
    <w:p w14:paraId="1A75FE69" w14:textId="77777777" w:rsidR="00B972D0" w:rsidRDefault="00B972D0" w:rsidP="00B972D0"/>
    <w:p w14:paraId="3BADB41F" w14:textId="77777777" w:rsidR="00B972D0" w:rsidRDefault="00B972D0" w:rsidP="00B972D0"/>
    <w:p w14:paraId="11E3E906" w14:textId="77777777" w:rsidR="00B972D0" w:rsidRDefault="00B972D0" w:rsidP="00B972D0"/>
    <w:p w14:paraId="6F6F43E6" w14:textId="77777777" w:rsidR="00B972D0" w:rsidRPr="00B972D0" w:rsidRDefault="00B972D0" w:rsidP="00B972D0"/>
    <w:p w14:paraId="1A8CBBA7" w14:textId="77777777" w:rsidR="00B972D0" w:rsidRDefault="00B972D0" w:rsidP="00B972D0"/>
    <w:p w14:paraId="2407BB21" w14:textId="1D3A6992" w:rsidR="00957F22" w:rsidRDefault="00B972D0" w:rsidP="00B972D0">
      <w:pPr>
        <w:ind w:firstLine="708"/>
        <w:rPr>
          <w:sz w:val="28"/>
          <w:szCs w:val="28"/>
        </w:rPr>
      </w:pPr>
      <w:r>
        <w:rPr>
          <w:sz w:val="28"/>
          <w:szCs w:val="28"/>
        </w:rPr>
        <w:t xml:space="preserve">           </w:t>
      </w:r>
      <w:r w:rsidR="00A83086">
        <w:rPr>
          <w:sz w:val="28"/>
          <w:szCs w:val="28"/>
        </w:rPr>
        <w:t xml:space="preserve">                           </w:t>
      </w:r>
      <w:r w:rsidR="000F0E75">
        <w:rPr>
          <w:sz w:val="28"/>
          <w:szCs w:val="28"/>
        </w:rPr>
        <w:t>S</w:t>
      </w:r>
      <w:r w:rsidR="00EA3C8C">
        <w:rPr>
          <w:sz w:val="28"/>
          <w:szCs w:val="28"/>
        </w:rPr>
        <w:t>tudeni</w:t>
      </w:r>
      <w:r w:rsidR="000F0E75">
        <w:rPr>
          <w:sz w:val="28"/>
          <w:szCs w:val="28"/>
        </w:rPr>
        <w:t xml:space="preserve"> </w:t>
      </w:r>
      <w:r w:rsidR="00A83086">
        <w:rPr>
          <w:sz w:val="28"/>
          <w:szCs w:val="28"/>
        </w:rPr>
        <w:t xml:space="preserve"> 2020. godine</w:t>
      </w:r>
    </w:p>
    <w:p w14:paraId="57A2A313" w14:textId="77777777" w:rsidR="00B972D0" w:rsidRDefault="00B972D0" w:rsidP="00B972D0">
      <w:pPr>
        <w:ind w:firstLine="708"/>
        <w:rPr>
          <w:sz w:val="28"/>
          <w:szCs w:val="28"/>
        </w:rPr>
      </w:pPr>
    </w:p>
    <w:p w14:paraId="1556F1B0" w14:textId="77777777" w:rsidR="00B972D0" w:rsidRDefault="00B972D0" w:rsidP="00B972D0">
      <w:pPr>
        <w:ind w:firstLine="708"/>
        <w:rPr>
          <w:sz w:val="28"/>
          <w:szCs w:val="28"/>
        </w:rPr>
      </w:pPr>
    </w:p>
    <w:p w14:paraId="4382A1FD" w14:textId="77777777" w:rsidR="00B972D0" w:rsidRDefault="00B972D0" w:rsidP="00B972D0">
      <w:pPr>
        <w:ind w:firstLine="708"/>
        <w:rPr>
          <w:sz w:val="28"/>
          <w:szCs w:val="28"/>
        </w:rPr>
      </w:pPr>
    </w:p>
    <w:p w14:paraId="058D3178" w14:textId="77777777" w:rsidR="00B972D0" w:rsidRDefault="00B972D0" w:rsidP="00B972D0">
      <w:pPr>
        <w:ind w:firstLine="708"/>
        <w:rPr>
          <w:sz w:val="28"/>
          <w:szCs w:val="28"/>
        </w:rPr>
      </w:pPr>
    </w:p>
    <w:sdt>
      <w:sdtPr>
        <w:rPr>
          <w:rFonts w:ascii="Times New Roman" w:eastAsia="Times New Roman" w:hAnsi="Times New Roman" w:cs="Times New Roman"/>
          <w:color w:val="auto"/>
          <w:sz w:val="24"/>
          <w:szCs w:val="24"/>
        </w:rPr>
        <w:id w:val="-1530338654"/>
        <w:docPartObj>
          <w:docPartGallery w:val="Table of Contents"/>
          <w:docPartUnique/>
        </w:docPartObj>
      </w:sdtPr>
      <w:sdtEndPr>
        <w:rPr>
          <w:b/>
          <w:bCs/>
        </w:rPr>
      </w:sdtEndPr>
      <w:sdtContent>
        <w:p w14:paraId="14AF71CF" w14:textId="77777777" w:rsidR="00282BB9" w:rsidRPr="002C4AB4" w:rsidRDefault="00282BB9">
          <w:pPr>
            <w:pStyle w:val="TOCNaslov"/>
            <w:rPr>
              <w:rFonts w:ascii="Times New Roman" w:hAnsi="Times New Roman" w:cs="Times New Roman"/>
              <w:color w:val="auto"/>
            </w:rPr>
          </w:pPr>
          <w:r w:rsidRPr="002C4AB4">
            <w:rPr>
              <w:rFonts w:ascii="Times New Roman" w:hAnsi="Times New Roman" w:cs="Times New Roman"/>
              <w:color w:val="auto"/>
            </w:rPr>
            <w:t>Sadržaj</w:t>
          </w:r>
        </w:p>
        <w:p w14:paraId="29ADC1EE" w14:textId="77777777" w:rsidR="002C4AB4" w:rsidRPr="002C4AB4" w:rsidRDefault="002C4AB4" w:rsidP="002C4AB4"/>
        <w:p w14:paraId="09F595FD" w14:textId="1DD123DC" w:rsidR="00CF4057" w:rsidRDefault="00282BB9">
          <w:pPr>
            <w:pStyle w:val="Sadraj1"/>
            <w:tabs>
              <w:tab w:val="left" w:pos="480"/>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615125" w:history="1">
            <w:r w:rsidR="00CF4057" w:rsidRPr="00D12605">
              <w:rPr>
                <w:rStyle w:val="Hiperveza"/>
                <w:rFonts w:eastAsiaTheme="majorEastAsia"/>
                <w:noProof/>
              </w:rPr>
              <w:t>1.</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MOGUĆE UGROZE NA PODRUČJU OPĆINE</w:t>
            </w:r>
            <w:r w:rsidR="00CF4057">
              <w:rPr>
                <w:noProof/>
                <w:webHidden/>
              </w:rPr>
              <w:tab/>
            </w:r>
            <w:r w:rsidR="00CF4057">
              <w:rPr>
                <w:noProof/>
                <w:webHidden/>
              </w:rPr>
              <w:fldChar w:fldCharType="begin"/>
            </w:r>
            <w:r w:rsidR="00CF4057">
              <w:rPr>
                <w:noProof/>
                <w:webHidden/>
              </w:rPr>
              <w:instrText xml:space="preserve"> PAGEREF _Toc5615125 \h </w:instrText>
            </w:r>
            <w:r w:rsidR="00CF4057">
              <w:rPr>
                <w:noProof/>
                <w:webHidden/>
              </w:rPr>
            </w:r>
            <w:r w:rsidR="00CF4057">
              <w:rPr>
                <w:noProof/>
                <w:webHidden/>
              </w:rPr>
              <w:fldChar w:fldCharType="separate"/>
            </w:r>
            <w:r w:rsidR="00EA3C8C">
              <w:rPr>
                <w:noProof/>
                <w:webHidden/>
              </w:rPr>
              <w:t>4</w:t>
            </w:r>
            <w:r w:rsidR="00CF4057">
              <w:rPr>
                <w:noProof/>
                <w:webHidden/>
              </w:rPr>
              <w:fldChar w:fldCharType="end"/>
            </w:r>
          </w:hyperlink>
        </w:p>
        <w:p w14:paraId="2D87CC2D" w14:textId="53453FF4" w:rsidR="00CF4057" w:rsidRDefault="0066749C">
          <w:pPr>
            <w:pStyle w:val="Sadraj2"/>
            <w:tabs>
              <w:tab w:val="left" w:pos="880"/>
              <w:tab w:val="right" w:leader="dot" w:pos="9062"/>
            </w:tabs>
            <w:rPr>
              <w:rFonts w:asciiTheme="minorHAnsi" w:eastAsiaTheme="minorEastAsia" w:hAnsiTheme="minorHAnsi" w:cstheme="minorBidi"/>
              <w:noProof/>
              <w:sz w:val="22"/>
              <w:szCs w:val="22"/>
            </w:rPr>
          </w:pPr>
          <w:hyperlink w:anchor="_Toc5615126" w:history="1">
            <w:r w:rsidR="00CF4057" w:rsidRPr="00D12605">
              <w:rPr>
                <w:rStyle w:val="Hiperveza"/>
                <w:rFonts w:eastAsiaTheme="majorEastAsia"/>
                <w:noProof/>
              </w:rPr>
              <w:t>1.1.</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UGROZE DEFINIRANE ZAKONOM</w:t>
            </w:r>
            <w:r w:rsidR="00CF4057">
              <w:rPr>
                <w:noProof/>
                <w:webHidden/>
              </w:rPr>
              <w:tab/>
            </w:r>
            <w:r w:rsidR="00CF4057">
              <w:rPr>
                <w:noProof/>
                <w:webHidden/>
              </w:rPr>
              <w:fldChar w:fldCharType="begin"/>
            </w:r>
            <w:r w:rsidR="00CF4057">
              <w:rPr>
                <w:noProof/>
                <w:webHidden/>
              </w:rPr>
              <w:instrText xml:space="preserve"> PAGEREF _Toc5615126 \h </w:instrText>
            </w:r>
            <w:r w:rsidR="00CF4057">
              <w:rPr>
                <w:noProof/>
                <w:webHidden/>
              </w:rPr>
            </w:r>
            <w:r w:rsidR="00CF4057">
              <w:rPr>
                <w:noProof/>
                <w:webHidden/>
              </w:rPr>
              <w:fldChar w:fldCharType="separate"/>
            </w:r>
            <w:r w:rsidR="00EA3C8C">
              <w:rPr>
                <w:noProof/>
                <w:webHidden/>
              </w:rPr>
              <w:t>4</w:t>
            </w:r>
            <w:r w:rsidR="00CF4057">
              <w:rPr>
                <w:noProof/>
                <w:webHidden/>
              </w:rPr>
              <w:fldChar w:fldCharType="end"/>
            </w:r>
          </w:hyperlink>
        </w:p>
        <w:p w14:paraId="4DB095D7" w14:textId="5279C752" w:rsidR="00CF4057" w:rsidRDefault="0066749C">
          <w:pPr>
            <w:pStyle w:val="Sadraj2"/>
            <w:tabs>
              <w:tab w:val="left" w:pos="880"/>
              <w:tab w:val="right" w:leader="dot" w:pos="9062"/>
            </w:tabs>
            <w:rPr>
              <w:rFonts w:asciiTheme="minorHAnsi" w:eastAsiaTheme="minorEastAsia" w:hAnsiTheme="minorHAnsi" w:cstheme="minorBidi"/>
              <w:noProof/>
              <w:sz w:val="22"/>
              <w:szCs w:val="22"/>
            </w:rPr>
          </w:pPr>
          <w:hyperlink w:anchor="_Toc5615127" w:history="1">
            <w:r w:rsidR="00CF4057" w:rsidRPr="00D12605">
              <w:rPr>
                <w:rStyle w:val="Hiperveza"/>
                <w:rFonts w:eastAsiaTheme="majorEastAsia"/>
                <w:noProof/>
              </w:rPr>
              <w:t>1.2.</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UGROZE ZABILJEŽENE NA PODRUČJU OPĆINE GORIČAN</w:t>
            </w:r>
            <w:r w:rsidR="00CF4057">
              <w:rPr>
                <w:noProof/>
                <w:webHidden/>
              </w:rPr>
              <w:tab/>
            </w:r>
            <w:r w:rsidR="00CF4057">
              <w:rPr>
                <w:noProof/>
                <w:webHidden/>
              </w:rPr>
              <w:fldChar w:fldCharType="begin"/>
            </w:r>
            <w:r w:rsidR="00CF4057">
              <w:rPr>
                <w:noProof/>
                <w:webHidden/>
              </w:rPr>
              <w:instrText xml:space="preserve"> PAGEREF _Toc5615127 \h </w:instrText>
            </w:r>
            <w:r w:rsidR="00CF4057">
              <w:rPr>
                <w:noProof/>
                <w:webHidden/>
              </w:rPr>
            </w:r>
            <w:r w:rsidR="00CF4057">
              <w:rPr>
                <w:noProof/>
                <w:webHidden/>
              </w:rPr>
              <w:fldChar w:fldCharType="separate"/>
            </w:r>
            <w:r w:rsidR="00EA3C8C">
              <w:rPr>
                <w:noProof/>
                <w:webHidden/>
              </w:rPr>
              <w:t>4</w:t>
            </w:r>
            <w:r w:rsidR="00CF4057">
              <w:rPr>
                <w:noProof/>
                <w:webHidden/>
              </w:rPr>
              <w:fldChar w:fldCharType="end"/>
            </w:r>
          </w:hyperlink>
        </w:p>
        <w:p w14:paraId="0A713B7D" w14:textId="5465011A" w:rsidR="00CF4057" w:rsidRDefault="0066749C">
          <w:pPr>
            <w:pStyle w:val="Sadraj2"/>
            <w:tabs>
              <w:tab w:val="left" w:pos="880"/>
              <w:tab w:val="right" w:leader="dot" w:pos="9062"/>
            </w:tabs>
            <w:rPr>
              <w:rFonts w:asciiTheme="minorHAnsi" w:eastAsiaTheme="minorEastAsia" w:hAnsiTheme="minorHAnsi" w:cstheme="minorBidi"/>
              <w:noProof/>
              <w:sz w:val="22"/>
              <w:szCs w:val="22"/>
            </w:rPr>
          </w:pPr>
          <w:hyperlink w:anchor="_Toc5615128" w:history="1">
            <w:r w:rsidR="00CF4057" w:rsidRPr="00D12605">
              <w:rPr>
                <w:rStyle w:val="Hiperveza"/>
                <w:rFonts w:eastAsiaTheme="majorEastAsia"/>
                <w:noProof/>
              </w:rPr>
              <w:t>1.3.</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UGROZE KOJE ĆE SE OBRAĐIVATI PLANOM DJELOVANJA U PODRUČJU PRIRODNIH NEPOGODA</w:t>
            </w:r>
            <w:r w:rsidR="00CF4057">
              <w:rPr>
                <w:noProof/>
                <w:webHidden/>
              </w:rPr>
              <w:tab/>
            </w:r>
            <w:r w:rsidR="00CF4057">
              <w:rPr>
                <w:noProof/>
                <w:webHidden/>
              </w:rPr>
              <w:fldChar w:fldCharType="begin"/>
            </w:r>
            <w:r w:rsidR="00CF4057">
              <w:rPr>
                <w:noProof/>
                <w:webHidden/>
              </w:rPr>
              <w:instrText xml:space="preserve"> PAGEREF _Toc5615128 \h </w:instrText>
            </w:r>
            <w:r w:rsidR="00CF4057">
              <w:rPr>
                <w:noProof/>
                <w:webHidden/>
              </w:rPr>
            </w:r>
            <w:r w:rsidR="00CF4057">
              <w:rPr>
                <w:noProof/>
                <w:webHidden/>
              </w:rPr>
              <w:fldChar w:fldCharType="separate"/>
            </w:r>
            <w:r w:rsidR="00EA3C8C">
              <w:rPr>
                <w:noProof/>
                <w:webHidden/>
              </w:rPr>
              <w:t>5</w:t>
            </w:r>
            <w:r w:rsidR="00CF4057">
              <w:rPr>
                <w:noProof/>
                <w:webHidden/>
              </w:rPr>
              <w:fldChar w:fldCharType="end"/>
            </w:r>
          </w:hyperlink>
        </w:p>
        <w:p w14:paraId="3503F0D8" w14:textId="03B6C9FC" w:rsidR="00CF4057" w:rsidRDefault="0066749C">
          <w:pPr>
            <w:pStyle w:val="Sadraj1"/>
            <w:tabs>
              <w:tab w:val="left" w:pos="480"/>
              <w:tab w:val="right" w:leader="dot" w:pos="9062"/>
            </w:tabs>
            <w:rPr>
              <w:rFonts w:asciiTheme="minorHAnsi" w:eastAsiaTheme="minorEastAsia" w:hAnsiTheme="minorHAnsi" w:cstheme="minorBidi"/>
              <w:noProof/>
              <w:sz w:val="22"/>
              <w:szCs w:val="22"/>
            </w:rPr>
          </w:pPr>
          <w:hyperlink w:anchor="_Toc5615129" w:history="1">
            <w:r w:rsidR="00CF4057" w:rsidRPr="00D12605">
              <w:rPr>
                <w:rStyle w:val="Hiperveza"/>
                <w:rFonts w:eastAsiaTheme="majorEastAsia"/>
                <w:noProof/>
              </w:rPr>
              <w:t>2.</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POPIS MERA I NOSITELJA MJERA U SLUČAJU NASTAJANJA PRIRODNE NEPOGODE</w:t>
            </w:r>
            <w:r w:rsidR="00CF4057">
              <w:rPr>
                <w:noProof/>
                <w:webHidden/>
              </w:rPr>
              <w:tab/>
            </w:r>
            <w:r w:rsidR="00CF4057">
              <w:rPr>
                <w:noProof/>
                <w:webHidden/>
              </w:rPr>
              <w:fldChar w:fldCharType="begin"/>
            </w:r>
            <w:r w:rsidR="00CF4057">
              <w:rPr>
                <w:noProof/>
                <w:webHidden/>
              </w:rPr>
              <w:instrText xml:space="preserve"> PAGEREF _Toc5615129 \h </w:instrText>
            </w:r>
            <w:r w:rsidR="00CF4057">
              <w:rPr>
                <w:noProof/>
                <w:webHidden/>
              </w:rPr>
            </w:r>
            <w:r w:rsidR="00CF4057">
              <w:rPr>
                <w:noProof/>
                <w:webHidden/>
              </w:rPr>
              <w:fldChar w:fldCharType="separate"/>
            </w:r>
            <w:r w:rsidR="00EA3C8C">
              <w:rPr>
                <w:noProof/>
                <w:webHidden/>
              </w:rPr>
              <w:t>5</w:t>
            </w:r>
            <w:r w:rsidR="00CF4057">
              <w:rPr>
                <w:noProof/>
                <w:webHidden/>
              </w:rPr>
              <w:fldChar w:fldCharType="end"/>
            </w:r>
          </w:hyperlink>
        </w:p>
        <w:p w14:paraId="733B5E6A" w14:textId="4D7189CD" w:rsidR="00CF4057" w:rsidRDefault="0066749C">
          <w:pPr>
            <w:pStyle w:val="Sadraj2"/>
            <w:tabs>
              <w:tab w:val="left" w:pos="880"/>
              <w:tab w:val="right" w:leader="dot" w:pos="9062"/>
            </w:tabs>
            <w:rPr>
              <w:rFonts w:asciiTheme="minorHAnsi" w:eastAsiaTheme="minorEastAsia" w:hAnsiTheme="minorHAnsi" w:cstheme="minorBidi"/>
              <w:noProof/>
              <w:sz w:val="22"/>
              <w:szCs w:val="22"/>
            </w:rPr>
          </w:pPr>
          <w:hyperlink w:anchor="_Toc5615130" w:history="1">
            <w:r w:rsidR="00CF4057" w:rsidRPr="00D12605">
              <w:rPr>
                <w:rStyle w:val="Hiperveza"/>
                <w:rFonts w:eastAsiaTheme="majorEastAsia"/>
                <w:noProof/>
              </w:rPr>
              <w:t>2.1.</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POPIS MJERA PO ELEMENTARNIM NEPOGODAMA</w:t>
            </w:r>
            <w:r w:rsidR="00CF4057">
              <w:rPr>
                <w:noProof/>
                <w:webHidden/>
              </w:rPr>
              <w:tab/>
            </w:r>
            <w:r w:rsidR="00CF4057">
              <w:rPr>
                <w:noProof/>
                <w:webHidden/>
              </w:rPr>
              <w:fldChar w:fldCharType="begin"/>
            </w:r>
            <w:r w:rsidR="00CF4057">
              <w:rPr>
                <w:noProof/>
                <w:webHidden/>
              </w:rPr>
              <w:instrText xml:space="preserve"> PAGEREF _Toc5615130 \h </w:instrText>
            </w:r>
            <w:r w:rsidR="00CF4057">
              <w:rPr>
                <w:noProof/>
                <w:webHidden/>
              </w:rPr>
            </w:r>
            <w:r w:rsidR="00CF4057">
              <w:rPr>
                <w:noProof/>
                <w:webHidden/>
              </w:rPr>
              <w:fldChar w:fldCharType="separate"/>
            </w:r>
            <w:r w:rsidR="00EA3C8C">
              <w:rPr>
                <w:noProof/>
                <w:webHidden/>
              </w:rPr>
              <w:t>5</w:t>
            </w:r>
            <w:r w:rsidR="00CF4057">
              <w:rPr>
                <w:noProof/>
                <w:webHidden/>
              </w:rPr>
              <w:fldChar w:fldCharType="end"/>
            </w:r>
          </w:hyperlink>
        </w:p>
        <w:p w14:paraId="47A20171" w14:textId="487AEE64" w:rsidR="00CF4057" w:rsidRDefault="0066749C">
          <w:pPr>
            <w:pStyle w:val="Sadraj3"/>
            <w:tabs>
              <w:tab w:val="left" w:pos="1320"/>
              <w:tab w:val="right" w:leader="dot" w:pos="9062"/>
            </w:tabs>
            <w:rPr>
              <w:rFonts w:asciiTheme="minorHAnsi" w:eastAsiaTheme="minorEastAsia" w:hAnsiTheme="minorHAnsi" w:cstheme="minorBidi"/>
              <w:noProof/>
              <w:sz w:val="22"/>
              <w:szCs w:val="22"/>
            </w:rPr>
          </w:pPr>
          <w:hyperlink w:anchor="_Toc5615131" w:history="1">
            <w:r w:rsidR="00CF4057" w:rsidRPr="00D12605">
              <w:rPr>
                <w:rStyle w:val="Hiperveza"/>
                <w:rFonts w:eastAsiaTheme="minorHAnsi"/>
                <w:noProof/>
                <w:lang w:eastAsia="en-US"/>
              </w:rPr>
              <w:t>2.1.1.</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SUŠA</w:t>
            </w:r>
            <w:r w:rsidR="00CF4057">
              <w:rPr>
                <w:noProof/>
                <w:webHidden/>
              </w:rPr>
              <w:tab/>
            </w:r>
            <w:r w:rsidR="00CF4057">
              <w:rPr>
                <w:noProof/>
                <w:webHidden/>
              </w:rPr>
              <w:fldChar w:fldCharType="begin"/>
            </w:r>
            <w:r w:rsidR="00CF4057">
              <w:rPr>
                <w:noProof/>
                <w:webHidden/>
              </w:rPr>
              <w:instrText xml:space="preserve"> PAGEREF _Toc5615131 \h </w:instrText>
            </w:r>
            <w:r w:rsidR="00CF4057">
              <w:rPr>
                <w:noProof/>
                <w:webHidden/>
              </w:rPr>
            </w:r>
            <w:r w:rsidR="00CF4057">
              <w:rPr>
                <w:noProof/>
                <w:webHidden/>
              </w:rPr>
              <w:fldChar w:fldCharType="separate"/>
            </w:r>
            <w:r w:rsidR="00EA3C8C">
              <w:rPr>
                <w:noProof/>
                <w:webHidden/>
              </w:rPr>
              <w:t>6</w:t>
            </w:r>
            <w:r w:rsidR="00CF4057">
              <w:rPr>
                <w:noProof/>
                <w:webHidden/>
              </w:rPr>
              <w:fldChar w:fldCharType="end"/>
            </w:r>
          </w:hyperlink>
        </w:p>
        <w:p w14:paraId="2D1E2C7C" w14:textId="515A28DD" w:rsidR="00CF4057" w:rsidRDefault="0066749C">
          <w:pPr>
            <w:pStyle w:val="Sadraj3"/>
            <w:tabs>
              <w:tab w:val="left" w:pos="1320"/>
              <w:tab w:val="right" w:leader="dot" w:pos="9062"/>
            </w:tabs>
            <w:rPr>
              <w:rFonts w:asciiTheme="minorHAnsi" w:eastAsiaTheme="minorEastAsia" w:hAnsiTheme="minorHAnsi" w:cstheme="minorBidi"/>
              <w:noProof/>
              <w:sz w:val="22"/>
              <w:szCs w:val="22"/>
            </w:rPr>
          </w:pPr>
          <w:hyperlink w:anchor="_Toc5615132" w:history="1">
            <w:r w:rsidR="00CF4057" w:rsidRPr="00D12605">
              <w:rPr>
                <w:rStyle w:val="Hiperveza"/>
                <w:rFonts w:eastAsiaTheme="minorHAnsi"/>
                <w:noProof/>
                <w:lang w:eastAsia="en-US"/>
              </w:rPr>
              <w:t>2.1.2.</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OLUJNO I ORKANSKO NEVRIJEME</w:t>
            </w:r>
            <w:r w:rsidR="00CF4057">
              <w:rPr>
                <w:noProof/>
                <w:webHidden/>
              </w:rPr>
              <w:tab/>
            </w:r>
            <w:r w:rsidR="00CF4057">
              <w:rPr>
                <w:noProof/>
                <w:webHidden/>
              </w:rPr>
              <w:fldChar w:fldCharType="begin"/>
            </w:r>
            <w:r w:rsidR="00CF4057">
              <w:rPr>
                <w:noProof/>
                <w:webHidden/>
              </w:rPr>
              <w:instrText xml:space="preserve"> PAGEREF _Toc5615132 \h </w:instrText>
            </w:r>
            <w:r w:rsidR="00CF4057">
              <w:rPr>
                <w:noProof/>
                <w:webHidden/>
              </w:rPr>
            </w:r>
            <w:r w:rsidR="00CF4057">
              <w:rPr>
                <w:noProof/>
                <w:webHidden/>
              </w:rPr>
              <w:fldChar w:fldCharType="separate"/>
            </w:r>
            <w:r w:rsidR="00EA3C8C">
              <w:rPr>
                <w:noProof/>
                <w:webHidden/>
              </w:rPr>
              <w:t>8</w:t>
            </w:r>
            <w:r w:rsidR="00CF4057">
              <w:rPr>
                <w:noProof/>
                <w:webHidden/>
              </w:rPr>
              <w:fldChar w:fldCharType="end"/>
            </w:r>
          </w:hyperlink>
        </w:p>
        <w:p w14:paraId="799D621E" w14:textId="148A2170" w:rsidR="00CF4057" w:rsidRDefault="0066749C">
          <w:pPr>
            <w:pStyle w:val="Sadraj3"/>
            <w:tabs>
              <w:tab w:val="left" w:pos="1320"/>
              <w:tab w:val="right" w:leader="dot" w:pos="9062"/>
            </w:tabs>
            <w:rPr>
              <w:rFonts w:asciiTheme="minorHAnsi" w:eastAsiaTheme="minorEastAsia" w:hAnsiTheme="minorHAnsi" w:cstheme="minorBidi"/>
              <w:noProof/>
              <w:sz w:val="22"/>
              <w:szCs w:val="22"/>
            </w:rPr>
          </w:pPr>
          <w:hyperlink w:anchor="_Toc5615133" w:history="1">
            <w:r w:rsidR="00CF4057" w:rsidRPr="00D12605">
              <w:rPr>
                <w:rStyle w:val="Hiperveza"/>
                <w:rFonts w:eastAsiaTheme="minorHAnsi"/>
                <w:noProof/>
                <w:lang w:eastAsia="en-US"/>
              </w:rPr>
              <w:t>2.1.3.</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SNJEŽNE OBORINE</w:t>
            </w:r>
            <w:r w:rsidR="00CF4057">
              <w:rPr>
                <w:noProof/>
                <w:webHidden/>
              </w:rPr>
              <w:tab/>
            </w:r>
            <w:r w:rsidR="00CF4057">
              <w:rPr>
                <w:noProof/>
                <w:webHidden/>
              </w:rPr>
              <w:fldChar w:fldCharType="begin"/>
            </w:r>
            <w:r w:rsidR="00CF4057">
              <w:rPr>
                <w:noProof/>
                <w:webHidden/>
              </w:rPr>
              <w:instrText xml:space="preserve"> PAGEREF _Toc5615133 \h </w:instrText>
            </w:r>
            <w:r w:rsidR="00CF4057">
              <w:rPr>
                <w:noProof/>
                <w:webHidden/>
              </w:rPr>
            </w:r>
            <w:r w:rsidR="00CF4057">
              <w:rPr>
                <w:noProof/>
                <w:webHidden/>
              </w:rPr>
              <w:fldChar w:fldCharType="separate"/>
            </w:r>
            <w:r w:rsidR="00EA3C8C">
              <w:rPr>
                <w:noProof/>
                <w:webHidden/>
              </w:rPr>
              <w:t>10</w:t>
            </w:r>
            <w:r w:rsidR="00CF4057">
              <w:rPr>
                <w:noProof/>
                <w:webHidden/>
              </w:rPr>
              <w:fldChar w:fldCharType="end"/>
            </w:r>
          </w:hyperlink>
        </w:p>
        <w:p w14:paraId="25CA0745" w14:textId="1174B5BD" w:rsidR="00CF4057" w:rsidRDefault="0066749C">
          <w:pPr>
            <w:pStyle w:val="Sadraj3"/>
            <w:tabs>
              <w:tab w:val="left" w:pos="1320"/>
              <w:tab w:val="right" w:leader="dot" w:pos="9062"/>
            </w:tabs>
            <w:rPr>
              <w:rFonts w:asciiTheme="minorHAnsi" w:eastAsiaTheme="minorEastAsia" w:hAnsiTheme="minorHAnsi" w:cstheme="minorBidi"/>
              <w:noProof/>
              <w:sz w:val="22"/>
              <w:szCs w:val="22"/>
            </w:rPr>
          </w:pPr>
          <w:hyperlink w:anchor="_Toc5615134" w:history="1">
            <w:r w:rsidR="00CF4057" w:rsidRPr="00D12605">
              <w:rPr>
                <w:rStyle w:val="Hiperveza"/>
                <w:rFonts w:eastAsiaTheme="minorHAnsi"/>
                <w:noProof/>
                <w:lang w:eastAsia="en-US"/>
              </w:rPr>
              <w:t>2.1.4.</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POLEDICE</w:t>
            </w:r>
            <w:r w:rsidR="00CF4057">
              <w:rPr>
                <w:noProof/>
                <w:webHidden/>
              </w:rPr>
              <w:tab/>
            </w:r>
            <w:r w:rsidR="00CF4057">
              <w:rPr>
                <w:noProof/>
                <w:webHidden/>
              </w:rPr>
              <w:fldChar w:fldCharType="begin"/>
            </w:r>
            <w:r w:rsidR="00CF4057">
              <w:rPr>
                <w:noProof/>
                <w:webHidden/>
              </w:rPr>
              <w:instrText xml:space="preserve"> PAGEREF _Toc5615134 \h </w:instrText>
            </w:r>
            <w:r w:rsidR="00CF4057">
              <w:rPr>
                <w:noProof/>
                <w:webHidden/>
              </w:rPr>
            </w:r>
            <w:r w:rsidR="00CF4057">
              <w:rPr>
                <w:noProof/>
                <w:webHidden/>
              </w:rPr>
              <w:fldChar w:fldCharType="separate"/>
            </w:r>
            <w:r w:rsidR="00EA3C8C">
              <w:rPr>
                <w:noProof/>
                <w:webHidden/>
              </w:rPr>
              <w:t>12</w:t>
            </w:r>
            <w:r w:rsidR="00CF4057">
              <w:rPr>
                <w:noProof/>
                <w:webHidden/>
              </w:rPr>
              <w:fldChar w:fldCharType="end"/>
            </w:r>
          </w:hyperlink>
        </w:p>
        <w:p w14:paraId="5285AAF9" w14:textId="7C67B59F" w:rsidR="00CF4057" w:rsidRDefault="0066749C">
          <w:pPr>
            <w:pStyle w:val="Sadraj3"/>
            <w:tabs>
              <w:tab w:val="left" w:pos="1320"/>
              <w:tab w:val="right" w:leader="dot" w:pos="9062"/>
            </w:tabs>
            <w:rPr>
              <w:rFonts w:asciiTheme="minorHAnsi" w:eastAsiaTheme="minorEastAsia" w:hAnsiTheme="minorHAnsi" w:cstheme="minorBidi"/>
              <w:noProof/>
              <w:sz w:val="22"/>
              <w:szCs w:val="22"/>
            </w:rPr>
          </w:pPr>
          <w:hyperlink w:anchor="_Toc5615135" w:history="1">
            <w:r w:rsidR="00CF4057" w:rsidRPr="00D12605">
              <w:rPr>
                <w:rStyle w:val="Hiperveza"/>
                <w:rFonts w:eastAsiaTheme="minorHAnsi"/>
                <w:noProof/>
                <w:lang w:eastAsia="en-US"/>
              </w:rPr>
              <w:t>2.1.5.</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TUČA</w:t>
            </w:r>
            <w:r w:rsidR="00CF4057">
              <w:rPr>
                <w:noProof/>
                <w:webHidden/>
              </w:rPr>
              <w:tab/>
            </w:r>
            <w:r w:rsidR="00CF4057">
              <w:rPr>
                <w:noProof/>
                <w:webHidden/>
              </w:rPr>
              <w:fldChar w:fldCharType="begin"/>
            </w:r>
            <w:r w:rsidR="00CF4057">
              <w:rPr>
                <w:noProof/>
                <w:webHidden/>
              </w:rPr>
              <w:instrText xml:space="preserve"> PAGEREF _Toc5615135 \h </w:instrText>
            </w:r>
            <w:r w:rsidR="00CF4057">
              <w:rPr>
                <w:noProof/>
                <w:webHidden/>
              </w:rPr>
            </w:r>
            <w:r w:rsidR="00CF4057">
              <w:rPr>
                <w:noProof/>
                <w:webHidden/>
              </w:rPr>
              <w:fldChar w:fldCharType="separate"/>
            </w:r>
            <w:r w:rsidR="00EA3C8C">
              <w:rPr>
                <w:noProof/>
                <w:webHidden/>
              </w:rPr>
              <w:t>14</w:t>
            </w:r>
            <w:r w:rsidR="00CF4057">
              <w:rPr>
                <w:noProof/>
                <w:webHidden/>
              </w:rPr>
              <w:fldChar w:fldCharType="end"/>
            </w:r>
          </w:hyperlink>
        </w:p>
        <w:p w14:paraId="6CFCE22E" w14:textId="35C4F291" w:rsidR="00CF4057" w:rsidRDefault="0066749C">
          <w:pPr>
            <w:pStyle w:val="Sadraj3"/>
            <w:tabs>
              <w:tab w:val="left" w:pos="1320"/>
              <w:tab w:val="right" w:leader="dot" w:pos="9062"/>
            </w:tabs>
            <w:rPr>
              <w:rFonts w:asciiTheme="minorHAnsi" w:eastAsiaTheme="minorEastAsia" w:hAnsiTheme="minorHAnsi" w:cstheme="minorBidi"/>
              <w:noProof/>
              <w:sz w:val="22"/>
              <w:szCs w:val="22"/>
            </w:rPr>
          </w:pPr>
          <w:hyperlink w:anchor="_Toc5615136" w:history="1">
            <w:r w:rsidR="00CF4057" w:rsidRPr="00D12605">
              <w:rPr>
                <w:rStyle w:val="Hiperveza"/>
                <w:rFonts w:eastAsiaTheme="minorHAnsi"/>
                <w:noProof/>
                <w:lang w:eastAsia="en-US"/>
              </w:rPr>
              <w:t>2.1.6.</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MRAZ</w:t>
            </w:r>
            <w:r w:rsidR="00CF4057">
              <w:rPr>
                <w:noProof/>
                <w:webHidden/>
              </w:rPr>
              <w:tab/>
            </w:r>
            <w:r w:rsidR="00CF4057">
              <w:rPr>
                <w:noProof/>
                <w:webHidden/>
              </w:rPr>
              <w:fldChar w:fldCharType="begin"/>
            </w:r>
            <w:r w:rsidR="00CF4057">
              <w:rPr>
                <w:noProof/>
                <w:webHidden/>
              </w:rPr>
              <w:instrText xml:space="preserve"> PAGEREF _Toc5615136 \h </w:instrText>
            </w:r>
            <w:r w:rsidR="00CF4057">
              <w:rPr>
                <w:noProof/>
                <w:webHidden/>
              </w:rPr>
            </w:r>
            <w:r w:rsidR="00CF4057">
              <w:rPr>
                <w:noProof/>
                <w:webHidden/>
              </w:rPr>
              <w:fldChar w:fldCharType="separate"/>
            </w:r>
            <w:r w:rsidR="00EA3C8C">
              <w:rPr>
                <w:noProof/>
                <w:webHidden/>
              </w:rPr>
              <w:t>16</w:t>
            </w:r>
            <w:r w:rsidR="00CF4057">
              <w:rPr>
                <w:noProof/>
                <w:webHidden/>
              </w:rPr>
              <w:fldChar w:fldCharType="end"/>
            </w:r>
          </w:hyperlink>
        </w:p>
        <w:p w14:paraId="3C7DE2BE" w14:textId="4502BEFA" w:rsidR="00CF4057" w:rsidRDefault="0066749C">
          <w:pPr>
            <w:pStyle w:val="Sadraj2"/>
            <w:tabs>
              <w:tab w:val="left" w:pos="880"/>
              <w:tab w:val="right" w:leader="dot" w:pos="9062"/>
            </w:tabs>
            <w:rPr>
              <w:rFonts w:asciiTheme="minorHAnsi" w:eastAsiaTheme="minorEastAsia" w:hAnsiTheme="minorHAnsi" w:cstheme="minorBidi"/>
              <w:noProof/>
              <w:sz w:val="22"/>
              <w:szCs w:val="22"/>
            </w:rPr>
          </w:pPr>
          <w:hyperlink w:anchor="_Toc5615137" w:history="1">
            <w:r w:rsidR="00CF4057" w:rsidRPr="00D12605">
              <w:rPr>
                <w:rStyle w:val="Hiperveza"/>
                <w:rFonts w:eastAsiaTheme="majorEastAsia"/>
                <w:noProof/>
              </w:rPr>
              <w:t>2.2.</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NOSITELJI MJERA PO ELEMENTARNIM NEPOGODAMA</w:t>
            </w:r>
            <w:r w:rsidR="00CF4057">
              <w:rPr>
                <w:noProof/>
                <w:webHidden/>
              </w:rPr>
              <w:tab/>
            </w:r>
            <w:r w:rsidR="00CF4057">
              <w:rPr>
                <w:noProof/>
                <w:webHidden/>
              </w:rPr>
              <w:fldChar w:fldCharType="begin"/>
            </w:r>
            <w:r w:rsidR="00CF4057">
              <w:rPr>
                <w:noProof/>
                <w:webHidden/>
              </w:rPr>
              <w:instrText xml:space="preserve"> PAGEREF _Toc5615137 \h </w:instrText>
            </w:r>
            <w:r w:rsidR="00CF4057">
              <w:rPr>
                <w:noProof/>
                <w:webHidden/>
              </w:rPr>
            </w:r>
            <w:r w:rsidR="00CF4057">
              <w:rPr>
                <w:noProof/>
                <w:webHidden/>
              </w:rPr>
              <w:fldChar w:fldCharType="separate"/>
            </w:r>
            <w:r w:rsidR="00EA3C8C">
              <w:rPr>
                <w:noProof/>
                <w:webHidden/>
              </w:rPr>
              <w:t>17</w:t>
            </w:r>
            <w:r w:rsidR="00CF4057">
              <w:rPr>
                <w:noProof/>
                <w:webHidden/>
              </w:rPr>
              <w:fldChar w:fldCharType="end"/>
            </w:r>
          </w:hyperlink>
        </w:p>
        <w:p w14:paraId="44705962" w14:textId="6E526531" w:rsidR="00CF4057" w:rsidRDefault="0066749C">
          <w:pPr>
            <w:pStyle w:val="Sadraj1"/>
            <w:tabs>
              <w:tab w:val="left" w:pos="480"/>
              <w:tab w:val="right" w:leader="dot" w:pos="9062"/>
            </w:tabs>
            <w:rPr>
              <w:rFonts w:asciiTheme="minorHAnsi" w:eastAsiaTheme="minorEastAsia" w:hAnsiTheme="minorHAnsi" w:cstheme="minorBidi"/>
              <w:noProof/>
              <w:sz w:val="22"/>
              <w:szCs w:val="22"/>
            </w:rPr>
          </w:pPr>
          <w:hyperlink w:anchor="_Toc5615138" w:history="1">
            <w:r w:rsidR="00CF4057" w:rsidRPr="00D12605">
              <w:rPr>
                <w:rStyle w:val="Hiperveza"/>
                <w:rFonts w:eastAsiaTheme="majorEastAsia"/>
                <w:noProof/>
              </w:rPr>
              <w:t>3.</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PROCJENA OSIGURANJA OPREME I DRUGIH SREDSTAVA ZA ZAŠTITU I SPRJEČAVANJE STRADANJA IMOVINE, GOSPODARSKIH FUNKCIJA I STRADANJA STANOVNIŠTVA</w:t>
            </w:r>
            <w:r w:rsidR="00CF4057">
              <w:rPr>
                <w:noProof/>
                <w:webHidden/>
              </w:rPr>
              <w:tab/>
            </w:r>
            <w:r w:rsidR="00CF4057">
              <w:rPr>
                <w:noProof/>
                <w:webHidden/>
              </w:rPr>
              <w:fldChar w:fldCharType="begin"/>
            </w:r>
            <w:r w:rsidR="00CF4057">
              <w:rPr>
                <w:noProof/>
                <w:webHidden/>
              </w:rPr>
              <w:instrText xml:space="preserve"> PAGEREF _Toc5615138 \h </w:instrText>
            </w:r>
            <w:r w:rsidR="00CF4057">
              <w:rPr>
                <w:noProof/>
                <w:webHidden/>
              </w:rPr>
            </w:r>
            <w:r w:rsidR="00CF4057">
              <w:rPr>
                <w:noProof/>
                <w:webHidden/>
              </w:rPr>
              <w:fldChar w:fldCharType="separate"/>
            </w:r>
            <w:r w:rsidR="00EA3C8C">
              <w:rPr>
                <w:noProof/>
                <w:webHidden/>
              </w:rPr>
              <w:t>18</w:t>
            </w:r>
            <w:r w:rsidR="00CF4057">
              <w:rPr>
                <w:noProof/>
                <w:webHidden/>
              </w:rPr>
              <w:fldChar w:fldCharType="end"/>
            </w:r>
          </w:hyperlink>
        </w:p>
        <w:p w14:paraId="2521CD95" w14:textId="400353BE" w:rsidR="00CF4057" w:rsidRDefault="0066749C">
          <w:pPr>
            <w:pStyle w:val="Sadraj1"/>
            <w:tabs>
              <w:tab w:val="left" w:pos="480"/>
              <w:tab w:val="right" w:leader="dot" w:pos="9062"/>
            </w:tabs>
            <w:rPr>
              <w:rFonts w:asciiTheme="minorHAnsi" w:eastAsiaTheme="minorEastAsia" w:hAnsiTheme="minorHAnsi" w:cstheme="minorBidi"/>
              <w:noProof/>
              <w:sz w:val="22"/>
              <w:szCs w:val="22"/>
            </w:rPr>
          </w:pPr>
          <w:hyperlink w:anchor="_Toc5615139" w:history="1">
            <w:r w:rsidR="00CF4057" w:rsidRPr="00D12605">
              <w:rPr>
                <w:rStyle w:val="Hiperveza"/>
                <w:rFonts w:eastAsiaTheme="majorEastAsia"/>
                <w:noProof/>
              </w:rPr>
              <w:t>4.</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OSTALE MJERE KOJE UKLJUČUJU SURADNJU S NADLEŽNIM TIJELIMA  (ŽUPANIJA, MINISTARSTVO, STRUČNJAKA ZA PODRUČJE PRIRODNIH NEPOGODA)</w:t>
            </w:r>
            <w:r w:rsidR="00CF4057">
              <w:rPr>
                <w:noProof/>
                <w:webHidden/>
              </w:rPr>
              <w:tab/>
            </w:r>
            <w:r w:rsidR="00CF4057">
              <w:rPr>
                <w:noProof/>
                <w:webHidden/>
              </w:rPr>
              <w:fldChar w:fldCharType="begin"/>
            </w:r>
            <w:r w:rsidR="00CF4057">
              <w:rPr>
                <w:noProof/>
                <w:webHidden/>
              </w:rPr>
              <w:instrText xml:space="preserve"> PAGEREF _Toc5615139 \h </w:instrText>
            </w:r>
            <w:r w:rsidR="00CF4057">
              <w:rPr>
                <w:noProof/>
                <w:webHidden/>
              </w:rPr>
            </w:r>
            <w:r w:rsidR="00CF4057">
              <w:rPr>
                <w:noProof/>
                <w:webHidden/>
              </w:rPr>
              <w:fldChar w:fldCharType="separate"/>
            </w:r>
            <w:r w:rsidR="00EA3C8C">
              <w:rPr>
                <w:noProof/>
                <w:webHidden/>
              </w:rPr>
              <w:t>18</w:t>
            </w:r>
            <w:r w:rsidR="00CF4057">
              <w:rPr>
                <w:noProof/>
                <w:webHidden/>
              </w:rPr>
              <w:fldChar w:fldCharType="end"/>
            </w:r>
          </w:hyperlink>
        </w:p>
        <w:p w14:paraId="1CD8A3D3" w14:textId="3BF5AADA" w:rsidR="00CF4057" w:rsidRDefault="0066749C">
          <w:pPr>
            <w:pStyle w:val="Sadraj1"/>
            <w:tabs>
              <w:tab w:val="right" w:leader="dot" w:pos="9062"/>
            </w:tabs>
            <w:rPr>
              <w:rFonts w:asciiTheme="minorHAnsi" w:eastAsiaTheme="minorEastAsia" w:hAnsiTheme="minorHAnsi" w:cstheme="minorBidi"/>
              <w:noProof/>
              <w:sz w:val="22"/>
              <w:szCs w:val="22"/>
            </w:rPr>
          </w:pPr>
          <w:hyperlink w:anchor="_Toc5615140" w:history="1">
            <w:r w:rsidR="00CF4057" w:rsidRPr="00D12605">
              <w:rPr>
                <w:rStyle w:val="Hiperveza"/>
                <w:rFonts w:eastAsiaTheme="majorEastAsia"/>
                <w:noProof/>
              </w:rPr>
              <w:t>ZAKLJUČAK</w:t>
            </w:r>
            <w:r w:rsidR="00CF4057">
              <w:rPr>
                <w:noProof/>
                <w:webHidden/>
              </w:rPr>
              <w:tab/>
            </w:r>
            <w:r w:rsidR="00CF4057">
              <w:rPr>
                <w:noProof/>
                <w:webHidden/>
              </w:rPr>
              <w:fldChar w:fldCharType="begin"/>
            </w:r>
            <w:r w:rsidR="00CF4057">
              <w:rPr>
                <w:noProof/>
                <w:webHidden/>
              </w:rPr>
              <w:instrText xml:space="preserve"> PAGEREF _Toc5615140 \h </w:instrText>
            </w:r>
            <w:r w:rsidR="00CF4057">
              <w:rPr>
                <w:noProof/>
                <w:webHidden/>
              </w:rPr>
            </w:r>
            <w:r w:rsidR="00CF4057">
              <w:rPr>
                <w:noProof/>
                <w:webHidden/>
              </w:rPr>
              <w:fldChar w:fldCharType="separate"/>
            </w:r>
            <w:r w:rsidR="00EA3C8C">
              <w:rPr>
                <w:noProof/>
                <w:webHidden/>
              </w:rPr>
              <w:t>19</w:t>
            </w:r>
            <w:r w:rsidR="00CF4057">
              <w:rPr>
                <w:noProof/>
                <w:webHidden/>
              </w:rPr>
              <w:fldChar w:fldCharType="end"/>
            </w:r>
          </w:hyperlink>
        </w:p>
        <w:p w14:paraId="3E118F33" w14:textId="77777777" w:rsidR="00282BB9" w:rsidRDefault="00282BB9">
          <w:r>
            <w:rPr>
              <w:b/>
              <w:bCs/>
            </w:rPr>
            <w:fldChar w:fldCharType="end"/>
          </w:r>
        </w:p>
      </w:sdtContent>
    </w:sdt>
    <w:p w14:paraId="42AF5E2F" w14:textId="77777777" w:rsidR="00303627" w:rsidRDefault="00303627" w:rsidP="00B972D0">
      <w:pPr>
        <w:ind w:firstLine="708"/>
        <w:rPr>
          <w:sz w:val="28"/>
          <w:szCs w:val="28"/>
        </w:rPr>
      </w:pPr>
    </w:p>
    <w:p w14:paraId="5CBD15ED" w14:textId="77777777" w:rsidR="00303627" w:rsidRDefault="00303627" w:rsidP="00B972D0">
      <w:pPr>
        <w:ind w:firstLine="708"/>
        <w:rPr>
          <w:sz w:val="28"/>
          <w:szCs w:val="28"/>
        </w:rPr>
      </w:pPr>
    </w:p>
    <w:p w14:paraId="5CFF11AB" w14:textId="77777777" w:rsidR="00303627" w:rsidRDefault="00303627" w:rsidP="00B972D0">
      <w:pPr>
        <w:ind w:firstLine="708"/>
        <w:rPr>
          <w:sz w:val="28"/>
          <w:szCs w:val="28"/>
        </w:rPr>
      </w:pPr>
    </w:p>
    <w:p w14:paraId="4055AE87" w14:textId="77777777" w:rsidR="00282BB9" w:rsidRDefault="00282BB9" w:rsidP="00B972D0">
      <w:pPr>
        <w:ind w:firstLine="708"/>
        <w:rPr>
          <w:sz w:val="28"/>
          <w:szCs w:val="28"/>
        </w:rPr>
      </w:pPr>
    </w:p>
    <w:p w14:paraId="32154FFA" w14:textId="77777777" w:rsidR="00282BB9" w:rsidRDefault="00282BB9" w:rsidP="00B972D0">
      <w:pPr>
        <w:ind w:firstLine="708"/>
        <w:rPr>
          <w:sz w:val="28"/>
          <w:szCs w:val="28"/>
        </w:rPr>
      </w:pPr>
    </w:p>
    <w:p w14:paraId="76AA08FA" w14:textId="77777777" w:rsidR="00282BB9" w:rsidRDefault="00282BB9" w:rsidP="00B972D0">
      <w:pPr>
        <w:ind w:firstLine="708"/>
        <w:rPr>
          <w:sz w:val="28"/>
          <w:szCs w:val="28"/>
        </w:rPr>
      </w:pPr>
    </w:p>
    <w:p w14:paraId="742752E2" w14:textId="77777777" w:rsidR="00282BB9" w:rsidRDefault="00282BB9" w:rsidP="00B972D0">
      <w:pPr>
        <w:ind w:firstLine="708"/>
        <w:rPr>
          <w:sz w:val="28"/>
          <w:szCs w:val="28"/>
        </w:rPr>
      </w:pPr>
    </w:p>
    <w:p w14:paraId="23A38FE1" w14:textId="77777777" w:rsidR="00282BB9" w:rsidRDefault="00282BB9" w:rsidP="00B972D0">
      <w:pPr>
        <w:ind w:firstLine="708"/>
        <w:rPr>
          <w:sz w:val="28"/>
          <w:szCs w:val="28"/>
        </w:rPr>
      </w:pPr>
    </w:p>
    <w:p w14:paraId="54D3743E" w14:textId="77777777" w:rsidR="00282BB9" w:rsidRDefault="00282BB9" w:rsidP="00B972D0">
      <w:pPr>
        <w:ind w:firstLine="708"/>
        <w:rPr>
          <w:sz w:val="28"/>
          <w:szCs w:val="28"/>
        </w:rPr>
      </w:pPr>
    </w:p>
    <w:p w14:paraId="4F1F4FA1" w14:textId="77777777" w:rsidR="00282BB9" w:rsidRDefault="00282BB9" w:rsidP="00B972D0">
      <w:pPr>
        <w:ind w:firstLine="708"/>
        <w:rPr>
          <w:sz w:val="28"/>
          <w:szCs w:val="28"/>
        </w:rPr>
      </w:pPr>
    </w:p>
    <w:p w14:paraId="7F3EBCE9" w14:textId="77777777" w:rsidR="00282BB9" w:rsidRDefault="00282BB9" w:rsidP="00B972D0">
      <w:pPr>
        <w:ind w:firstLine="708"/>
        <w:rPr>
          <w:sz w:val="28"/>
          <w:szCs w:val="28"/>
        </w:rPr>
      </w:pPr>
    </w:p>
    <w:p w14:paraId="24E2264A" w14:textId="77777777" w:rsidR="00282BB9" w:rsidRDefault="00282BB9" w:rsidP="00B972D0">
      <w:pPr>
        <w:ind w:firstLine="708"/>
        <w:rPr>
          <w:sz w:val="28"/>
          <w:szCs w:val="28"/>
        </w:rPr>
      </w:pPr>
    </w:p>
    <w:p w14:paraId="12E3B13D" w14:textId="77777777" w:rsidR="00282BB9" w:rsidRDefault="00282BB9" w:rsidP="00B972D0">
      <w:pPr>
        <w:ind w:firstLine="708"/>
        <w:rPr>
          <w:sz w:val="28"/>
          <w:szCs w:val="28"/>
        </w:rPr>
      </w:pPr>
    </w:p>
    <w:p w14:paraId="44132828" w14:textId="77777777" w:rsidR="00B972D0" w:rsidRDefault="00B972D0" w:rsidP="00B972D0">
      <w:pPr>
        <w:ind w:firstLine="708"/>
        <w:rPr>
          <w:sz w:val="28"/>
          <w:szCs w:val="28"/>
        </w:rPr>
      </w:pPr>
    </w:p>
    <w:p w14:paraId="2DF86CCF" w14:textId="77777777" w:rsidR="001C4F61" w:rsidRDefault="001C4F61" w:rsidP="00B972D0">
      <w:pPr>
        <w:ind w:firstLine="708"/>
        <w:rPr>
          <w:sz w:val="28"/>
          <w:szCs w:val="28"/>
        </w:rPr>
      </w:pPr>
    </w:p>
    <w:p w14:paraId="2E7318B8" w14:textId="77777777" w:rsidR="00B972D0" w:rsidRDefault="00B972D0" w:rsidP="00B972D0">
      <w:pPr>
        <w:ind w:firstLine="708"/>
        <w:rPr>
          <w:sz w:val="28"/>
          <w:szCs w:val="28"/>
        </w:rPr>
      </w:pPr>
    </w:p>
    <w:p w14:paraId="10880451" w14:textId="77777777" w:rsidR="00B972D0" w:rsidRDefault="00B972D0" w:rsidP="00303627">
      <w:pPr>
        <w:pStyle w:val="Naslov"/>
      </w:pPr>
      <w:r>
        <w:lastRenderedPageBreak/>
        <w:t>UVOD</w:t>
      </w:r>
    </w:p>
    <w:p w14:paraId="068CDC83" w14:textId="77777777" w:rsidR="00891873" w:rsidRDefault="00891873" w:rsidP="00B972D0">
      <w:pPr>
        <w:jc w:val="both"/>
      </w:pPr>
    </w:p>
    <w:p w14:paraId="64F4536C" w14:textId="77777777" w:rsidR="00D54C62" w:rsidRPr="00675B7D" w:rsidRDefault="00B972D0" w:rsidP="00B972D0">
      <w:pPr>
        <w:jc w:val="both"/>
      </w:pPr>
      <w:r w:rsidRPr="00675B7D">
        <w:t xml:space="preserve">Na temelju članka 17.  </w:t>
      </w:r>
      <w:r w:rsidR="00303627" w:rsidRPr="00675B7D">
        <w:t xml:space="preserve">Zakona o ublažavanju i uklanjanju posljedica prirodnih nepogoda (NN16/19-u daljnjem tekstu „Zakon“) </w:t>
      </w:r>
      <w:r w:rsidRPr="00675B7D">
        <w:t xml:space="preserve">kojim se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 i članka 43. stavak 2. Zakona o ublažavanju i uklanjanju posljedica prirodnih nepogoda („Narodne novine“, broj 16/19), Općinsko vijeće Općine </w:t>
      </w:r>
      <w:r w:rsidR="007D0075">
        <w:t>Goričan</w:t>
      </w:r>
      <w:r w:rsidRPr="00675B7D">
        <w:t xml:space="preserve"> </w:t>
      </w:r>
      <w:r w:rsidR="00303627" w:rsidRPr="00675B7D">
        <w:t>donosi Plan djelovanja u području prirodnih nepogoda.</w:t>
      </w:r>
    </w:p>
    <w:p w14:paraId="0C313B2B" w14:textId="77777777" w:rsidR="00D54C62" w:rsidRPr="00D54C62" w:rsidRDefault="00D54C62" w:rsidP="00D54C62"/>
    <w:p w14:paraId="57B7876F" w14:textId="77777777" w:rsidR="00D54C62" w:rsidRPr="00675B7D" w:rsidRDefault="00D54C62" w:rsidP="00D54C62">
      <w:pPr>
        <w:pStyle w:val="StandardWeb"/>
        <w:spacing w:before="0" w:beforeAutospacing="0" w:after="135" w:afterAutospacing="0"/>
        <w:jc w:val="both"/>
      </w:pPr>
      <w:r w:rsidRPr="00675B7D">
        <w:t>Temeljem čl. 14. stavak 8. Općinsko povjerenstvo  za procjenu šteta od prirodnih nepogoda izrađuju Plan djelovanja u području prirodnih nepogoda te ga, temeljem članka 17. Predstavničko tijelo jedinice lokalne i područne (regionalne) samouprave do 30. studenog tekuće godine donosi za sljedeću kalendarsku godinu radi određenja mjera i postupanja djelomične sanacije šteta od prirodnih nepogoda.</w:t>
      </w:r>
    </w:p>
    <w:p w14:paraId="36D38A9C" w14:textId="77777777" w:rsidR="00D54C62" w:rsidRPr="00675B7D" w:rsidRDefault="00D54C62" w:rsidP="00D54C62">
      <w:pPr>
        <w:pStyle w:val="StandardWeb"/>
        <w:spacing w:before="0" w:beforeAutospacing="0" w:after="135" w:afterAutospacing="0"/>
        <w:jc w:val="both"/>
      </w:pPr>
      <w:r w:rsidRPr="00675B7D">
        <w:t>Plan djel</w:t>
      </w:r>
      <w:r w:rsidR="00303627" w:rsidRPr="00675B7D">
        <w:t>ovanja</w:t>
      </w:r>
      <w:r w:rsidRPr="00675B7D">
        <w:t xml:space="preserve"> sadržava:</w:t>
      </w:r>
    </w:p>
    <w:p w14:paraId="6C7961FA" w14:textId="77777777" w:rsidR="00D54C62" w:rsidRPr="00675B7D" w:rsidRDefault="00D54C62" w:rsidP="00D54C62">
      <w:pPr>
        <w:pStyle w:val="StandardWeb"/>
        <w:spacing w:before="0" w:beforeAutospacing="0" w:after="135" w:afterAutospacing="0"/>
        <w:jc w:val="both"/>
      </w:pPr>
      <w:r w:rsidRPr="00675B7D">
        <w:t>1. popis mjera i nositelja mjera u slučaju nastajanja prirodne nepogode</w:t>
      </w:r>
    </w:p>
    <w:p w14:paraId="07B0B5D3" w14:textId="77777777" w:rsidR="00D54C62" w:rsidRPr="00675B7D" w:rsidRDefault="00D54C62" w:rsidP="00D54C62">
      <w:pPr>
        <w:pStyle w:val="StandardWeb"/>
        <w:spacing w:before="0" w:beforeAutospacing="0" w:after="135" w:afterAutospacing="0"/>
        <w:jc w:val="both"/>
      </w:pPr>
      <w:r w:rsidRPr="00675B7D">
        <w:t>2. procjene osiguranja opreme i drugih sredstava za zaštitu i sprječavanje stradanja imovine, gospodarskih funkcija i stradanja stanovništva</w:t>
      </w:r>
    </w:p>
    <w:p w14:paraId="213C18D3" w14:textId="77777777" w:rsidR="00D54C62" w:rsidRPr="00675B7D" w:rsidRDefault="00D54C62" w:rsidP="00D54C62">
      <w:pPr>
        <w:pStyle w:val="StandardWeb"/>
        <w:spacing w:before="0" w:beforeAutospacing="0" w:after="135" w:afterAutospacing="0"/>
        <w:jc w:val="both"/>
      </w:pPr>
      <w:r w:rsidRPr="00675B7D">
        <w:t>3. sve druge mjere koje uključuju suradnju s nadležnim tijelima iz ovoga Zakona i/ili drugih tijela, znanstvenih ustanova i stručnjaka za područje prirodnih nepogoda.</w:t>
      </w:r>
    </w:p>
    <w:p w14:paraId="199120D6" w14:textId="77777777" w:rsidR="00D54C62" w:rsidRPr="00675B7D" w:rsidRDefault="00D54C62" w:rsidP="00D54C62">
      <w:pPr>
        <w:pStyle w:val="StandardWeb"/>
        <w:spacing w:before="0" w:beforeAutospacing="0" w:after="135" w:afterAutospacing="0"/>
        <w:jc w:val="both"/>
      </w:pPr>
      <w:r w:rsidRPr="00675B7D">
        <w:t>Izvršno tijelo jedinice lokalne i područne (regionalne) samouprave podnosi predstavničkom tijelu jedinice lokalne i područne (regionalne) samouprave, do 31. ožujka tekuće godine, izvješće o izvršenju plana djelovanja za proteklu kalendarsku godinu.</w:t>
      </w:r>
    </w:p>
    <w:p w14:paraId="6FA55E79" w14:textId="77777777" w:rsidR="00303627" w:rsidRDefault="006106A9" w:rsidP="001C4F61">
      <w:pPr>
        <w:jc w:val="both"/>
      </w:pPr>
      <w:r>
        <w:t>Dana 26. veljače 2019. godine, dopisom</w:t>
      </w:r>
      <w:r w:rsidR="00C731D5">
        <w:t xml:space="preserve"> Ministarstva financija KLASA: 422-02/19-01/27  URBROJ: 513-06-02-19-5 pojašnjena su određena tumačenja pojedinih dijelova čl. 17. Zakona, te je u stavku 7 navedeno  „Bitnim je uzeti u obzir kako se u konkretnom ne ulazi u područje zaštite i spašavanja koje je određeno drugim propisima</w:t>
      </w:r>
      <w:r w:rsidR="00861270">
        <w:t>“.</w:t>
      </w:r>
    </w:p>
    <w:p w14:paraId="362632A8" w14:textId="77777777" w:rsidR="00303627" w:rsidRDefault="00303627" w:rsidP="00303627"/>
    <w:p w14:paraId="727223AE" w14:textId="77777777" w:rsidR="00303627" w:rsidRDefault="00303627" w:rsidP="00303627"/>
    <w:p w14:paraId="1FCFC372" w14:textId="77777777" w:rsidR="00282BB9" w:rsidRDefault="00282BB9" w:rsidP="00303627"/>
    <w:p w14:paraId="0089C25C" w14:textId="77777777" w:rsidR="00282BB9" w:rsidRDefault="00282BB9" w:rsidP="00303627"/>
    <w:p w14:paraId="3FF20403" w14:textId="77777777" w:rsidR="00282BB9" w:rsidRDefault="00282BB9" w:rsidP="00303627"/>
    <w:p w14:paraId="4290B099" w14:textId="77777777" w:rsidR="00282BB9" w:rsidRDefault="00282BB9" w:rsidP="00303627"/>
    <w:p w14:paraId="43D3A3CA" w14:textId="77777777" w:rsidR="00282BB9" w:rsidRDefault="00282BB9" w:rsidP="00303627"/>
    <w:p w14:paraId="293F5DCB" w14:textId="77777777" w:rsidR="00160BCA" w:rsidRDefault="00160BCA" w:rsidP="00160BCA">
      <w:pPr>
        <w:pStyle w:val="Naslov1"/>
        <w:ind w:left="1134"/>
      </w:pPr>
      <w:bookmarkStart w:id="0" w:name="_Toc5615125"/>
    </w:p>
    <w:p w14:paraId="7EFDED50" w14:textId="77777777" w:rsidR="00160BCA" w:rsidRDefault="00160BCA" w:rsidP="00160BCA"/>
    <w:p w14:paraId="6E861B95" w14:textId="77777777" w:rsidR="00160BCA" w:rsidRPr="00160BCA" w:rsidRDefault="00160BCA" w:rsidP="00160BCA"/>
    <w:p w14:paraId="29DD1758" w14:textId="0313DA39" w:rsidR="00160BCA" w:rsidRDefault="00160BCA" w:rsidP="00160BCA">
      <w:pPr>
        <w:pStyle w:val="Naslov1"/>
        <w:ind w:left="1134"/>
      </w:pPr>
    </w:p>
    <w:p w14:paraId="2BA7623F" w14:textId="77777777" w:rsidR="0066749C" w:rsidRPr="0066749C" w:rsidRDefault="0066749C" w:rsidP="0066749C"/>
    <w:p w14:paraId="21D55A52" w14:textId="77777777" w:rsidR="00282BB9" w:rsidRDefault="00282BB9" w:rsidP="00160BCA">
      <w:pPr>
        <w:pStyle w:val="Naslov1"/>
        <w:ind w:left="1134"/>
      </w:pPr>
      <w:r w:rsidRPr="00282BB9">
        <w:lastRenderedPageBreak/>
        <w:t>MOGUĆE UGROZE NA PODRUČJU OPĆINE</w:t>
      </w:r>
      <w:bookmarkEnd w:id="0"/>
    </w:p>
    <w:p w14:paraId="10F6BCFB" w14:textId="77777777" w:rsidR="00282BB9" w:rsidRDefault="00282BB9" w:rsidP="00282BB9"/>
    <w:p w14:paraId="64BC9DB5" w14:textId="77777777" w:rsidR="00824A20" w:rsidRPr="00824A20" w:rsidRDefault="00824A20" w:rsidP="00824A20">
      <w:pPr>
        <w:pStyle w:val="Naslov2"/>
        <w:numPr>
          <w:ilvl w:val="1"/>
          <w:numId w:val="2"/>
        </w:numPr>
        <w:ind w:left="1134" w:hanging="567"/>
      </w:pPr>
      <w:bookmarkStart w:id="1" w:name="_Toc5615126"/>
      <w:r w:rsidRPr="00824A20">
        <w:t>UGROZE DEFINIRANE ZAKONOM</w:t>
      </w:r>
      <w:bookmarkEnd w:id="1"/>
    </w:p>
    <w:p w14:paraId="32FB0F42" w14:textId="77777777" w:rsidR="00824A20" w:rsidRDefault="00824A20" w:rsidP="00824A20">
      <w:pPr>
        <w:pStyle w:val="Bezproreda"/>
        <w:jc w:val="both"/>
      </w:pPr>
    </w:p>
    <w:p w14:paraId="64851D08" w14:textId="77777777" w:rsidR="00824A20" w:rsidRPr="00824A20" w:rsidRDefault="00282BB9" w:rsidP="00824A20">
      <w:pPr>
        <w:pStyle w:val="Bezproreda"/>
        <w:jc w:val="both"/>
      </w:pPr>
      <w:r>
        <w:t>Temeljem članka 3 Zakona</w:t>
      </w:r>
      <w:r w:rsidR="00824A20">
        <w:t xml:space="preserve">,  </w:t>
      </w:r>
      <w:r w:rsidR="00824A20" w:rsidRPr="00824A20">
        <w:t>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61B7B5BD" w14:textId="77777777" w:rsidR="00824A20" w:rsidRPr="00824A20" w:rsidRDefault="00824A20" w:rsidP="00824A20">
      <w:pPr>
        <w:pStyle w:val="Bezproreda"/>
        <w:jc w:val="both"/>
      </w:pPr>
      <w:r w:rsidRPr="00824A20">
        <w:t>Prirodnom nep</w:t>
      </w:r>
      <w:r>
        <w:t>ogodom</w:t>
      </w:r>
      <w:r w:rsidRPr="00824A20">
        <w:t xml:space="preserve"> smatraju se:</w:t>
      </w:r>
    </w:p>
    <w:p w14:paraId="5FC3FAD6" w14:textId="77777777" w:rsidR="00824A20" w:rsidRPr="00824A20" w:rsidRDefault="00824A20" w:rsidP="00824A20">
      <w:pPr>
        <w:pStyle w:val="Bezproreda"/>
        <w:ind w:left="567"/>
        <w:jc w:val="both"/>
      </w:pPr>
      <w:r w:rsidRPr="00824A20">
        <w:t>1. potres</w:t>
      </w:r>
    </w:p>
    <w:p w14:paraId="7C7AC226" w14:textId="77777777" w:rsidR="00824A20" w:rsidRPr="00824A20" w:rsidRDefault="00824A20" w:rsidP="00824A20">
      <w:pPr>
        <w:pStyle w:val="Bezproreda"/>
        <w:ind w:left="567"/>
        <w:jc w:val="both"/>
      </w:pPr>
      <w:r w:rsidRPr="00824A20">
        <w:t>2. olujni i orkanski vjetar</w:t>
      </w:r>
    </w:p>
    <w:p w14:paraId="0C7726EA" w14:textId="77777777" w:rsidR="00824A20" w:rsidRPr="00824A20" w:rsidRDefault="00824A20" w:rsidP="00824A20">
      <w:pPr>
        <w:pStyle w:val="Bezproreda"/>
        <w:ind w:left="567"/>
        <w:jc w:val="both"/>
      </w:pPr>
      <w:r w:rsidRPr="00824A20">
        <w:t>3. požar</w:t>
      </w:r>
    </w:p>
    <w:p w14:paraId="521CA344" w14:textId="77777777" w:rsidR="00824A20" w:rsidRPr="00824A20" w:rsidRDefault="00824A20" w:rsidP="00824A20">
      <w:pPr>
        <w:pStyle w:val="Bezproreda"/>
        <w:ind w:left="567"/>
        <w:jc w:val="both"/>
      </w:pPr>
      <w:r w:rsidRPr="00824A20">
        <w:t>4. poplava</w:t>
      </w:r>
    </w:p>
    <w:p w14:paraId="2FB053C0" w14:textId="77777777" w:rsidR="00824A20" w:rsidRPr="00824A20" w:rsidRDefault="00824A20" w:rsidP="00824A20">
      <w:pPr>
        <w:pStyle w:val="Bezproreda"/>
        <w:ind w:left="567"/>
        <w:jc w:val="both"/>
      </w:pPr>
      <w:r w:rsidRPr="00824A20">
        <w:t>5. suša</w:t>
      </w:r>
    </w:p>
    <w:p w14:paraId="1A89C3BF" w14:textId="77777777" w:rsidR="00824A20" w:rsidRPr="00824A20" w:rsidRDefault="00824A20" w:rsidP="00824A20">
      <w:pPr>
        <w:pStyle w:val="Bezproreda"/>
        <w:ind w:left="567"/>
        <w:jc w:val="both"/>
      </w:pPr>
      <w:r w:rsidRPr="00824A20">
        <w:t>6. tuča, kiša koja se smrzava u dodiru s podlogom</w:t>
      </w:r>
    </w:p>
    <w:p w14:paraId="32272571" w14:textId="77777777" w:rsidR="00824A20" w:rsidRPr="00824A20" w:rsidRDefault="00824A20" w:rsidP="00824A20">
      <w:pPr>
        <w:pStyle w:val="Bezproreda"/>
        <w:ind w:left="567"/>
        <w:jc w:val="both"/>
      </w:pPr>
      <w:r w:rsidRPr="00824A20">
        <w:t>7. mraz</w:t>
      </w:r>
    </w:p>
    <w:p w14:paraId="22D43C97" w14:textId="77777777" w:rsidR="00824A20" w:rsidRPr="00824A20" w:rsidRDefault="00824A20" w:rsidP="00824A20">
      <w:pPr>
        <w:pStyle w:val="Bezproreda"/>
        <w:ind w:left="567"/>
        <w:jc w:val="both"/>
      </w:pPr>
      <w:r w:rsidRPr="00824A20">
        <w:t>8. izvanredno velika visina snijega</w:t>
      </w:r>
    </w:p>
    <w:p w14:paraId="43252CD8" w14:textId="77777777" w:rsidR="00824A20" w:rsidRPr="00824A20" w:rsidRDefault="00824A20" w:rsidP="00824A20">
      <w:pPr>
        <w:pStyle w:val="Bezproreda"/>
        <w:ind w:left="567"/>
        <w:jc w:val="both"/>
      </w:pPr>
      <w:r w:rsidRPr="00824A20">
        <w:t>9. snježni nanos i lavina</w:t>
      </w:r>
    </w:p>
    <w:p w14:paraId="043638F5" w14:textId="77777777" w:rsidR="00824A20" w:rsidRPr="00824A20" w:rsidRDefault="00824A20" w:rsidP="00824A20">
      <w:pPr>
        <w:pStyle w:val="Bezproreda"/>
        <w:ind w:left="567"/>
        <w:jc w:val="both"/>
      </w:pPr>
      <w:r w:rsidRPr="00824A20">
        <w:t>10. nagomilavanje leda na vodotocima</w:t>
      </w:r>
    </w:p>
    <w:p w14:paraId="2F33C45B" w14:textId="77777777" w:rsidR="00824A20" w:rsidRPr="00824A20" w:rsidRDefault="00824A20" w:rsidP="00824A20">
      <w:pPr>
        <w:pStyle w:val="Bezproreda"/>
        <w:ind w:left="567"/>
        <w:jc w:val="both"/>
      </w:pPr>
      <w:r w:rsidRPr="00824A20">
        <w:t>11. klizanje, tečenje, odronjavanje i prevrtanje zemljišta</w:t>
      </w:r>
    </w:p>
    <w:p w14:paraId="7000971F" w14:textId="77777777" w:rsidR="00824A20" w:rsidRPr="00824A20" w:rsidRDefault="00824A20" w:rsidP="00824A20">
      <w:pPr>
        <w:pStyle w:val="Bezproreda"/>
        <w:ind w:left="567"/>
        <w:jc w:val="both"/>
      </w:pPr>
      <w:r w:rsidRPr="00824A20">
        <w:t>12. druge pojave takva opsega koje, ovisno o mjesnim prilikama, uzrokuju bitne poremećaje u životu ljudi na određenom području.</w:t>
      </w:r>
    </w:p>
    <w:p w14:paraId="61B265B7" w14:textId="77777777" w:rsidR="00824A20" w:rsidRDefault="00824A20" w:rsidP="00824A20">
      <w:pPr>
        <w:pStyle w:val="Bezproreda"/>
        <w:jc w:val="both"/>
      </w:pPr>
    </w:p>
    <w:p w14:paraId="13F4F539" w14:textId="77777777" w:rsidR="00824A20" w:rsidRPr="00824A20" w:rsidRDefault="00824A20" w:rsidP="00824A20">
      <w:pPr>
        <w:pStyle w:val="Bezproreda"/>
        <w:jc w:val="both"/>
      </w:pPr>
      <w:r w:rsidRPr="00824A20">
        <w:t>U smislu ovoga Zakona, štetama od prirodnih nepogoda ne smatraju se one štete koje su namjerno izazvane na vlastitoj imovini</w:t>
      </w:r>
      <w:r w:rsidR="00C80528">
        <w:t>,</w:t>
      </w:r>
      <w:r w:rsidRPr="00824A20">
        <w:t xml:space="preserve"> te štete koje su nastale zbog nemara i/ili zbog nepoduzimanja propisanih mjera zaštite.</w:t>
      </w:r>
    </w:p>
    <w:p w14:paraId="37705A15" w14:textId="77777777" w:rsidR="00824A20" w:rsidRDefault="00824A20" w:rsidP="00824A20">
      <w:pPr>
        <w:pStyle w:val="Bezproreda"/>
        <w:jc w:val="both"/>
      </w:pPr>
    </w:p>
    <w:p w14:paraId="6C3CB151" w14:textId="77777777" w:rsidR="00824A20" w:rsidRDefault="00824A20" w:rsidP="00824A20">
      <w:pPr>
        <w:pStyle w:val="Bezproreda"/>
        <w:jc w:val="both"/>
      </w:pPr>
      <w:r w:rsidRPr="00824A20">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6F6B5A86" w14:textId="0D1A8D47" w:rsidR="00861270" w:rsidRDefault="00824A20" w:rsidP="00C80528">
      <w:pPr>
        <w:pStyle w:val="Bezproreda"/>
        <w:jc w:val="both"/>
      </w:pPr>
      <w:r w:rsidRPr="00824A20">
        <w:t xml:space="preserve">Ispunjenje </w:t>
      </w:r>
      <w:r>
        <w:t>uvjeta iz gornjeg stavka</w:t>
      </w:r>
      <w:r w:rsidRPr="00824A20">
        <w:t xml:space="preserve"> u</w:t>
      </w:r>
      <w:r>
        <w:t>tvrđuje općinsko</w:t>
      </w:r>
      <w:r w:rsidRPr="00824A20">
        <w:t xml:space="preserve"> povjerenstvo.</w:t>
      </w:r>
    </w:p>
    <w:p w14:paraId="4EAAA1F4" w14:textId="77777777" w:rsidR="0066749C" w:rsidRDefault="0066749C" w:rsidP="00C80528">
      <w:pPr>
        <w:pStyle w:val="Bezproreda"/>
        <w:jc w:val="both"/>
      </w:pPr>
    </w:p>
    <w:p w14:paraId="047CA851" w14:textId="77777777" w:rsidR="00861270" w:rsidRPr="00824A20" w:rsidRDefault="00861270" w:rsidP="00861270">
      <w:pPr>
        <w:pStyle w:val="Naslov2"/>
        <w:numPr>
          <w:ilvl w:val="1"/>
          <w:numId w:val="2"/>
        </w:numPr>
        <w:ind w:left="1134" w:hanging="567"/>
      </w:pPr>
      <w:bookmarkStart w:id="2" w:name="_Toc5615127"/>
      <w:r>
        <w:t xml:space="preserve">UGROZE ZABILJEŽENE NA PODRUČJU OPĆINE </w:t>
      </w:r>
      <w:r w:rsidR="007D0075">
        <w:t>GORIČAN</w:t>
      </w:r>
      <w:bookmarkEnd w:id="2"/>
    </w:p>
    <w:p w14:paraId="3D51D29D" w14:textId="77777777" w:rsidR="00282BB9" w:rsidRDefault="00282BB9" w:rsidP="00282BB9"/>
    <w:p w14:paraId="0709AACE" w14:textId="77777777" w:rsidR="00282BB9" w:rsidRPr="00983B4C" w:rsidRDefault="00861270" w:rsidP="00675B7D">
      <w:pPr>
        <w:jc w:val="both"/>
      </w:pPr>
      <w:r w:rsidRPr="00983B4C">
        <w:t xml:space="preserve">Temeljem </w:t>
      </w:r>
      <w:r w:rsidRPr="00983B4C">
        <w:rPr>
          <w:b/>
        </w:rPr>
        <w:t>Procjene Ugroženosti od katastrofa i velikih nesreća</w:t>
      </w:r>
      <w:r w:rsidRPr="00983B4C">
        <w:t xml:space="preserve"> za područje Općine </w:t>
      </w:r>
      <w:r w:rsidR="007D0075" w:rsidRPr="00983B4C">
        <w:t>Goričan</w:t>
      </w:r>
      <w:r w:rsidRPr="00983B4C">
        <w:t xml:space="preserve"> od </w:t>
      </w:r>
      <w:r w:rsidR="00983B4C" w:rsidRPr="00983B4C">
        <w:t>lipanj 2014</w:t>
      </w:r>
      <w:r w:rsidRPr="00983B4C">
        <w:t xml:space="preserve">. kao i </w:t>
      </w:r>
      <w:r w:rsidRPr="00983B4C">
        <w:rPr>
          <w:b/>
        </w:rPr>
        <w:t>Procjene rizika</w:t>
      </w:r>
      <w:r w:rsidRPr="00983B4C">
        <w:t xml:space="preserve"> za područje </w:t>
      </w:r>
      <w:r w:rsidR="007D0075" w:rsidRPr="00983B4C">
        <w:t>Goričan</w:t>
      </w:r>
      <w:r w:rsidR="00983B4C" w:rsidRPr="00983B4C">
        <w:t xml:space="preserve"> od studeni</w:t>
      </w:r>
      <w:r w:rsidR="00B9591C" w:rsidRPr="00983B4C">
        <w:t xml:space="preserve"> 2017</w:t>
      </w:r>
      <w:r w:rsidRPr="00983B4C">
        <w:t>. godine</w:t>
      </w:r>
      <w:r w:rsidR="00675B7D" w:rsidRPr="00983B4C">
        <w:t xml:space="preserve">, na području Općine </w:t>
      </w:r>
      <w:r w:rsidR="007D0075" w:rsidRPr="00983B4C">
        <w:t>Goričan</w:t>
      </w:r>
      <w:r w:rsidR="00B9591C" w:rsidRPr="00983B4C">
        <w:t xml:space="preserve"> </w:t>
      </w:r>
      <w:r w:rsidRPr="00983B4C">
        <w:t>moguće su slijedeće ugroze prirodnih katastrofa:</w:t>
      </w:r>
    </w:p>
    <w:p w14:paraId="18EA452E" w14:textId="77777777" w:rsidR="00861270" w:rsidRPr="00983B4C" w:rsidRDefault="00861270" w:rsidP="00861270">
      <w:pPr>
        <w:pStyle w:val="Odlomakpopisa"/>
        <w:numPr>
          <w:ilvl w:val="0"/>
          <w:numId w:val="3"/>
        </w:numPr>
      </w:pPr>
      <w:r w:rsidRPr="00983B4C">
        <w:t>Potres</w:t>
      </w:r>
    </w:p>
    <w:p w14:paraId="6E6CACDB" w14:textId="77777777" w:rsidR="00861270" w:rsidRDefault="00861270" w:rsidP="00861270">
      <w:pPr>
        <w:pStyle w:val="Odlomakpopisa"/>
        <w:numPr>
          <w:ilvl w:val="0"/>
          <w:numId w:val="3"/>
        </w:numPr>
      </w:pPr>
      <w:r>
        <w:t>Poplava</w:t>
      </w:r>
    </w:p>
    <w:p w14:paraId="5A3041C5" w14:textId="77777777" w:rsidR="00861270" w:rsidRDefault="00861270" w:rsidP="00861270">
      <w:pPr>
        <w:pStyle w:val="Odlomakpopisa"/>
        <w:numPr>
          <w:ilvl w:val="0"/>
          <w:numId w:val="3"/>
        </w:numPr>
      </w:pPr>
      <w:r>
        <w:t>Suše</w:t>
      </w:r>
    </w:p>
    <w:p w14:paraId="08581848" w14:textId="77777777" w:rsidR="00861270" w:rsidRDefault="00861270" w:rsidP="00861270">
      <w:pPr>
        <w:pStyle w:val="Odlomakpopisa"/>
        <w:numPr>
          <w:ilvl w:val="0"/>
          <w:numId w:val="3"/>
        </w:numPr>
      </w:pPr>
      <w:r>
        <w:t>Olujno i orkansko nevrijeme</w:t>
      </w:r>
    </w:p>
    <w:p w14:paraId="36A84358" w14:textId="77777777" w:rsidR="00861270" w:rsidRDefault="00861270" w:rsidP="00B9591C">
      <w:pPr>
        <w:pStyle w:val="Odlomakpopisa"/>
        <w:numPr>
          <w:ilvl w:val="0"/>
          <w:numId w:val="3"/>
        </w:numPr>
      </w:pPr>
      <w:r>
        <w:t>Pijavice</w:t>
      </w:r>
    </w:p>
    <w:p w14:paraId="702C61DB" w14:textId="77777777" w:rsidR="00861270" w:rsidRDefault="00861270" w:rsidP="00861270">
      <w:pPr>
        <w:pStyle w:val="Odlomakpopisa"/>
        <w:numPr>
          <w:ilvl w:val="0"/>
          <w:numId w:val="3"/>
        </w:numPr>
      </w:pPr>
      <w:r>
        <w:t>Snježne oborine</w:t>
      </w:r>
    </w:p>
    <w:p w14:paraId="71B2F50F" w14:textId="77777777" w:rsidR="00861270" w:rsidRDefault="00861270" w:rsidP="00861270">
      <w:pPr>
        <w:pStyle w:val="Odlomakpopisa"/>
        <w:numPr>
          <w:ilvl w:val="0"/>
          <w:numId w:val="3"/>
        </w:numPr>
      </w:pPr>
      <w:r>
        <w:t>Poledice</w:t>
      </w:r>
    </w:p>
    <w:p w14:paraId="79702CDE" w14:textId="77777777" w:rsidR="00861270" w:rsidRDefault="00861270" w:rsidP="00861270">
      <w:pPr>
        <w:pStyle w:val="Odlomakpopisa"/>
        <w:numPr>
          <w:ilvl w:val="0"/>
          <w:numId w:val="3"/>
        </w:numPr>
      </w:pPr>
      <w:r>
        <w:t>Tuča</w:t>
      </w:r>
    </w:p>
    <w:p w14:paraId="5F763A8E" w14:textId="77777777" w:rsidR="00861270" w:rsidRDefault="00861270" w:rsidP="00861270">
      <w:pPr>
        <w:pStyle w:val="Odlomakpopisa"/>
        <w:numPr>
          <w:ilvl w:val="0"/>
          <w:numId w:val="3"/>
        </w:numPr>
      </w:pPr>
      <w:r>
        <w:t>Mraz</w:t>
      </w:r>
    </w:p>
    <w:p w14:paraId="55B147CE" w14:textId="77777777" w:rsidR="00861270" w:rsidRDefault="00861270" w:rsidP="00861270">
      <w:pPr>
        <w:pStyle w:val="Odlomakpopisa"/>
        <w:numPr>
          <w:ilvl w:val="0"/>
          <w:numId w:val="3"/>
        </w:numPr>
      </w:pPr>
      <w:r>
        <w:t>Ekstremne vremenske pojave-toplinski val</w:t>
      </w:r>
    </w:p>
    <w:p w14:paraId="0D1C8B19" w14:textId="77777777" w:rsidR="00861270" w:rsidRDefault="00861270" w:rsidP="00861270">
      <w:pPr>
        <w:pStyle w:val="Odlomakpopisa"/>
        <w:numPr>
          <w:ilvl w:val="0"/>
          <w:numId w:val="3"/>
        </w:numPr>
      </w:pPr>
      <w:r>
        <w:lastRenderedPageBreak/>
        <w:t>Epidemije i Pandemije</w:t>
      </w:r>
    </w:p>
    <w:p w14:paraId="1B10E8B8" w14:textId="77777777" w:rsidR="00861270" w:rsidRDefault="00861270" w:rsidP="00861270">
      <w:pPr>
        <w:pStyle w:val="Odlomakpopisa"/>
        <w:ind w:left="1440"/>
      </w:pPr>
    </w:p>
    <w:p w14:paraId="72BC9BE1" w14:textId="77777777" w:rsidR="00861270" w:rsidRDefault="00E7064E" w:rsidP="00E7064E">
      <w:r>
        <w:t>Važećom Procjenom rizika, kao i pripadajućim Planom djelovanja CZ obrađuju se slijedeće prirodne ugroze:</w:t>
      </w:r>
    </w:p>
    <w:p w14:paraId="48B4FA0D" w14:textId="77777777" w:rsidR="00E7064E" w:rsidRDefault="00E7064E" w:rsidP="00E7064E">
      <w:pPr>
        <w:pStyle w:val="Odlomakpopisa"/>
        <w:numPr>
          <w:ilvl w:val="0"/>
          <w:numId w:val="4"/>
        </w:numPr>
      </w:pPr>
      <w:r>
        <w:t>Potres</w:t>
      </w:r>
    </w:p>
    <w:p w14:paraId="61E9B38A" w14:textId="77777777" w:rsidR="00E7064E" w:rsidRPr="00282BB9" w:rsidRDefault="00E7064E" w:rsidP="00E7064E">
      <w:pPr>
        <w:pStyle w:val="Odlomakpopisa"/>
        <w:numPr>
          <w:ilvl w:val="0"/>
          <w:numId w:val="4"/>
        </w:numPr>
      </w:pPr>
      <w:r>
        <w:t>Poplava</w:t>
      </w:r>
    </w:p>
    <w:p w14:paraId="5D99A7C6" w14:textId="77777777" w:rsidR="00E7064E" w:rsidRDefault="00E7064E" w:rsidP="00E7064E">
      <w:pPr>
        <w:pStyle w:val="Odlomakpopisa"/>
        <w:numPr>
          <w:ilvl w:val="0"/>
          <w:numId w:val="4"/>
        </w:numPr>
      </w:pPr>
      <w:r>
        <w:t>Ekstremne vremenske pojave-toplinski val</w:t>
      </w:r>
    </w:p>
    <w:p w14:paraId="6AC62D52" w14:textId="77777777" w:rsidR="0060572F" w:rsidRDefault="00E7064E" w:rsidP="00E7064E">
      <w:pPr>
        <w:pStyle w:val="Odlomakpopisa"/>
        <w:numPr>
          <w:ilvl w:val="0"/>
          <w:numId w:val="4"/>
        </w:numPr>
      </w:pPr>
      <w:r>
        <w:t>Epidemije i Pandemije</w:t>
      </w:r>
    </w:p>
    <w:p w14:paraId="4FC58D30" w14:textId="77777777" w:rsidR="00C80528" w:rsidRDefault="00C80528" w:rsidP="00E7064E">
      <w:pPr>
        <w:pStyle w:val="Odlomakpopisa"/>
        <w:numPr>
          <w:ilvl w:val="0"/>
          <w:numId w:val="4"/>
        </w:numPr>
      </w:pPr>
    </w:p>
    <w:p w14:paraId="68C64194" w14:textId="77777777" w:rsidR="00E7064E" w:rsidRDefault="00E7064E" w:rsidP="00E7064E">
      <w:pPr>
        <w:pStyle w:val="Naslov2"/>
        <w:numPr>
          <w:ilvl w:val="1"/>
          <w:numId w:val="2"/>
        </w:numPr>
        <w:ind w:left="1134" w:hanging="567"/>
      </w:pPr>
      <w:bookmarkStart w:id="3" w:name="_Toc5615128"/>
      <w:r>
        <w:t>UGROZE KOJE ĆE SE OBRAĐIVATI PLANOM DJELOVANJA U PODRUČJU PRIRODNIH NEPOGODA</w:t>
      </w:r>
      <w:bookmarkEnd w:id="3"/>
    </w:p>
    <w:p w14:paraId="18CEAE20" w14:textId="77777777" w:rsidR="00E7064E" w:rsidRDefault="00E7064E" w:rsidP="00E7064E"/>
    <w:p w14:paraId="4BFAAF8E" w14:textId="77777777" w:rsidR="00E7064E" w:rsidRDefault="00E7064E" w:rsidP="00675B7D">
      <w:pPr>
        <w:jc w:val="both"/>
      </w:pPr>
      <w:r>
        <w:t>Sukladno tumačenju Ministarstva financija</w:t>
      </w:r>
      <w:r w:rsidR="00262AF6">
        <w:t xml:space="preserve">, ugroze koje se obrađuju dokumentima zaštite i spašavanja, odnosno u ovom slučaju </w:t>
      </w:r>
      <w:r w:rsidR="00262AF6" w:rsidRPr="00C77D14">
        <w:rPr>
          <w:b/>
        </w:rPr>
        <w:t>Procjenom rizika</w:t>
      </w:r>
      <w:r w:rsidR="00262AF6">
        <w:t xml:space="preserve"> za područje Općine (potres, poplava, ekstremne vremenske pojave-visoke temperature i epidemije i pandemije)  se </w:t>
      </w:r>
      <w:r>
        <w:t xml:space="preserve"> neće obrađivati ovim Planom jer su mjere i postupci obrađeni u Planu djelovanja sustava CZ.</w:t>
      </w:r>
    </w:p>
    <w:p w14:paraId="6B2DC1AF" w14:textId="77777777" w:rsidR="0060572F" w:rsidRDefault="0060572F" w:rsidP="00675B7D">
      <w:pPr>
        <w:jc w:val="both"/>
      </w:pPr>
      <w:r>
        <w:t xml:space="preserve">Važećom </w:t>
      </w:r>
      <w:r w:rsidRPr="00C77D14">
        <w:rPr>
          <w:b/>
        </w:rPr>
        <w:t>Procjenom ugroženosti od požara</w:t>
      </w:r>
      <w:r>
        <w:t>, kao i pripadajućim Planom zaštite od požara obrađuju se mjere i postupci u slučaju požara i tehnoloških eksplozija te se ovim Planom neće obrađivati.</w:t>
      </w:r>
    </w:p>
    <w:p w14:paraId="556C5461" w14:textId="77777777" w:rsidR="0060572F" w:rsidRDefault="0060572F" w:rsidP="00675B7D">
      <w:pPr>
        <w:jc w:val="both"/>
      </w:pPr>
    </w:p>
    <w:p w14:paraId="37EDE62E" w14:textId="77777777" w:rsidR="00E7064E" w:rsidRDefault="00E7064E" w:rsidP="00675B7D">
      <w:pPr>
        <w:jc w:val="both"/>
      </w:pPr>
      <w:r>
        <w:t>Također, na području Općine u proteklih 15 godina nije bilo proglašene elementarne nepogode od Pijavice pa se ista ovim Planom neće obrađivati.</w:t>
      </w:r>
    </w:p>
    <w:p w14:paraId="3CA43D7D" w14:textId="77777777" w:rsidR="00E7064E" w:rsidRDefault="00E7064E" w:rsidP="00E7064E"/>
    <w:p w14:paraId="03D7C8E5" w14:textId="77777777" w:rsidR="00E7064E" w:rsidRDefault="00E7064E" w:rsidP="00E7064E">
      <w:r>
        <w:t>Ovim Planom će se obrađivati mjere i p</w:t>
      </w:r>
      <w:r w:rsidR="00C77D14">
        <w:t>ostupci JLS u slučaju najčešćih</w:t>
      </w:r>
      <w:r>
        <w:t xml:space="preserve"> prirodnih nepogoda:</w:t>
      </w:r>
    </w:p>
    <w:p w14:paraId="08429C90" w14:textId="77777777" w:rsidR="00E7064E" w:rsidRDefault="00E7064E" w:rsidP="00E7064E">
      <w:pPr>
        <w:pStyle w:val="Odlomakpopisa"/>
        <w:numPr>
          <w:ilvl w:val="0"/>
          <w:numId w:val="3"/>
        </w:numPr>
      </w:pPr>
      <w:r>
        <w:t>Suše</w:t>
      </w:r>
    </w:p>
    <w:p w14:paraId="7E7CE998" w14:textId="77777777" w:rsidR="00E7064E" w:rsidRDefault="00E7064E" w:rsidP="00E7064E">
      <w:pPr>
        <w:pStyle w:val="Odlomakpopisa"/>
        <w:numPr>
          <w:ilvl w:val="0"/>
          <w:numId w:val="3"/>
        </w:numPr>
      </w:pPr>
      <w:r>
        <w:t>Olujno i orkansko nevrijeme</w:t>
      </w:r>
    </w:p>
    <w:p w14:paraId="191A6FA5" w14:textId="77777777" w:rsidR="00E7064E" w:rsidRDefault="00E7064E" w:rsidP="00E7064E">
      <w:pPr>
        <w:pStyle w:val="Odlomakpopisa"/>
        <w:numPr>
          <w:ilvl w:val="0"/>
          <w:numId w:val="3"/>
        </w:numPr>
      </w:pPr>
      <w:r>
        <w:t>Snježne oborine</w:t>
      </w:r>
    </w:p>
    <w:p w14:paraId="2639D77F" w14:textId="77777777" w:rsidR="00E7064E" w:rsidRDefault="00E7064E" w:rsidP="00E7064E">
      <w:pPr>
        <w:pStyle w:val="Odlomakpopisa"/>
        <w:numPr>
          <w:ilvl w:val="0"/>
          <w:numId w:val="3"/>
        </w:numPr>
      </w:pPr>
      <w:r>
        <w:t>Poledice</w:t>
      </w:r>
    </w:p>
    <w:p w14:paraId="140CF2B7" w14:textId="77777777" w:rsidR="00E7064E" w:rsidRDefault="00E7064E" w:rsidP="00E7064E">
      <w:pPr>
        <w:pStyle w:val="Odlomakpopisa"/>
        <w:numPr>
          <w:ilvl w:val="0"/>
          <w:numId w:val="3"/>
        </w:numPr>
      </w:pPr>
      <w:r>
        <w:t>Tuča</w:t>
      </w:r>
    </w:p>
    <w:p w14:paraId="4FC80636" w14:textId="77777777" w:rsidR="007D0075" w:rsidRDefault="00E7064E" w:rsidP="00E7064E">
      <w:pPr>
        <w:pStyle w:val="Odlomakpopisa"/>
        <w:numPr>
          <w:ilvl w:val="0"/>
          <w:numId w:val="3"/>
        </w:numPr>
      </w:pPr>
      <w:r>
        <w:t>Mraz</w:t>
      </w:r>
    </w:p>
    <w:p w14:paraId="47A31424" w14:textId="77777777" w:rsidR="00282BB9" w:rsidRPr="0060572F" w:rsidRDefault="0060572F" w:rsidP="00282BB9">
      <w:pPr>
        <w:pStyle w:val="Naslov1"/>
        <w:numPr>
          <w:ilvl w:val="0"/>
          <w:numId w:val="2"/>
        </w:numPr>
      </w:pPr>
      <w:bookmarkStart w:id="4" w:name="_Toc5615129"/>
      <w:r w:rsidRPr="0060572F">
        <w:t>POPIS MERA I NOSITELJA MJER</w:t>
      </w:r>
      <w:r w:rsidR="00282BB9" w:rsidRPr="0060572F">
        <w:t>A U SLUČAJU NASTAJANJA PRIRODNE NEPOGODE</w:t>
      </w:r>
      <w:bookmarkEnd w:id="4"/>
    </w:p>
    <w:p w14:paraId="564890B4" w14:textId="77777777" w:rsidR="00303627" w:rsidRDefault="00303627" w:rsidP="00303627"/>
    <w:p w14:paraId="38E42B3F" w14:textId="77777777" w:rsidR="0060572F" w:rsidRDefault="006106A9" w:rsidP="00C80528">
      <w:pPr>
        <w:jc w:val="both"/>
      </w:pPr>
      <w:r>
        <w:t>Temeljem tumačenja Zakona o ublažavanju i uklanjanju posljedica prirodnih nepogoda dobivenog od Ministarstva financija KLASA: 422-02/19-01/27  URBROJ: 513-06-02-19-5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w:t>
      </w:r>
    </w:p>
    <w:p w14:paraId="245BF245" w14:textId="77777777" w:rsidR="0060572F" w:rsidRDefault="0060572F" w:rsidP="00303627">
      <w:pPr>
        <w:pStyle w:val="Naslov2"/>
        <w:numPr>
          <w:ilvl w:val="1"/>
          <w:numId w:val="2"/>
        </w:numPr>
        <w:ind w:left="1134" w:hanging="567"/>
      </w:pPr>
      <w:bookmarkStart w:id="5" w:name="_Toc5615130"/>
      <w:r>
        <w:t>POPIS MJERA PO ELEMENTARNIM NEPOGODAMA</w:t>
      </w:r>
      <w:bookmarkEnd w:id="5"/>
    </w:p>
    <w:p w14:paraId="766A077F" w14:textId="77777777" w:rsidR="0060572F" w:rsidRPr="0060572F" w:rsidRDefault="0060572F" w:rsidP="0060572F">
      <w:pPr>
        <w:jc w:val="both"/>
        <w:rPr>
          <w:rFonts w:eastAsiaTheme="minorHAnsi"/>
          <w:lang w:eastAsia="en-US"/>
        </w:rPr>
      </w:pPr>
      <w:r w:rsidRPr="0060572F">
        <w:rPr>
          <w:rFonts w:eastAsiaTheme="minorHAnsi"/>
          <w:lang w:eastAsia="en-US"/>
        </w:rPr>
        <w:t>Kako se prirodne nepogode uglavnom javljaju iznenada i ne nastaju uvijek štete istih razmjera, u ovom dijelu moguće je provesti:</w:t>
      </w:r>
    </w:p>
    <w:p w14:paraId="5CAE8972" w14:textId="77777777" w:rsidR="0060572F" w:rsidRPr="0060572F" w:rsidRDefault="0060572F" w:rsidP="0060572F">
      <w:pPr>
        <w:jc w:val="both"/>
        <w:rPr>
          <w:rFonts w:eastAsiaTheme="minorHAnsi"/>
          <w:lang w:eastAsia="en-US"/>
        </w:rPr>
      </w:pPr>
    </w:p>
    <w:p w14:paraId="2EDBD36D" w14:textId="77777777" w:rsidR="00E36E7F" w:rsidRDefault="0060572F" w:rsidP="00E36E7F">
      <w:pPr>
        <w:pStyle w:val="Odlomakpopisa"/>
        <w:numPr>
          <w:ilvl w:val="0"/>
          <w:numId w:val="6"/>
        </w:numPr>
        <w:spacing w:after="160" w:line="259" w:lineRule="auto"/>
        <w:jc w:val="both"/>
        <w:rPr>
          <w:rFonts w:eastAsiaTheme="minorHAnsi"/>
          <w:lang w:eastAsia="en-US"/>
        </w:rPr>
      </w:pPr>
      <w:r w:rsidRPr="00E36E7F">
        <w:rPr>
          <w:rFonts w:eastAsiaTheme="minorHAnsi"/>
          <w:lang w:eastAsia="en-US"/>
        </w:rPr>
        <w:t>preventivne mjere radi umanjenja posljedica prirodne</w:t>
      </w:r>
      <w:r w:rsidR="00E36E7F">
        <w:rPr>
          <w:rFonts w:eastAsiaTheme="minorHAnsi"/>
          <w:lang w:eastAsia="en-US"/>
        </w:rPr>
        <w:t xml:space="preserve"> nepogode </w:t>
      </w:r>
    </w:p>
    <w:p w14:paraId="424ABD7C" w14:textId="77777777" w:rsidR="008E0912" w:rsidRPr="008E0912" w:rsidRDefault="008E0912" w:rsidP="008E0912">
      <w:pPr>
        <w:pStyle w:val="Odlomakpopisa"/>
        <w:ind w:left="1440"/>
        <w:jc w:val="both"/>
        <w:rPr>
          <w:rFonts w:eastAsiaTheme="minorHAnsi"/>
          <w:lang w:eastAsia="en-US"/>
        </w:rPr>
      </w:pPr>
      <w:r w:rsidRPr="008E0912">
        <w:rPr>
          <w:rFonts w:eastAsiaTheme="minorHAnsi"/>
          <w:lang w:eastAsia="en-US"/>
        </w:rPr>
        <w:t xml:space="preserve">Preventivne mjere obuhvaćaju: saniranje postojećih klizišta, uređivanje kanala i propusta uz prometnice, uređivanje korita potoka, rječica i rijeka, uređenje retencija, izgradnju barijera za sprečavanje odnošenja zemlje izvan </w:t>
      </w:r>
      <w:r w:rsidRPr="008E0912">
        <w:rPr>
          <w:rFonts w:eastAsiaTheme="minorHAnsi"/>
          <w:lang w:eastAsia="en-US"/>
        </w:rPr>
        <w:lastRenderedPageBreak/>
        <w:t>poljoprivrednih površina,  rušenje starih i trulih stabala, postavljanje zaštitnih mreža protiv tuče i sl.</w:t>
      </w:r>
    </w:p>
    <w:p w14:paraId="4854236D" w14:textId="77777777" w:rsidR="008E0912" w:rsidRDefault="008E0912" w:rsidP="008E0912">
      <w:pPr>
        <w:pStyle w:val="Odlomakpopisa"/>
        <w:spacing w:after="160" w:line="259" w:lineRule="auto"/>
        <w:ind w:left="1440"/>
        <w:jc w:val="both"/>
        <w:rPr>
          <w:rFonts w:eastAsiaTheme="minorHAnsi"/>
          <w:lang w:eastAsia="en-US"/>
        </w:rPr>
      </w:pPr>
    </w:p>
    <w:p w14:paraId="5EDFDD38" w14:textId="77777777" w:rsidR="0060572F" w:rsidRPr="00E36E7F" w:rsidRDefault="0060572F" w:rsidP="00E36E7F">
      <w:pPr>
        <w:pStyle w:val="Odlomakpopisa"/>
        <w:numPr>
          <w:ilvl w:val="0"/>
          <w:numId w:val="6"/>
        </w:numPr>
        <w:spacing w:after="160" w:line="259" w:lineRule="auto"/>
        <w:jc w:val="both"/>
        <w:rPr>
          <w:rFonts w:eastAsiaTheme="minorHAnsi"/>
          <w:lang w:eastAsia="en-US"/>
        </w:rPr>
      </w:pPr>
      <w:r w:rsidRPr="00E36E7F">
        <w:rPr>
          <w:rFonts w:eastAsiaTheme="minorHAnsi"/>
          <w:lang w:eastAsia="en-US"/>
        </w:rPr>
        <w:t>mjere za ublažavanje i otklanjanje izravnih posljedica prirodne nepogode.</w:t>
      </w:r>
    </w:p>
    <w:p w14:paraId="4D369844" w14:textId="4F70E4CD" w:rsidR="00E36E7F" w:rsidRDefault="008E0912" w:rsidP="00C80528">
      <w:pPr>
        <w:pStyle w:val="Odlomakpopisa"/>
        <w:ind w:left="1440"/>
        <w:jc w:val="both"/>
        <w:rPr>
          <w:rFonts w:eastAsiaTheme="minorHAnsi"/>
          <w:lang w:eastAsia="en-US"/>
        </w:rPr>
      </w:pPr>
      <w:r w:rsidRPr="008E0912">
        <w:rPr>
          <w:rFonts w:eastAsiaTheme="minorHAnsi"/>
          <w:lang w:eastAsia="en-US"/>
        </w:rPr>
        <w:t xml:space="preserve">Mjere za ublažavanje i otklanjanje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39067C1E" w14:textId="77777777" w:rsidR="0066749C" w:rsidRDefault="0066749C" w:rsidP="00C80528">
      <w:pPr>
        <w:pStyle w:val="Odlomakpopisa"/>
        <w:ind w:left="1440"/>
        <w:jc w:val="both"/>
        <w:rPr>
          <w:rFonts w:eastAsiaTheme="minorHAnsi"/>
          <w:lang w:eastAsia="en-US"/>
        </w:rPr>
      </w:pPr>
    </w:p>
    <w:p w14:paraId="427C4A43" w14:textId="77777777" w:rsidR="00E36E7F" w:rsidRPr="007D0075" w:rsidRDefault="00E36E7F" w:rsidP="00E36E7F">
      <w:pPr>
        <w:pStyle w:val="Naslov3"/>
        <w:numPr>
          <w:ilvl w:val="2"/>
          <w:numId w:val="2"/>
        </w:numPr>
        <w:ind w:left="1134" w:hanging="567"/>
        <w:rPr>
          <w:rFonts w:eastAsiaTheme="minorHAnsi"/>
          <w:lang w:eastAsia="en-US"/>
        </w:rPr>
      </w:pPr>
      <w:bookmarkStart w:id="6" w:name="_Toc5615131"/>
      <w:r>
        <w:rPr>
          <w:rFonts w:eastAsiaTheme="minorHAnsi"/>
          <w:lang w:eastAsia="en-US"/>
        </w:rPr>
        <w:t>SUŠA</w:t>
      </w:r>
      <w:bookmarkEnd w:id="6"/>
    </w:p>
    <w:p w14:paraId="3539B2D9" w14:textId="77777777" w:rsidR="00E36E7F" w:rsidRPr="00A9433E" w:rsidRDefault="00E36E7F" w:rsidP="00E36E7F">
      <w:pPr>
        <w:widowControl w:val="0"/>
        <w:tabs>
          <w:tab w:val="left" w:pos="2153"/>
        </w:tabs>
        <w:jc w:val="both"/>
        <w:rPr>
          <w:color w:val="000000"/>
          <w:sz w:val="23"/>
          <w:szCs w:val="23"/>
        </w:rPr>
      </w:pPr>
      <w:r w:rsidRPr="00A9433E">
        <w:rPr>
          <w:color w:val="000000"/>
          <w:sz w:val="23"/>
          <w:szCs w:val="23"/>
        </w:rPr>
        <w:t>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w:t>
      </w:r>
      <w:r w:rsidRPr="00A9433E">
        <w:rPr>
          <w:color w:val="000000"/>
          <w:sz w:val="23"/>
          <w:szCs w:val="23"/>
          <w:vertAlign w:val="superscript"/>
        </w:rPr>
        <w:footnoteReference w:id="1"/>
      </w:r>
    </w:p>
    <w:p w14:paraId="018F05C1" w14:textId="77777777" w:rsidR="00E36E7F" w:rsidRPr="00A9433E" w:rsidRDefault="00E36E7F" w:rsidP="00E36E7F">
      <w:pPr>
        <w:jc w:val="both"/>
        <w:rPr>
          <w:color w:val="000000"/>
          <w:lang w:eastAsia="en-US"/>
        </w:rPr>
      </w:pPr>
      <w:r w:rsidRPr="00A9433E">
        <w:rPr>
          <w:color w:val="000000"/>
          <w:lang w:eastAsia="en-US"/>
        </w:rPr>
        <w:t xml:space="preserve">Za prikaz godišnjeg hoda broja dana bez oborine na području </w:t>
      </w:r>
      <w:r w:rsidR="00C77D14">
        <w:rPr>
          <w:color w:val="000000"/>
          <w:lang w:eastAsia="en-US"/>
        </w:rPr>
        <w:t>Međimurske</w:t>
      </w:r>
      <w:r w:rsidRPr="00A9433E">
        <w:rPr>
          <w:color w:val="000000"/>
          <w:lang w:eastAsia="en-US"/>
        </w:rPr>
        <w:t xml:space="preserve"> županije analizirani su podaci s glavne meteorološke postaje </w:t>
      </w:r>
      <w:r w:rsidR="00C77D14">
        <w:rPr>
          <w:color w:val="000000"/>
          <w:lang w:eastAsia="en-US"/>
        </w:rPr>
        <w:t>Čakovec</w:t>
      </w:r>
      <w:r w:rsidRPr="00A9433E">
        <w:rPr>
          <w:color w:val="000000"/>
          <w:lang w:eastAsia="en-US"/>
        </w:rPr>
        <w:t xml:space="preserve">. U </w:t>
      </w:r>
      <w:r w:rsidR="00C77D14" w:rsidRPr="00C77D14">
        <w:rPr>
          <w:color w:val="000000"/>
          <w:lang w:eastAsia="en-US"/>
        </w:rPr>
        <w:t>tablici 1</w:t>
      </w:r>
      <w:r w:rsidRPr="00C77D14">
        <w:rPr>
          <w:color w:val="000000"/>
          <w:lang w:eastAsia="en-US"/>
        </w:rPr>
        <w:t>. prikazani</w:t>
      </w:r>
      <w:r w:rsidRPr="00A9433E">
        <w:rPr>
          <w:color w:val="000000"/>
          <w:lang w:eastAsia="en-US"/>
        </w:rPr>
        <w:t xml:space="preserve"> su srednji mjesečni i godišnji broj dana bez oborine s pripadnim standardnim devijacijama, te maksimalni i minimalni mjesečni i godišnji broj dana bez oborine u raspoloživom razdoblju 1993–2000. Treba napomenuti da su zbog kratkog niza podataka, karakteristike broja dana bez oborine za ovu županiju uspoređene s onima u susjednim županijama.</w:t>
      </w:r>
    </w:p>
    <w:p w14:paraId="66DC6533" w14:textId="77777777" w:rsidR="007D0075" w:rsidRDefault="00E36E7F" w:rsidP="00E36E7F">
      <w:pPr>
        <w:jc w:val="both"/>
        <w:rPr>
          <w:color w:val="000000"/>
          <w:lang w:eastAsia="en-US"/>
        </w:rPr>
      </w:pPr>
      <w:r w:rsidRPr="00A9433E">
        <w:rPr>
          <w:color w:val="000000"/>
          <w:szCs w:val="22"/>
        </w:rPr>
        <w:t xml:space="preserve">Analiza temeljena na kratkom nizu podataka pokazuje da na području </w:t>
      </w:r>
      <w:r w:rsidR="00C77D14">
        <w:rPr>
          <w:color w:val="000000"/>
          <w:szCs w:val="22"/>
        </w:rPr>
        <w:t>Čakovca</w:t>
      </w:r>
      <w:r w:rsidRPr="00A9433E">
        <w:rPr>
          <w:color w:val="000000"/>
          <w:szCs w:val="22"/>
        </w:rPr>
        <w:t xml:space="preserve"> u prosjeku god</w:t>
      </w:r>
      <w:r w:rsidR="00C77D14">
        <w:rPr>
          <w:color w:val="000000"/>
          <w:szCs w:val="22"/>
        </w:rPr>
        <w:t>išnje ima oko 247</w:t>
      </w:r>
      <w:r w:rsidRPr="00A9433E">
        <w:rPr>
          <w:color w:val="000000"/>
          <w:szCs w:val="22"/>
        </w:rPr>
        <w:t xml:space="preserve"> dana bez oborine. U usporedbi sa susjednim županijama, može se očekivati i nešto veći godišnji</w:t>
      </w:r>
      <w:r w:rsidR="00C77D14">
        <w:rPr>
          <w:color w:val="000000"/>
          <w:szCs w:val="22"/>
        </w:rPr>
        <w:t xml:space="preserve"> broj bezoborinskih dana (oko 25</w:t>
      </w:r>
      <w:r w:rsidRPr="00A9433E">
        <w:rPr>
          <w:color w:val="000000"/>
          <w:szCs w:val="22"/>
        </w:rPr>
        <w:t>0 dana).</w:t>
      </w:r>
      <w:r w:rsidRPr="00A9433E">
        <w:rPr>
          <w:rFonts w:cs="Arial"/>
          <w:color w:val="000000"/>
          <w:szCs w:val="22"/>
        </w:rPr>
        <w:t xml:space="preserve"> </w:t>
      </w:r>
      <w:r w:rsidRPr="00A9433E">
        <w:rPr>
          <w:color w:val="000000"/>
          <w:vertAlign w:val="superscript"/>
          <w:lang w:eastAsia="en-US"/>
        </w:rPr>
        <w:footnoteReference w:id="2"/>
      </w:r>
    </w:p>
    <w:p w14:paraId="30233630" w14:textId="77777777" w:rsidR="007D0075" w:rsidRPr="00A9433E" w:rsidRDefault="007D0075" w:rsidP="00E36E7F">
      <w:pPr>
        <w:jc w:val="both"/>
        <w:rPr>
          <w:color w:val="000000"/>
          <w:lang w:eastAsia="en-US"/>
        </w:rPr>
      </w:pPr>
    </w:p>
    <w:p w14:paraId="51E29A84" w14:textId="77777777" w:rsidR="00E36E7F" w:rsidRPr="00A9433E" w:rsidRDefault="00E62D0C" w:rsidP="00E36E7F">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 xml:space="preserve">Tablica 1: </w:t>
      </w:r>
      <w:r w:rsidR="00E36E7F" w:rsidRPr="00A9433E">
        <w:rPr>
          <w:rFonts w:ascii="Times-NewRoman" w:hAnsi="Times-NewRoman"/>
          <w:color w:val="000000"/>
          <w:sz w:val="20"/>
          <w:szCs w:val="20"/>
          <w:lang w:eastAsia="en-US"/>
        </w:rPr>
        <w:t xml:space="preserve">Godišnji hod odabranih meteoroloških parametara, </w:t>
      </w:r>
      <w:r w:rsidR="00E002F2">
        <w:rPr>
          <w:rFonts w:ascii="Times-NewRoman" w:hAnsi="Times-NewRoman"/>
          <w:color w:val="000000"/>
          <w:sz w:val="20"/>
          <w:szCs w:val="20"/>
          <w:lang w:eastAsia="en-US"/>
        </w:rPr>
        <w:t>Čakovec</w:t>
      </w:r>
      <w:r w:rsidR="00E36E7F" w:rsidRPr="00A9433E">
        <w:rPr>
          <w:rFonts w:ascii="Times-NewRoman" w:hAnsi="Times-NewRoman"/>
          <w:color w:val="000000"/>
          <w:sz w:val="20"/>
          <w:szCs w:val="20"/>
          <w:lang w:eastAsia="en-US"/>
        </w:rPr>
        <w:t>, 1993. – 2000.*</w:t>
      </w:r>
    </w:p>
    <w:p w14:paraId="7D4E93F0" w14:textId="77777777" w:rsidR="00C77D14" w:rsidRDefault="00C77D14" w:rsidP="00E36E7F">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786DE559" wp14:editId="2B047DA5">
            <wp:extent cx="4949851" cy="1151619"/>
            <wp:effectExtent l="0" t="0" r="317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53" t="55374" r="28178" b="27102"/>
                    <a:stretch/>
                  </pic:blipFill>
                  <pic:spPr bwMode="auto">
                    <a:xfrm>
                      <a:off x="0" y="0"/>
                      <a:ext cx="4966873" cy="1155579"/>
                    </a:xfrm>
                    <a:prstGeom prst="rect">
                      <a:avLst/>
                    </a:prstGeom>
                    <a:ln>
                      <a:noFill/>
                    </a:ln>
                    <a:extLst>
                      <a:ext uri="{53640926-AAD7-44D8-BBD7-CCE9431645EC}">
                        <a14:shadowObscured xmlns:a14="http://schemas.microsoft.com/office/drawing/2010/main"/>
                      </a:ext>
                    </a:extLst>
                  </pic:spPr>
                </pic:pic>
              </a:graphicData>
            </a:graphic>
          </wp:inline>
        </w:drawing>
      </w:r>
      <w:r w:rsidRPr="00A9433E">
        <w:rPr>
          <w:rFonts w:ascii="Times-NewRoman" w:hAnsi="Times-NewRoman"/>
          <w:color w:val="000000"/>
          <w:sz w:val="18"/>
          <w:szCs w:val="18"/>
          <w:lang w:eastAsia="en-US"/>
        </w:rPr>
        <w:t xml:space="preserve"> </w:t>
      </w:r>
    </w:p>
    <w:p w14:paraId="4A8E6429" w14:textId="77777777" w:rsidR="00E36E7F" w:rsidRPr="00A9433E" w:rsidRDefault="00E36E7F" w:rsidP="00E36E7F">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53A54A0A" w14:textId="77777777" w:rsidR="00E36E7F" w:rsidRDefault="00E36E7F" w:rsidP="00E36E7F">
      <w:pPr>
        <w:rPr>
          <w:rFonts w:eastAsiaTheme="minorHAnsi"/>
          <w:lang w:eastAsia="en-US"/>
        </w:rPr>
      </w:pPr>
    </w:p>
    <w:p w14:paraId="071656F9" w14:textId="77777777" w:rsidR="00E36E7F" w:rsidRDefault="00E36E7F" w:rsidP="00E36E7F">
      <w:pPr>
        <w:widowControl w:val="0"/>
        <w:tabs>
          <w:tab w:val="left" w:pos="2153"/>
        </w:tabs>
        <w:jc w:val="both"/>
        <w:rPr>
          <w:rFonts w:ascii="Times-NewRoman" w:hAnsi="Times-NewRoman"/>
          <w:b/>
          <w:bCs/>
          <w:color w:val="000000"/>
          <w:szCs w:val="20"/>
          <w:lang w:eastAsia="en-US"/>
        </w:rPr>
      </w:pPr>
    </w:p>
    <w:p w14:paraId="7F13532A" w14:textId="77777777" w:rsidR="00E36E7F" w:rsidRPr="00A9433E" w:rsidRDefault="00E36E7F" w:rsidP="00E36E7F">
      <w:pPr>
        <w:widowControl w:val="0"/>
        <w:tabs>
          <w:tab w:val="left" w:pos="2153"/>
        </w:tabs>
        <w:jc w:val="both"/>
        <w:rPr>
          <w:rFonts w:ascii="Times-NewRoman" w:hAnsi="Times-NewRoman"/>
          <w:b/>
          <w:bCs/>
          <w:color w:val="000000"/>
          <w:szCs w:val="20"/>
          <w:lang w:eastAsia="en-US"/>
        </w:rPr>
      </w:pPr>
      <w:r w:rsidRPr="00A9433E">
        <w:rPr>
          <w:rFonts w:ascii="Times-NewRoman" w:hAnsi="Times-NewRoman"/>
          <w:b/>
          <w:bCs/>
          <w:color w:val="000000"/>
          <w:szCs w:val="20"/>
          <w:lang w:eastAsia="en-US"/>
        </w:rPr>
        <w:t>Posljedice dugotrajnih suša mogu biti višestruke:</w:t>
      </w:r>
    </w:p>
    <w:p w14:paraId="236A61C1" w14:textId="77777777" w:rsidR="00E36E7F" w:rsidRPr="00A9433E" w:rsidRDefault="00E36E7F" w:rsidP="00E36E7F">
      <w:pPr>
        <w:widowControl w:val="0"/>
        <w:tabs>
          <w:tab w:val="left" w:pos="2153"/>
        </w:tabs>
        <w:jc w:val="both"/>
        <w:rPr>
          <w:rFonts w:ascii="Times-NewRoman" w:hAnsi="Times-NewRoman"/>
          <w:bCs/>
          <w:color w:val="000000"/>
          <w:szCs w:val="20"/>
          <w:lang w:eastAsia="x-none"/>
        </w:rPr>
      </w:pPr>
      <w:r w:rsidRPr="00A9433E">
        <w:rPr>
          <w:rFonts w:ascii="Times-NewRoman" w:hAnsi="Times-NewRoman"/>
          <w:bCs/>
          <w:color w:val="000000"/>
          <w:szCs w:val="20"/>
          <w:lang w:eastAsia="x-none"/>
        </w:rPr>
        <w:t xml:space="preserve">- poljoprivredna proizvodnja se smanjuje, smanjuje se proizvodnja stočne hrane, a u težim </w:t>
      </w:r>
    </w:p>
    <w:p w14:paraId="4334E761" w14:textId="77777777" w:rsidR="00E36E7F" w:rsidRPr="00A9433E" w:rsidRDefault="00E36E7F" w:rsidP="00E36E7F">
      <w:pPr>
        <w:widowControl w:val="0"/>
        <w:tabs>
          <w:tab w:val="left" w:pos="2153"/>
        </w:tabs>
        <w:jc w:val="both"/>
        <w:rPr>
          <w:rFonts w:ascii="Times-NewRoman" w:hAnsi="Times-NewRoman"/>
          <w:bCs/>
          <w:color w:val="000000"/>
          <w:szCs w:val="20"/>
          <w:lang w:eastAsia="x-none"/>
        </w:rPr>
      </w:pPr>
      <w:r w:rsidRPr="00A9433E">
        <w:rPr>
          <w:rFonts w:ascii="Times-NewRoman" w:hAnsi="Times-NewRoman"/>
          <w:bCs/>
          <w:color w:val="000000"/>
          <w:szCs w:val="20"/>
          <w:lang w:eastAsia="x-none"/>
        </w:rPr>
        <w:t xml:space="preserve">  slučajevima stradavaju i višegodišnje kulture (vinogradi i voćnjaci),</w:t>
      </w:r>
    </w:p>
    <w:p w14:paraId="5F9D4BE7" w14:textId="77777777" w:rsidR="00E36E7F" w:rsidRPr="00A9433E" w:rsidRDefault="00E36E7F" w:rsidP="00E36E7F">
      <w:pPr>
        <w:widowControl w:val="0"/>
        <w:tabs>
          <w:tab w:val="left" w:pos="2153"/>
        </w:tabs>
        <w:jc w:val="both"/>
        <w:rPr>
          <w:bCs/>
          <w:color w:val="000000"/>
          <w:szCs w:val="20"/>
          <w:lang w:eastAsia="x-none"/>
        </w:rPr>
      </w:pPr>
      <w:r w:rsidRPr="00A9433E">
        <w:rPr>
          <w:rFonts w:ascii="Times-NewRoman" w:hAnsi="Times-NewRoman"/>
          <w:bCs/>
          <w:color w:val="000000"/>
          <w:szCs w:val="20"/>
          <w:lang w:eastAsia="x-none"/>
        </w:rPr>
        <w:t xml:space="preserve">- vodocrpilištima se smanjuje kapacitet, pritisak vode u sustavu pada, </w:t>
      </w:r>
    </w:p>
    <w:p w14:paraId="3075CAB0" w14:textId="77777777"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xml:space="preserve">- zbog smanjenja protoka vodotoka dolazi do pomora organizama koji žive u vodi, manje </w:t>
      </w:r>
    </w:p>
    <w:p w14:paraId="31ED9FC0" w14:textId="77777777"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xml:space="preserve">  količine opasnih tvari koje dođu u vodotok mogu izazvati teže posljedice,</w:t>
      </w:r>
    </w:p>
    <w:p w14:paraId="04164C1D" w14:textId="77777777"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uništavanje (sušenje) višegodišnjih nasada te ostale poljoprivredne proizvodnje kao i do</w:t>
      </w:r>
    </w:p>
    <w:p w14:paraId="6672B353" w14:textId="77777777"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xml:space="preserve">  uginuća stoke i do 40%.</w:t>
      </w:r>
    </w:p>
    <w:p w14:paraId="5956593B" w14:textId="77777777" w:rsidR="00E36E7F" w:rsidRPr="00A9433E" w:rsidRDefault="00E36E7F" w:rsidP="00E36E7F">
      <w:pPr>
        <w:jc w:val="both"/>
        <w:rPr>
          <w:color w:val="000000"/>
        </w:rPr>
      </w:pPr>
    </w:p>
    <w:p w14:paraId="60AA23B8" w14:textId="77777777" w:rsidR="00E36E7F" w:rsidRDefault="00E36E7F" w:rsidP="00E36E7F">
      <w:pPr>
        <w:widowControl w:val="0"/>
        <w:tabs>
          <w:tab w:val="left" w:pos="2153"/>
        </w:tabs>
        <w:spacing w:after="43"/>
        <w:jc w:val="both"/>
        <w:rPr>
          <w:rFonts w:ascii="Times-NewRoman" w:hAnsi="Times-NewRoman"/>
          <w:bCs/>
          <w:color w:val="000000"/>
          <w:lang w:eastAsia="en-US"/>
        </w:rPr>
      </w:pPr>
      <w:r w:rsidRPr="00E36E7F">
        <w:rPr>
          <w:rFonts w:ascii="Times-NewRoman" w:hAnsi="Times-NewRoman"/>
          <w:bCs/>
          <w:color w:val="000000"/>
          <w:lang w:eastAsia="en-US"/>
        </w:rPr>
        <w:t xml:space="preserve">Za područje Općine </w:t>
      </w:r>
      <w:r w:rsidR="007D0075">
        <w:rPr>
          <w:rFonts w:ascii="Times-NewRoman" w:hAnsi="Times-NewRoman"/>
          <w:bCs/>
          <w:color w:val="000000"/>
          <w:lang w:eastAsia="en-US"/>
        </w:rPr>
        <w:t>Goričan</w:t>
      </w:r>
      <w:r w:rsidR="00C77D14">
        <w:rPr>
          <w:rFonts w:ascii="Times-NewRoman" w:hAnsi="Times-NewRoman"/>
          <w:bCs/>
          <w:color w:val="000000"/>
          <w:lang w:eastAsia="en-US"/>
        </w:rPr>
        <w:t>, u proteklih 15 godina</w:t>
      </w:r>
      <w:r w:rsidRPr="00E36E7F">
        <w:rPr>
          <w:rFonts w:ascii="Times-NewRoman" w:hAnsi="Times-NewRoman"/>
          <w:bCs/>
          <w:color w:val="000000"/>
          <w:lang w:eastAsia="en-US"/>
        </w:rPr>
        <w:t xml:space="preserve"> elementarna nepogoda – „suša“ </w:t>
      </w:r>
      <w:r w:rsidR="00C77D14" w:rsidRPr="00E36E7F">
        <w:rPr>
          <w:rFonts w:ascii="Times-NewRoman" w:hAnsi="Times-NewRoman"/>
          <w:bCs/>
          <w:color w:val="000000"/>
          <w:lang w:eastAsia="en-US"/>
        </w:rPr>
        <w:t xml:space="preserve">proglašena </w:t>
      </w:r>
      <w:r w:rsidR="00C77D14" w:rsidRPr="00E36E7F">
        <w:rPr>
          <w:rFonts w:ascii="Times-NewRoman" w:hAnsi="Times-NewRoman"/>
          <w:bCs/>
          <w:color w:val="000000"/>
          <w:lang w:eastAsia="en-US"/>
        </w:rPr>
        <w:lastRenderedPageBreak/>
        <w:t>je</w:t>
      </w:r>
      <w:r w:rsidR="00C77D14">
        <w:rPr>
          <w:rFonts w:ascii="Times-NewRoman" w:hAnsi="Times-NewRoman"/>
          <w:bCs/>
          <w:color w:val="000000"/>
          <w:lang w:eastAsia="en-US"/>
        </w:rPr>
        <w:t>:</w:t>
      </w:r>
    </w:p>
    <w:p w14:paraId="7A292A46" w14:textId="77777777" w:rsidR="00983B4C" w:rsidRDefault="00983B4C" w:rsidP="00983B4C">
      <w:pPr>
        <w:pStyle w:val="Odlomakpopisa"/>
        <w:widowControl w:val="0"/>
        <w:numPr>
          <w:ilvl w:val="0"/>
          <w:numId w:val="6"/>
        </w:numPr>
        <w:tabs>
          <w:tab w:val="left" w:pos="2153"/>
        </w:tabs>
        <w:spacing w:after="43"/>
        <w:jc w:val="both"/>
        <w:rPr>
          <w:rFonts w:ascii="Times-NewRoman" w:hAnsi="Times-NewRoman"/>
          <w:bCs/>
          <w:color w:val="000000"/>
          <w:lang w:eastAsia="en-US"/>
        </w:rPr>
      </w:pPr>
      <w:r>
        <w:rPr>
          <w:rFonts w:ascii="Times-NewRoman" w:hAnsi="Times-NewRoman"/>
          <w:bCs/>
          <w:color w:val="000000"/>
          <w:lang w:eastAsia="en-US"/>
        </w:rPr>
        <w:t>2007. godine</w:t>
      </w:r>
    </w:p>
    <w:p w14:paraId="1847B6DE" w14:textId="77777777" w:rsidR="00983B4C" w:rsidRDefault="00983B4C" w:rsidP="00983B4C">
      <w:pPr>
        <w:pStyle w:val="Odlomakpopisa"/>
        <w:widowControl w:val="0"/>
        <w:numPr>
          <w:ilvl w:val="0"/>
          <w:numId w:val="6"/>
        </w:numPr>
        <w:tabs>
          <w:tab w:val="left" w:pos="2153"/>
        </w:tabs>
        <w:spacing w:after="43"/>
        <w:jc w:val="both"/>
        <w:rPr>
          <w:rFonts w:ascii="Times-NewRoman" w:hAnsi="Times-NewRoman"/>
          <w:bCs/>
          <w:color w:val="000000"/>
          <w:lang w:eastAsia="en-US"/>
        </w:rPr>
      </w:pPr>
      <w:r>
        <w:rPr>
          <w:rFonts w:ascii="Times-NewRoman" w:hAnsi="Times-NewRoman"/>
          <w:bCs/>
          <w:color w:val="000000"/>
          <w:lang w:eastAsia="en-US"/>
        </w:rPr>
        <w:t>2011. godine</w:t>
      </w:r>
    </w:p>
    <w:p w14:paraId="123F2ACF" w14:textId="77777777" w:rsidR="00983B4C" w:rsidRDefault="00983B4C" w:rsidP="00983B4C">
      <w:pPr>
        <w:widowControl w:val="0"/>
        <w:tabs>
          <w:tab w:val="left" w:pos="2153"/>
        </w:tabs>
        <w:spacing w:after="43"/>
        <w:jc w:val="both"/>
        <w:rPr>
          <w:rFonts w:ascii="Times-NewRoman" w:hAnsi="Times-NewRoman"/>
          <w:bCs/>
          <w:color w:val="000000"/>
          <w:lang w:eastAsia="en-US"/>
        </w:rPr>
      </w:pPr>
    </w:p>
    <w:p w14:paraId="1C59F79B" w14:textId="77777777" w:rsidR="00983B4C" w:rsidRDefault="00983B4C" w:rsidP="00983B4C">
      <w:pPr>
        <w:widowControl w:val="0"/>
        <w:tabs>
          <w:tab w:val="left" w:pos="2153"/>
        </w:tabs>
        <w:spacing w:after="43"/>
        <w:jc w:val="both"/>
        <w:rPr>
          <w:rFonts w:ascii="Times-NewRoman" w:hAnsi="Times-NewRoman"/>
          <w:bCs/>
          <w:color w:val="000000"/>
          <w:lang w:eastAsia="en-US"/>
        </w:rPr>
      </w:pPr>
      <w:r>
        <w:rPr>
          <w:rFonts w:ascii="Times-NewRoman" w:hAnsi="Times-NewRoman"/>
          <w:bCs/>
          <w:color w:val="000000"/>
          <w:lang w:eastAsia="en-US"/>
        </w:rPr>
        <w:t>Štete od navedenih suša prikazane su u tablici.</w:t>
      </w:r>
    </w:p>
    <w:p w14:paraId="427CB5D2" w14:textId="77777777" w:rsidR="00983B4C" w:rsidRDefault="00983B4C" w:rsidP="00983B4C">
      <w:pPr>
        <w:widowControl w:val="0"/>
        <w:tabs>
          <w:tab w:val="left" w:pos="2153"/>
        </w:tabs>
        <w:spacing w:after="43"/>
        <w:jc w:val="both"/>
        <w:rPr>
          <w:rFonts w:ascii="Times-NewRoman" w:hAnsi="Times-NewRoman"/>
          <w:bCs/>
          <w:color w:val="000000"/>
          <w:lang w:eastAsia="en-US"/>
        </w:rPr>
      </w:pPr>
    </w:p>
    <w:p w14:paraId="45582230" w14:textId="77777777" w:rsidR="00983B4C" w:rsidRPr="00983B4C" w:rsidRDefault="00983B4C" w:rsidP="00983B4C">
      <w:pPr>
        <w:widowControl w:val="0"/>
        <w:tabs>
          <w:tab w:val="left" w:pos="2153"/>
        </w:tabs>
        <w:spacing w:after="43"/>
        <w:jc w:val="both"/>
        <w:rPr>
          <w:rFonts w:ascii="Times-NewRoman" w:hAnsi="Times-NewRoman"/>
          <w:bCs/>
          <w:color w:val="00000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526"/>
        <w:gridCol w:w="3171"/>
        <w:gridCol w:w="2268"/>
      </w:tblGrid>
      <w:tr w:rsidR="00983B4C" w:rsidRPr="00BD6841" w14:paraId="6DD74CCE" w14:textId="77777777" w:rsidTr="00983B4C">
        <w:tc>
          <w:tcPr>
            <w:tcW w:w="1101" w:type="dxa"/>
            <w:vMerge w:val="restart"/>
            <w:shd w:val="clear" w:color="auto" w:fill="auto"/>
          </w:tcPr>
          <w:p w14:paraId="612470AA" w14:textId="77777777" w:rsidR="00983B4C" w:rsidRPr="00BD6841" w:rsidRDefault="00983B4C" w:rsidP="00983B4C">
            <w:pPr>
              <w:pStyle w:val="T-98-2"/>
              <w:spacing w:line="276" w:lineRule="auto"/>
              <w:ind w:firstLine="0"/>
              <w:jc w:val="center"/>
              <w:rPr>
                <w:rFonts w:ascii="Calibri" w:hAnsi="Calibri" w:cs="Arial"/>
                <w:b/>
                <w:sz w:val="22"/>
                <w:szCs w:val="22"/>
                <w:lang w:val="hr-HR"/>
              </w:rPr>
            </w:pPr>
            <w:bookmarkStart w:id="7" w:name="_Toc4053141"/>
            <w:r w:rsidRPr="00BD6841">
              <w:rPr>
                <w:rFonts w:ascii="Calibri" w:hAnsi="Calibri" w:cs="Arial"/>
                <w:b/>
                <w:sz w:val="22"/>
                <w:szCs w:val="22"/>
                <w:lang w:val="hr-HR"/>
              </w:rPr>
              <w:t>Godina</w:t>
            </w:r>
          </w:p>
        </w:tc>
        <w:tc>
          <w:tcPr>
            <w:tcW w:w="5758" w:type="dxa"/>
            <w:gridSpan w:val="2"/>
            <w:shd w:val="clear" w:color="auto" w:fill="auto"/>
          </w:tcPr>
          <w:p w14:paraId="4E0312CF" w14:textId="77777777" w:rsidR="00983B4C" w:rsidRPr="00BD6841" w:rsidRDefault="00983B4C" w:rsidP="00983B4C">
            <w:pPr>
              <w:pStyle w:val="T-98-2"/>
              <w:spacing w:line="276" w:lineRule="auto"/>
              <w:ind w:firstLine="0"/>
              <w:jc w:val="center"/>
              <w:rPr>
                <w:rFonts w:ascii="Calibri" w:hAnsi="Calibri" w:cs="Arial"/>
                <w:b/>
                <w:sz w:val="22"/>
                <w:szCs w:val="22"/>
                <w:lang w:val="hr-HR"/>
              </w:rPr>
            </w:pPr>
            <w:r w:rsidRPr="00BD6841">
              <w:rPr>
                <w:rFonts w:ascii="Calibri" w:hAnsi="Calibri" w:cs="Arial"/>
                <w:b/>
                <w:sz w:val="22"/>
                <w:szCs w:val="22"/>
                <w:lang w:val="hr-HR"/>
              </w:rPr>
              <w:t>Oštećenja</w:t>
            </w:r>
          </w:p>
        </w:tc>
        <w:tc>
          <w:tcPr>
            <w:tcW w:w="2287" w:type="dxa"/>
            <w:vMerge w:val="restart"/>
            <w:shd w:val="clear" w:color="auto" w:fill="auto"/>
          </w:tcPr>
          <w:p w14:paraId="66F55C00" w14:textId="77777777" w:rsidR="00983B4C" w:rsidRPr="00BD6841" w:rsidRDefault="00983B4C" w:rsidP="00983B4C">
            <w:pPr>
              <w:pStyle w:val="T-98-2"/>
              <w:spacing w:line="276" w:lineRule="auto"/>
              <w:ind w:firstLine="0"/>
              <w:jc w:val="center"/>
              <w:rPr>
                <w:rFonts w:ascii="Calibri" w:hAnsi="Calibri" w:cs="Arial"/>
                <w:b/>
                <w:sz w:val="22"/>
                <w:szCs w:val="22"/>
                <w:lang w:val="hr-HR"/>
              </w:rPr>
            </w:pPr>
            <w:r w:rsidRPr="00BD6841">
              <w:rPr>
                <w:rFonts w:ascii="Calibri" w:hAnsi="Calibri" w:cs="Arial"/>
                <w:b/>
                <w:sz w:val="22"/>
                <w:szCs w:val="22"/>
                <w:lang w:val="hr-HR"/>
              </w:rPr>
              <w:t>Postotak oštećenja</w:t>
            </w:r>
          </w:p>
        </w:tc>
      </w:tr>
      <w:tr w:rsidR="00983B4C" w:rsidRPr="00BD6841" w14:paraId="72CC8970" w14:textId="77777777" w:rsidTr="00983B4C">
        <w:tc>
          <w:tcPr>
            <w:tcW w:w="1101" w:type="dxa"/>
            <w:vMerge/>
            <w:shd w:val="clear" w:color="auto" w:fill="auto"/>
          </w:tcPr>
          <w:p w14:paraId="77AA6EBF" w14:textId="77777777" w:rsidR="00983B4C" w:rsidRPr="00BD6841" w:rsidRDefault="00983B4C" w:rsidP="00983B4C">
            <w:pPr>
              <w:pStyle w:val="T-98-2"/>
              <w:spacing w:after="0" w:line="276" w:lineRule="auto"/>
              <w:ind w:firstLine="0"/>
              <w:rPr>
                <w:rFonts w:ascii="Calibri" w:hAnsi="Calibri" w:cs="Arial"/>
                <w:sz w:val="22"/>
                <w:szCs w:val="22"/>
                <w:lang w:val="hr-HR"/>
              </w:rPr>
            </w:pPr>
          </w:p>
        </w:tc>
        <w:tc>
          <w:tcPr>
            <w:tcW w:w="2551" w:type="dxa"/>
            <w:shd w:val="clear" w:color="auto" w:fill="auto"/>
          </w:tcPr>
          <w:p w14:paraId="60679596" w14:textId="77777777" w:rsidR="00983B4C" w:rsidRPr="00BD6841" w:rsidRDefault="00983B4C" w:rsidP="00983B4C">
            <w:pPr>
              <w:pStyle w:val="T-98-2"/>
              <w:spacing w:after="0" w:line="276" w:lineRule="auto"/>
              <w:ind w:firstLine="0"/>
              <w:jc w:val="center"/>
              <w:rPr>
                <w:rFonts w:ascii="Calibri" w:hAnsi="Calibri" w:cs="Arial"/>
                <w:sz w:val="22"/>
                <w:szCs w:val="22"/>
                <w:lang w:val="hr-HR"/>
              </w:rPr>
            </w:pPr>
            <w:r w:rsidRPr="00BD6841">
              <w:rPr>
                <w:rFonts w:ascii="Calibri" w:hAnsi="Calibri" w:cs="Arial"/>
                <w:sz w:val="22"/>
                <w:szCs w:val="22"/>
                <w:lang w:val="hr-HR"/>
              </w:rPr>
              <w:t>Površina</w:t>
            </w:r>
          </w:p>
        </w:tc>
        <w:tc>
          <w:tcPr>
            <w:tcW w:w="3207" w:type="dxa"/>
            <w:shd w:val="clear" w:color="auto" w:fill="auto"/>
          </w:tcPr>
          <w:p w14:paraId="00E2939B" w14:textId="77777777" w:rsidR="00983B4C" w:rsidRPr="00BD6841" w:rsidRDefault="00983B4C" w:rsidP="00983B4C">
            <w:pPr>
              <w:pStyle w:val="T-98-2"/>
              <w:spacing w:after="0"/>
              <w:ind w:firstLine="0"/>
              <w:jc w:val="center"/>
              <w:rPr>
                <w:rFonts w:ascii="Calibri" w:hAnsi="Calibri" w:cs="Arial"/>
                <w:sz w:val="22"/>
                <w:szCs w:val="22"/>
                <w:lang w:val="hr-HR"/>
              </w:rPr>
            </w:pPr>
            <w:r w:rsidRPr="00BD6841">
              <w:rPr>
                <w:rFonts w:ascii="Calibri" w:hAnsi="Calibri" w:cs="Arial"/>
                <w:sz w:val="22"/>
                <w:szCs w:val="22"/>
                <w:lang w:val="hr-HR"/>
              </w:rPr>
              <w:t>Koje kulture su stradale</w:t>
            </w:r>
          </w:p>
        </w:tc>
        <w:tc>
          <w:tcPr>
            <w:tcW w:w="2287" w:type="dxa"/>
            <w:vMerge/>
            <w:shd w:val="clear" w:color="auto" w:fill="auto"/>
          </w:tcPr>
          <w:p w14:paraId="0F455B4E" w14:textId="77777777" w:rsidR="00983B4C" w:rsidRPr="00BD6841" w:rsidRDefault="00983B4C" w:rsidP="00983B4C">
            <w:pPr>
              <w:pStyle w:val="T-98-2"/>
              <w:spacing w:after="0" w:line="276" w:lineRule="auto"/>
              <w:ind w:firstLine="0"/>
              <w:rPr>
                <w:rFonts w:ascii="Calibri" w:hAnsi="Calibri" w:cs="Arial"/>
                <w:sz w:val="22"/>
                <w:szCs w:val="22"/>
                <w:lang w:val="hr-HR"/>
              </w:rPr>
            </w:pPr>
          </w:p>
        </w:tc>
      </w:tr>
      <w:tr w:rsidR="00983B4C" w:rsidRPr="00BD6841" w14:paraId="460D388E" w14:textId="77777777" w:rsidTr="00983B4C">
        <w:tc>
          <w:tcPr>
            <w:tcW w:w="1101" w:type="dxa"/>
            <w:vMerge w:val="restart"/>
            <w:shd w:val="clear" w:color="auto" w:fill="auto"/>
          </w:tcPr>
          <w:p w14:paraId="2BC18BAE" w14:textId="77777777" w:rsidR="00983B4C" w:rsidRPr="00BD6841" w:rsidRDefault="00983B4C" w:rsidP="00983B4C">
            <w:pPr>
              <w:pStyle w:val="T-98-2"/>
              <w:spacing w:line="276" w:lineRule="auto"/>
              <w:ind w:firstLine="0"/>
              <w:rPr>
                <w:rFonts w:ascii="Calibri" w:hAnsi="Calibri" w:cs="Arial"/>
                <w:sz w:val="22"/>
                <w:szCs w:val="22"/>
                <w:lang w:val="hr-HR"/>
              </w:rPr>
            </w:pPr>
            <w:r w:rsidRPr="00BD6841">
              <w:rPr>
                <w:rFonts w:ascii="Calibri" w:hAnsi="Calibri" w:cs="Arial"/>
                <w:sz w:val="22"/>
                <w:szCs w:val="22"/>
                <w:lang w:val="hr-HR"/>
              </w:rPr>
              <w:t>2007.</w:t>
            </w:r>
          </w:p>
        </w:tc>
        <w:tc>
          <w:tcPr>
            <w:tcW w:w="2551" w:type="dxa"/>
            <w:shd w:val="clear" w:color="auto" w:fill="auto"/>
          </w:tcPr>
          <w:p w14:paraId="3B18695A"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355,20</w:t>
            </w:r>
          </w:p>
        </w:tc>
        <w:tc>
          <w:tcPr>
            <w:tcW w:w="3207" w:type="dxa"/>
            <w:shd w:val="clear" w:color="auto" w:fill="auto"/>
          </w:tcPr>
          <w:p w14:paraId="328E850D"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kukuruz</w:t>
            </w:r>
          </w:p>
        </w:tc>
        <w:tc>
          <w:tcPr>
            <w:tcW w:w="2287" w:type="dxa"/>
            <w:shd w:val="clear" w:color="auto" w:fill="auto"/>
          </w:tcPr>
          <w:p w14:paraId="20931805"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70%</w:t>
            </w:r>
          </w:p>
        </w:tc>
      </w:tr>
      <w:tr w:rsidR="00983B4C" w:rsidRPr="00BD6841" w14:paraId="6A065FE0" w14:textId="77777777" w:rsidTr="00983B4C">
        <w:tc>
          <w:tcPr>
            <w:tcW w:w="1101" w:type="dxa"/>
            <w:vMerge/>
            <w:shd w:val="clear" w:color="auto" w:fill="auto"/>
          </w:tcPr>
          <w:p w14:paraId="043F7708" w14:textId="77777777"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14:paraId="11C62069"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94,70</w:t>
            </w:r>
          </w:p>
        </w:tc>
        <w:tc>
          <w:tcPr>
            <w:tcW w:w="3207" w:type="dxa"/>
            <w:shd w:val="clear" w:color="auto" w:fill="auto"/>
          </w:tcPr>
          <w:p w14:paraId="78D61FF4"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pšenica</w:t>
            </w:r>
          </w:p>
        </w:tc>
        <w:tc>
          <w:tcPr>
            <w:tcW w:w="2287" w:type="dxa"/>
            <w:shd w:val="clear" w:color="auto" w:fill="auto"/>
          </w:tcPr>
          <w:p w14:paraId="4994BC3E"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40%</w:t>
            </w:r>
          </w:p>
        </w:tc>
      </w:tr>
      <w:tr w:rsidR="00983B4C" w:rsidRPr="00BD6841" w14:paraId="042AC7B0" w14:textId="77777777" w:rsidTr="00983B4C">
        <w:tc>
          <w:tcPr>
            <w:tcW w:w="1101" w:type="dxa"/>
            <w:vMerge/>
            <w:shd w:val="clear" w:color="auto" w:fill="auto"/>
          </w:tcPr>
          <w:p w14:paraId="11990DE9" w14:textId="77777777"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14:paraId="37B76EF3"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54,80</w:t>
            </w:r>
          </w:p>
        </w:tc>
        <w:tc>
          <w:tcPr>
            <w:tcW w:w="3207" w:type="dxa"/>
            <w:shd w:val="clear" w:color="auto" w:fill="auto"/>
          </w:tcPr>
          <w:p w14:paraId="132828D0"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šećerna repa</w:t>
            </w:r>
          </w:p>
        </w:tc>
        <w:tc>
          <w:tcPr>
            <w:tcW w:w="2287" w:type="dxa"/>
            <w:shd w:val="clear" w:color="auto" w:fill="auto"/>
          </w:tcPr>
          <w:p w14:paraId="06B26073"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50%</w:t>
            </w:r>
          </w:p>
        </w:tc>
      </w:tr>
      <w:tr w:rsidR="00983B4C" w:rsidRPr="00BD6841" w14:paraId="78072AC7" w14:textId="77777777" w:rsidTr="00983B4C">
        <w:tc>
          <w:tcPr>
            <w:tcW w:w="1101" w:type="dxa"/>
            <w:vMerge/>
            <w:shd w:val="clear" w:color="auto" w:fill="auto"/>
          </w:tcPr>
          <w:p w14:paraId="783B6F58" w14:textId="77777777"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14:paraId="1B2B7CF4"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52,80</w:t>
            </w:r>
          </w:p>
        </w:tc>
        <w:tc>
          <w:tcPr>
            <w:tcW w:w="3207" w:type="dxa"/>
            <w:shd w:val="clear" w:color="auto" w:fill="auto"/>
          </w:tcPr>
          <w:p w14:paraId="6E656B63"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tikve</w:t>
            </w:r>
          </w:p>
        </w:tc>
        <w:tc>
          <w:tcPr>
            <w:tcW w:w="2287" w:type="dxa"/>
            <w:shd w:val="clear" w:color="auto" w:fill="auto"/>
          </w:tcPr>
          <w:p w14:paraId="43D5B17F"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40%</w:t>
            </w:r>
          </w:p>
        </w:tc>
      </w:tr>
      <w:tr w:rsidR="00983B4C" w:rsidRPr="00BD6841" w14:paraId="5AA80819" w14:textId="77777777" w:rsidTr="00983B4C">
        <w:trPr>
          <w:trHeight w:val="246"/>
        </w:trPr>
        <w:tc>
          <w:tcPr>
            <w:tcW w:w="1101" w:type="dxa"/>
            <w:vMerge/>
            <w:shd w:val="clear" w:color="auto" w:fill="auto"/>
          </w:tcPr>
          <w:p w14:paraId="460105BC" w14:textId="77777777"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14:paraId="3045D770"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39,40</w:t>
            </w:r>
          </w:p>
        </w:tc>
        <w:tc>
          <w:tcPr>
            <w:tcW w:w="3207" w:type="dxa"/>
            <w:shd w:val="clear" w:color="auto" w:fill="auto"/>
          </w:tcPr>
          <w:p w14:paraId="0266AAE0"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krumpir</w:t>
            </w:r>
          </w:p>
        </w:tc>
        <w:tc>
          <w:tcPr>
            <w:tcW w:w="2287" w:type="dxa"/>
            <w:shd w:val="clear" w:color="auto" w:fill="auto"/>
          </w:tcPr>
          <w:p w14:paraId="37B5F5EB" w14:textId="77777777"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50%</w:t>
            </w:r>
          </w:p>
        </w:tc>
      </w:tr>
      <w:tr w:rsidR="00983B4C" w:rsidRPr="00BD6841" w14:paraId="0243E0CE" w14:textId="77777777" w:rsidTr="00983B4C">
        <w:trPr>
          <w:trHeight w:val="246"/>
        </w:trPr>
        <w:tc>
          <w:tcPr>
            <w:tcW w:w="1101" w:type="dxa"/>
            <w:shd w:val="clear" w:color="auto" w:fill="auto"/>
          </w:tcPr>
          <w:p w14:paraId="7B4B7BBF" w14:textId="77777777" w:rsidR="00983B4C" w:rsidRPr="00BD6841" w:rsidRDefault="00983B4C" w:rsidP="00983B4C">
            <w:pPr>
              <w:pStyle w:val="T-98-2"/>
              <w:spacing w:line="276" w:lineRule="auto"/>
              <w:ind w:firstLine="0"/>
              <w:rPr>
                <w:rFonts w:ascii="Calibri" w:hAnsi="Calibri" w:cs="Arial"/>
                <w:sz w:val="22"/>
                <w:szCs w:val="22"/>
                <w:lang w:val="hr-HR"/>
              </w:rPr>
            </w:pPr>
            <w:r>
              <w:rPr>
                <w:rFonts w:ascii="Calibri" w:hAnsi="Calibri" w:cs="Arial"/>
                <w:sz w:val="22"/>
                <w:szCs w:val="22"/>
                <w:lang w:val="hr-HR"/>
              </w:rPr>
              <w:t>2011</w:t>
            </w:r>
          </w:p>
        </w:tc>
        <w:tc>
          <w:tcPr>
            <w:tcW w:w="2551" w:type="dxa"/>
            <w:shd w:val="clear" w:color="auto" w:fill="auto"/>
          </w:tcPr>
          <w:p w14:paraId="19D75855" w14:textId="77777777" w:rsidR="00983B4C" w:rsidRPr="00BD6841" w:rsidRDefault="00983B4C" w:rsidP="00983B4C">
            <w:pPr>
              <w:pStyle w:val="T-98-2"/>
              <w:spacing w:line="276" w:lineRule="auto"/>
              <w:ind w:firstLine="0"/>
              <w:jc w:val="center"/>
              <w:rPr>
                <w:rFonts w:ascii="Calibri" w:hAnsi="Calibri" w:cs="Arial"/>
                <w:sz w:val="22"/>
                <w:szCs w:val="22"/>
                <w:lang w:val="hr-HR"/>
              </w:rPr>
            </w:pPr>
            <w:r>
              <w:rPr>
                <w:rFonts w:ascii="Calibri" w:hAnsi="Calibri" w:cs="Arial"/>
                <w:sz w:val="22"/>
                <w:szCs w:val="22"/>
                <w:lang w:val="hr-HR"/>
              </w:rPr>
              <w:t>cijelo područje Općine</w:t>
            </w:r>
          </w:p>
        </w:tc>
        <w:tc>
          <w:tcPr>
            <w:tcW w:w="3207" w:type="dxa"/>
            <w:shd w:val="clear" w:color="auto" w:fill="auto"/>
          </w:tcPr>
          <w:p w14:paraId="756477C9" w14:textId="77777777" w:rsidR="00983B4C" w:rsidRPr="00BD6841" w:rsidRDefault="00983B4C" w:rsidP="00983B4C">
            <w:pPr>
              <w:pStyle w:val="T-98-2"/>
              <w:spacing w:line="276" w:lineRule="auto"/>
              <w:ind w:firstLine="0"/>
              <w:jc w:val="center"/>
              <w:rPr>
                <w:rFonts w:ascii="Calibri" w:hAnsi="Calibri" w:cs="Arial"/>
                <w:sz w:val="22"/>
                <w:szCs w:val="22"/>
                <w:lang w:val="hr-HR"/>
              </w:rPr>
            </w:pPr>
            <w:r>
              <w:rPr>
                <w:rFonts w:ascii="Calibri" w:hAnsi="Calibri" w:cs="Arial"/>
                <w:sz w:val="22"/>
                <w:szCs w:val="22"/>
                <w:lang w:val="hr-HR"/>
              </w:rPr>
              <w:t>sve kulture</w:t>
            </w:r>
          </w:p>
        </w:tc>
        <w:tc>
          <w:tcPr>
            <w:tcW w:w="2287" w:type="dxa"/>
            <w:shd w:val="clear" w:color="auto" w:fill="auto"/>
          </w:tcPr>
          <w:p w14:paraId="2A546217" w14:textId="77777777" w:rsidR="00983B4C" w:rsidRPr="00BD6841" w:rsidRDefault="00983B4C" w:rsidP="00983B4C">
            <w:pPr>
              <w:pStyle w:val="T-98-2"/>
              <w:spacing w:line="276" w:lineRule="auto"/>
              <w:ind w:firstLine="0"/>
              <w:jc w:val="center"/>
              <w:rPr>
                <w:rFonts w:ascii="Calibri" w:hAnsi="Calibri" w:cs="Arial"/>
                <w:sz w:val="22"/>
                <w:szCs w:val="22"/>
                <w:lang w:val="hr-HR"/>
              </w:rPr>
            </w:pPr>
            <w:r>
              <w:rPr>
                <w:rFonts w:ascii="Calibri" w:hAnsi="Calibri" w:cs="Arial"/>
                <w:sz w:val="22"/>
                <w:szCs w:val="22"/>
                <w:lang w:val="hr-HR"/>
              </w:rPr>
              <w:t>60</w:t>
            </w:r>
          </w:p>
        </w:tc>
      </w:tr>
      <w:bookmarkEnd w:id="7"/>
    </w:tbl>
    <w:p w14:paraId="0113E727" w14:textId="77777777" w:rsidR="00165F2C" w:rsidRDefault="00165F2C" w:rsidP="002C1879">
      <w:pPr>
        <w:spacing w:after="160" w:line="259" w:lineRule="auto"/>
        <w:jc w:val="both"/>
        <w:rPr>
          <w:rFonts w:eastAsiaTheme="minorHAnsi"/>
          <w:b/>
          <w:u w:val="single"/>
          <w:lang w:eastAsia="en-US"/>
        </w:rPr>
      </w:pPr>
    </w:p>
    <w:p w14:paraId="73976C01" w14:textId="77777777" w:rsidR="002C1879" w:rsidRPr="002C1879" w:rsidRDefault="002C1879" w:rsidP="002C1879">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14:paraId="131752FA" w14:textId="77777777" w:rsidR="002C1879" w:rsidRPr="00A9433E" w:rsidRDefault="002C1879" w:rsidP="002C1879">
      <w:pPr>
        <w:widowControl w:val="0"/>
        <w:tabs>
          <w:tab w:val="left" w:pos="2153"/>
        </w:tabs>
        <w:jc w:val="both"/>
        <w:rPr>
          <w:rFonts w:ascii="Times-NewRoman" w:hAnsi="Times-NewRoman"/>
          <w:color w:val="000000"/>
          <w:szCs w:val="20"/>
          <w:lang w:eastAsia="en-US"/>
        </w:rPr>
      </w:pPr>
      <w:r w:rsidRPr="00A9433E">
        <w:rPr>
          <w:rFonts w:ascii="Times-NewRoman" w:hAnsi="Times-NewRoman"/>
          <w:color w:val="000000"/>
          <w:szCs w:val="20"/>
          <w:lang w:eastAsia="en-US"/>
        </w:rPr>
        <w:t>Kako područjem Općine protječe nekoliko potoka, njihov vodni potencijal potrebno je iskoristiti za natapanje poljoprivrednih površina gdje je to moguće.</w:t>
      </w:r>
    </w:p>
    <w:p w14:paraId="00D707C8" w14:textId="77777777" w:rsidR="002C1879" w:rsidRPr="00A9433E" w:rsidRDefault="002C1879" w:rsidP="002C1879">
      <w:pPr>
        <w:tabs>
          <w:tab w:val="num" w:pos="0"/>
        </w:tabs>
        <w:overflowPunct w:val="0"/>
        <w:autoSpaceDE w:val="0"/>
        <w:autoSpaceDN w:val="0"/>
        <w:adjustRightInd w:val="0"/>
        <w:jc w:val="both"/>
        <w:textAlignment w:val="baseline"/>
        <w:rPr>
          <w:bCs/>
          <w:color w:val="000000"/>
          <w:szCs w:val="20"/>
        </w:rPr>
      </w:pPr>
      <w:r w:rsidRPr="002C1879">
        <w:rPr>
          <w:bCs/>
          <w:color w:val="000000"/>
          <w:szCs w:val="20"/>
        </w:rPr>
        <w:t>U preventivnim mjerama</w:t>
      </w:r>
      <w:r w:rsidRPr="00A9433E">
        <w:rPr>
          <w:bCs/>
          <w:color w:val="000000"/>
          <w:szCs w:val="20"/>
        </w:rPr>
        <w:t xml:space="preserve">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545237A8" w14:textId="77777777" w:rsidR="008E0912" w:rsidRDefault="008E0912" w:rsidP="002C1879">
      <w:pPr>
        <w:rPr>
          <w:rFonts w:eastAsiaTheme="minorHAnsi"/>
          <w:lang w:eastAsia="en-US"/>
        </w:rPr>
      </w:pPr>
    </w:p>
    <w:p w14:paraId="712E041E" w14:textId="77777777" w:rsidR="00EF3CF5" w:rsidRPr="00EF3CF5" w:rsidRDefault="00EF3CF5" w:rsidP="00EF3CF5">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0D60E145" w14:textId="77777777" w:rsidR="00EF3CF5" w:rsidRDefault="008E0912" w:rsidP="008E0912">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suše.</w:t>
      </w:r>
    </w:p>
    <w:p w14:paraId="58AEDCF8" w14:textId="77777777" w:rsidR="00EF3CF5" w:rsidRDefault="00EF3CF5" w:rsidP="002C1879">
      <w:pPr>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A73FFD" w:rsidRPr="00A73FFD" w14:paraId="484E534E" w14:textId="77777777" w:rsidTr="00E002F2">
        <w:tc>
          <w:tcPr>
            <w:tcW w:w="743" w:type="dxa"/>
            <w:shd w:val="clear" w:color="auto" w:fill="9CC2E5" w:themeFill="accent1" w:themeFillTint="99"/>
          </w:tcPr>
          <w:p w14:paraId="47600C2E" w14:textId="77777777" w:rsidR="00A73FFD" w:rsidRPr="00A73FFD" w:rsidRDefault="00A73FFD" w:rsidP="002C1879">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14:paraId="4AC024BD" w14:textId="77777777" w:rsidR="00A73FFD" w:rsidRPr="00A73FFD" w:rsidRDefault="00A73FFD" w:rsidP="00A73FFD">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A73FFD" w14:paraId="476B20FF" w14:textId="77777777" w:rsidTr="00E002F2">
        <w:tc>
          <w:tcPr>
            <w:tcW w:w="743" w:type="dxa"/>
          </w:tcPr>
          <w:p w14:paraId="7FDEBFB5"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w:t>
            </w:r>
          </w:p>
        </w:tc>
        <w:tc>
          <w:tcPr>
            <w:tcW w:w="8319" w:type="dxa"/>
          </w:tcPr>
          <w:p w14:paraId="1F6D83EF" w14:textId="77777777" w:rsidR="00A73FFD" w:rsidRDefault="00E002F2" w:rsidP="002C1879">
            <w:pPr>
              <w:rPr>
                <w:rFonts w:eastAsiaTheme="minorHAnsi"/>
                <w:lang w:eastAsia="en-US"/>
              </w:rPr>
            </w:pPr>
            <w:r>
              <w:rPr>
                <w:sz w:val="20"/>
              </w:rPr>
              <w:t>Izvještavanje župana M</w:t>
            </w:r>
            <w:r w:rsidR="00A73FFD" w:rsidRPr="00970CF5">
              <w:rPr>
                <w:sz w:val="20"/>
              </w:rPr>
              <w:t>Ž  i predlaganje aktiviranja Povjerenstva za procjenu štete od elementarnih nepogoda na ugroženim područjima.</w:t>
            </w:r>
          </w:p>
        </w:tc>
      </w:tr>
      <w:tr w:rsidR="00A73FFD" w14:paraId="7FB7BB96" w14:textId="77777777" w:rsidTr="00E002F2">
        <w:tc>
          <w:tcPr>
            <w:tcW w:w="743" w:type="dxa"/>
          </w:tcPr>
          <w:p w14:paraId="73DDA0D0"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2.</w:t>
            </w:r>
          </w:p>
        </w:tc>
        <w:tc>
          <w:tcPr>
            <w:tcW w:w="8319" w:type="dxa"/>
          </w:tcPr>
          <w:p w14:paraId="186F4506" w14:textId="77777777" w:rsidR="00A73FFD" w:rsidRDefault="00A73FFD" w:rsidP="002C1879">
            <w:pPr>
              <w:rPr>
                <w:rFonts w:eastAsiaTheme="minorHAnsi"/>
                <w:lang w:eastAsia="en-US"/>
              </w:rPr>
            </w:pPr>
            <w:r w:rsidRPr="00970CF5">
              <w:rPr>
                <w:sz w:val="20"/>
                <w:szCs w:val="20"/>
              </w:rPr>
              <w:t xml:space="preserve">Povjerenstvo nastavlja aktivnosti na popisu i procjeni štete sukladno </w:t>
            </w:r>
            <w:r w:rsidRPr="00EF3CF5">
              <w:rPr>
                <w:sz w:val="20"/>
                <w:szCs w:val="20"/>
              </w:rPr>
              <w:t>Zakona o ublažavanju i uklanjanju posljedica prirodnih nepogoda (NN16/19)</w:t>
            </w:r>
          </w:p>
        </w:tc>
      </w:tr>
      <w:tr w:rsidR="00A73FFD" w14:paraId="43ED9EB5" w14:textId="77777777" w:rsidTr="00E002F2">
        <w:tc>
          <w:tcPr>
            <w:tcW w:w="743" w:type="dxa"/>
          </w:tcPr>
          <w:p w14:paraId="46A4637A"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3.</w:t>
            </w:r>
          </w:p>
        </w:tc>
        <w:tc>
          <w:tcPr>
            <w:tcW w:w="8319" w:type="dxa"/>
          </w:tcPr>
          <w:p w14:paraId="2B890E12" w14:textId="77777777" w:rsidR="00A73FFD" w:rsidRPr="00E002F2" w:rsidRDefault="00A73FFD" w:rsidP="002C1879">
            <w:pPr>
              <w:rPr>
                <w:color w:val="FF0000"/>
                <w:sz w:val="20"/>
                <w:szCs w:val="20"/>
              </w:rPr>
            </w:pPr>
            <w:r w:rsidRPr="00970CF5">
              <w:rPr>
                <w:sz w:val="20"/>
                <w:szCs w:val="20"/>
              </w:rPr>
              <w:t>Pozivan</w:t>
            </w:r>
            <w:r>
              <w:rPr>
                <w:sz w:val="20"/>
                <w:szCs w:val="20"/>
              </w:rPr>
              <w:t xml:space="preserve">je Stožera CZ </w:t>
            </w:r>
          </w:p>
        </w:tc>
      </w:tr>
      <w:tr w:rsidR="00A73FFD" w14:paraId="1104D590" w14:textId="77777777" w:rsidTr="00E002F2">
        <w:tc>
          <w:tcPr>
            <w:tcW w:w="743" w:type="dxa"/>
          </w:tcPr>
          <w:p w14:paraId="0DEE5B40"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4.</w:t>
            </w:r>
          </w:p>
        </w:tc>
        <w:tc>
          <w:tcPr>
            <w:tcW w:w="8319" w:type="dxa"/>
          </w:tcPr>
          <w:p w14:paraId="0C2F6365" w14:textId="77777777" w:rsidR="00A73FFD" w:rsidRDefault="00A73FFD" w:rsidP="002C1879">
            <w:pPr>
              <w:rPr>
                <w:rFonts w:eastAsiaTheme="minorHAnsi"/>
                <w:lang w:eastAsia="en-US"/>
              </w:rPr>
            </w:pPr>
            <w:r w:rsidRPr="00970CF5">
              <w:rPr>
                <w:sz w:val="20"/>
                <w:szCs w:val="20"/>
              </w:rPr>
              <w:t>Prikupljanje informacija o naseljima u koj</w:t>
            </w:r>
            <w:r>
              <w:rPr>
                <w:sz w:val="20"/>
                <w:szCs w:val="20"/>
              </w:rPr>
              <w:t>ima se dogodila nestašica vode i izrada prioriteta dostave vode ljudima, životinjama, zalijevanje usjeva važnih za funkcioniranje zajednice</w:t>
            </w:r>
          </w:p>
        </w:tc>
      </w:tr>
      <w:tr w:rsidR="00A73FFD" w14:paraId="7B62EC26" w14:textId="77777777" w:rsidTr="00E002F2">
        <w:tc>
          <w:tcPr>
            <w:tcW w:w="743" w:type="dxa"/>
          </w:tcPr>
          <w:p w14:paraId="0181ADD0"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5.</w:t>
            </w:r>
          </w:p>
        </w:tc>
        <w:tc>
          <w:tcPr>
            <w:tcW w:w="8319" w:type="dxa"/>
          </w:tcPr>
          <w:p w14:paraId="66F5B663" w14:textId="77777777" w:rsidR="00A73FFD" w:rsidRDefault="00A73FFD" w:rsidP="002C1879">
            <w:pPr>
              <w:rPr>
                <w:rFonts w:eastAsiaTheme="minorHAnsi"/>
                <w:lang w:eastAsia="en-US"/>
              </w:rPr>
            </w:pPr>
            <w:r w:rsidRPr="00970CF5">
              <w:rPr>
                <w:sz w:val="20"/>
                <w:szCs w:val="20"/>
              </w:rPr>
              <w:t>Pronalaženje najbližeg vodocrpilišta sa kojega postoji mogućnost dostave vode.</w:t>
            </w:r>
          </w:p>
        </w:tc>
      </w:tr>
      <w:tr w:rsidR="00A73FFD" w14:paraId="587E5C04" w14:textId="77777777" w:rsidTr="00E002F2">
        <w:tc>
          <w:tcPr>
            <w:tcW w:w="743" w:type="dxa"/>
          </w:tcPr>
          <w:p w14:paraId="1D0A6099"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6.</w:t>
            </w:r>
          </w:p>
        </w:tc>
        <w:tc>
          <w:tcPr>
            <w:tcW w:w="8319" w:type="dxa"/>
          </w:tcPr>
          <w:p w14:paraId="32288B8D" w14:textId="77777777" w:rsidR="00A73FFD" w:rsidRDefault="00E002F2" w:rsidP="00E002F2">
            <w:pPr>
              <w:rPr>
                <w:rFonts w:eastAsiaTheme="minorHAnsi"/>
                <w:lang w:eastAsia="en-US"/>
              </w:rPr>
            </w:pPr>
            <w:r>
              <w:rPr>
                <w:sz w:val="20"/>
                <w:szCs w:val="20"/>
              </w:rPr>
              <w:t xml:space="preserve">Angažiranje </w:t>
            </w:r>
            <w:r w:rsidR="00A73FFD">
              <w:rPr>
                <w:sz w:val="20"/>
                <w:szCs w:val="20"/>
              </w:rPr>
              <w:t xml:space="preserve">JVP </w:t>
            </w:r>
            <w:r>
              <w:rPr>
                <w:sz w:val="20"/>
                <w:szCs w:val="20"/>
              </w:rPr>
              <w:t>Čakovec</w:t>
            </w:r>
            <w:r w:rsidR="00A73FFD">
              <w:rPr>
                <w:sz w:val="20"/>
                <w:szCs w:val="20"/>
              </w:rPr>
              <w:t xml:space="preserve"> i DVD-a</w:t>
            </w:r>
            <w:r w:rsidR="00A73FFD" w:rsidRPr="00970CF5">
              <w:rPr>
                <w:sz w:val="20"/>
                <w:szCs w:val="20"/>
              </w:rPr>
              <w:t xml:space="preserve"> na dostavi vode</w:t>
            </w:r>
            <w:r w:rsidR="00A73FFD">
              <w:rPr>
                <w:sz w:val="20"/>
                <w:szCs w:val="20"/>
              </w:rPr>
              <w:t xml:space="preserve"> na ugrožena područja</w:t>
            </w:r>
          </w:p>
        </w:tc>
      </w:tr>
      <w:tr w:rsidR="00A73FFD" w14:paraId="10A87C9C" w14:textId="77777777" w:rsidTr="00E002F2">
        <w:tc>
          <w:tcPr>
            <w:tcW w:w="743" w:type="dxa"/>
          </w:tcPr>
          <w:p w14:paraId="029CDD59"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7.</w:t>
            </w:r>
          </w:p>
        </w:tc>
        <w:tc>
          <w:tcPr>
            <w:tcW w:w="8319" w:type="dxa"/>
          </w:tcPr>
          <w:p w14:paraId="56E45548" w14:textId="77777777" w:rsidR="00A73FFD" w:rsidRDefault="00A73FFD" w:rsidP="002C1879">
            <w:pPr>
              <w:rPr>
                <w:rFonts w:eastAsiaTheme="minorHAnsi"/>
                <w:lang w:eastAsia="en-US"/>
              </w:rPr>
            </w:pPr>
            <w:r w:rsidRPr="00970CF5">
              <w:rPr>
                <w:sz w:val="20"/>
                <w:szCs w:val="20"/>
              </w:rPr>
              <w:t>Informiranje stanovništva o načinu snabdijevanja.</w:t>
            </w:r>
          </w:p>
        </w:tc>
      </w:tr>
      <w:tr w:rsidR="00A73FFD" w14:paraId="3099F24E" w14:textId="77777777" w:rsidTr="00E002F2">
        <w:tc>
          <w:tcPr>
            <w:tcW w:w="743" w:type="dxa"/>
          </w:tcPr>
          <w:p w14:paraId="2AC121CC"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8.</w:t>
            </w:r>
          </w:p>
        </w:tc>
        <w:tc>
          <w:tcPr>
            <w:tcW w:w="8319" w:type="dxa"/>
          </w:tcPr>
          <w:p w14:paraId="4E3A60A1" w14:textId="77777777" w:rsidR="00A73FFD" w:rsidRDefault="00A73FFD" w:rsidP="002C1879">
            <w:pPr>
              <w:rPr>
                <w:rFonts w:eastAsiaTheme="minorHAnsi"/>
                <w:lang w:eastAsia="en-US"/>
              </w:rPr>
            </w:pPr>
            <w:r w:rsidRPr="00970CF5">
              <w:rPr>
                <w:sz w:val="20"/>
                <w:szCs w:val="20"/>
              </w:rPr>
              <w:t>Izrada popisa (vlasnik i broj grla) stočnog fonda koristeći e</w:t>
            </w:r>
            <w:r>
              <w:rPr>
                <w:sz w:val="20"/>
                <w:szCs w:val="20"/>
              </w:rPr>
              <w:t>videnciju Veterinarske stanice</w:t>
            </w:r>
            <w:r w:rsidRPr="00970CF5">
              <w:rPr>
                <w:sz w:val="20"/>
                <w:szCs w:val="20"/>
              </w:rPr>
              <w:t>.</w:t>
            </w:r>
          </w:p>
        </w:tc>
      </w:tr>
      <w:tr w:rsidR="00A73FFD" w14:paraId="7E60601F" w14:textId="77777777" w:rsidTr="00E002F2">
        <w:tc>
          <w:tcPr>
            <w:tcW w:w="743" w:type="dxa"/>
          </w:tcPr>
          <w:p w14:paraId="1CF170CE"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9.</w:t>
            </w:r>
          </w:p>
        </w:tc>
        <w:tc>
          <w:tcPr>
            <w:tcW w:w="8319" w:type="dxa"/>
          </w:tcPr>
          <w:p w14:paraId="758159D6" w14:textId="77777777" w:rsidR="00A73FFD" w:rsidRDefault="00A73FFD" w:rsidP="002C1879">
            <w:pPr>
              <w:rPr>
                <w:rFonts w:eastAsiaTheme="minorHAnsi"/>
                <w:lang w:eastAsia="en-US"/>
              </w:rPr>
            </w:pPr>
            <w:r w:rsidRPr="00970CF5">
              <w:rPr>
                <w:sz w:val="20"/>
                <w:szCs w:val="20"/>
              </w:rPr>
              <w:t>Utvrđivanje minimalne dnevne količine vode po grlu.</w:t>
            </w:r>
          </w:p>
        </w:tc>
      </w:tr>
      <w:tr w:rsidR="00A73FFD" w14:paraId="23D4ABBF" w14:textId="77777777" w:rsidTr="00E002F2">
        <w:tc>
          <w:tcPr>
            <w:tcW w:w="743" w:type="dxa"/>
          </w:tcPr>
          <w:p w14:paraId="52548F5B"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10.</w:t>
            </w:r>
          </w:p>
        </w:tc>
        <w:tc>
          <w:tcPr>
            <w:tcW w:w="8319" w:type="dxa"/>
          </w:tcPr>
          <w:p w14:paraId="110C66E9" w14:textId="77777777" w:rsidR="00A73FFD" w:rsidRDefault="00A73FFD" w:rsidP="002C1879">
            <w:pPr>
              <w:rPr>
                <w:rFonts w:eastAsiaTheme="minorHAnsi"/>
                <w:lang w:eastAsia="en-US"/>
              </w:rPr>
            </w:pPr>
            <w:r w:rsidRPr="00970CF5">
              <w:rPr>
                <w:sz w:val="20"/>
                <w:szCs w:val="20"/>
              </w:rPr>
              <w:t>Dovoz vode vlasnicima većeg broja grla.</w:t>
            </w:r>
          </w:p>
        </w:tc>
      </w:tr>
      <w:tr w:rsidR="00A73FFD" w14:paraId="70DC3F30" w14:textId="77777777" w:rsidTr="00E002F2">
        <w:tc>
          <w:tcPr>
            <w:tcW w:w="743" w:type="dxa"/>
          </w:tcPr>
          <w:p w14:paraId="30CD9395"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lastRenderedPageBreak/>
              <w:t>11.</w:t>
            </w:r>
          </w:p>
        </w:tc>
        <w:tc>
          <w:tcPr>
            <w:tcW w:w="8319" w:type="dxa"/>
          </w:tcPr>
          <w:p w14:paraId="59A382C2" w14:textId="77777777" w:rsidR="00A73FFD" w:rsidRPr="00E002F2" w:rsidRDefault="00E002F2" w:rsidP="00A73FFD">
            <w:pPr>
              <w:rPr>
                <w:sz w:val="20"/>
                <w:szCs w:val="20"/>
              </w:rPr>
            </w:pPr>
            <w:r>
              <w:rPr>
                <w:sz w:val="20"/>
                <w:szCs w:val="20"/>
              </w:rPr>
              <w:t>Upućivanje zahtjeva Međimurskoj</w:t>
            </w:r>
            <w:r w:rsidR="00A73FFD" w:rsidRPr="00970CF5">
              <w:rPr>
                <w:sz w:val="20"/>
                <w:szCs w:val="20"/>
              </w:rPr>
              <w:t xml:space="preserve"> županiji za angažmanom </w:t>
            </w:r>
            <w:r w:rsidR="00A73FFD">
              <w:rPr>
                <w:sz w:val="20"/>
                <w:szCs w:val="20"/>
              </w:rPr>
              <w:t xml:space="preserve">dodatnih </w:t>
            </w:r>
            <w:r w:rsidR="00A73FFD" w:rsidRPr="00970CF5">
              <w:rPr>
                <w:sz w:val="20"/>
                <w:szCs w:val="20"/>
              </w:rPr>
              <w:t>cist</w:t>
            </w:r>
            <w:r>
              <w:rPr>
                <w:sz w:val="20"/>
                <w:szCs w:val="20"/>
              </w:rPr>
              <w:t xml:space="preserve">erni koje omogućavaju isporuku </w:t>
            </w:r>
            <w:r w:rsidR="00A73FFD" w:rsidRPr="00970CF5">
              <w:rPr>
                <w:sz w:val="20"/>
                <w:szCs w:val="20"/>
              </w:rPr>
              <w:t>higijenski ispravne vode.</w:t>
            </w:r>
          </w:p>
        </w:tc>
      </w:tr>
      <w:tr w:rsidR="00A73FFD" w14:paraId="302A063E" w14:textId="77777777" w:rsidTr="00E002F2">
        <w:tc>
          <w:tcPr>
            <w:tcW w:w="743" w:type="dxa"/>
          </w:tcPr>
          <w:p w14:paraId="4C711829" w14:textId="77777777"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12.</w:t>
            </w:r>
          </w:p>
        </w:tc>
        <w:tc>
          <w:tcPr>
            <w:tcW w:w="8319" w:type="dxa"/>
          </w:tcPr>
          <w:p w14:paraId="29B8C353" w14:textId="77777777" w:rsidR="00A73FFD" w:rsidRDefault="00A73FFD" w:rsidP="002C1879">
            <w:pPr>
              <w:rPr>
                <w:rFonts w:eastAsiaTheme="minorHAnsi"/>
                <w:lang w:eastAsia="en-US"/>
              </w:rPr>
            </w:pPr>
            <w:r>
              <w:rPr>
                <w:sz w:val="20"/>
                <w:szCs w:val="20"/>
              </w:rPr>
              <w:t>Izrada popisa gospodarstava kojima je nužno navodnjavanje usjeva te određivanje prioriteta (OPG, imaoci farmi, veliki proizvođači i sl.)</w:t>
            </w:r>
          </w:p>
        </w:tc>
      </w:tr>
    </w:tbl>
    <w:p w14:paraId="573E501D" w14:textId="77777777" w:rsidR="002C1879" w:rsidRDefault="002C1879" w:rsidP="002C1879">
      <w:pPr>
        <w:rPr>
          <w:rFonts w:eastAsiaTheme="minorHAnsi"/>
          <w:lang w:eastAsia="en-US"/>
        </w:rPr>
      </w:pPr>
    </w:p>
    <w:p w14:paraId="0C944F57" w14:textId="77777777" w:rsidR="002C1879" w:rsidRPr="002C1879" w:rsidRDefault="002C1879" w:rsidP="002C1879">
      <w:pPr>
        <w:rPr>
          <w:rFonts w:eastAsiaTheme="minorHAnsi"/>
          <w:lang w:eastAsia="en-US"/>
        </w:rPr>
      </w:pPr>
    </w:p>
    <w:p w14:paraId="30B4782D" w14:textId="77777777" w:rsidR="00E36E7F" w:rsidRPr="00C07A15" w:rsidRDefault="00F936BA" w:rsidP="00C07A15">
      <w:pPr>
        <w:pStyle w:val="Naslov3"/>
        <w:numPr>
          <w:ilvl w:val="2"/>
          <w:numId w:val="2"/>
        </w:numPr>
        <w:ind w:left="1134" w:hanging="567"/>
        <w:rPr>
          <w:rFonts w:eastAsiaTheme="minorHAnsi"/>
          <w:lang w:eastAsia="en-US"/>
        </w:rPr>
      </w:pPr>
      <w:bookmarkStart w:id="8" w:name="_Toc5615132"/>
      <w:r>
        <w:rPr>
          <w:rFonts w:eastAsiaTheme="minorHAnsi"/>
          <w:lang w:eastAsia="en-US"/>
        </w:rPr>
        <w:t>OLUJNO I OR</w:t>
      </w:r>
      <w:r w:rsidR="00E36E7F" w:rsidRPr="00E36E7F">
        <w:rPr>
          <w:rFonts w:eastAsiaTheme="minorHAnsi"/>
          <w:lang w:eastAsia="en-US"/>
        </w:rPr>
        <w:t>KANSKO NEVRIJEME</w:t>
      </w:r>
      <w:bookmarkEnd w:id="8"/>
    </w:p>
    <w:p w14:paraId="16731956" w14:textId="77777777" w:rsidR="00C07A15" w:rsidRPr="002D7A62" w:rsidRDefault="00C07A15" w:rsidP="002D7A62">
      <w:pPr>
        <w:widowControl w:val="0"/>
        <w:tabs>
          <w:tab w:val="left" w:pos="2153"/>
        </w:tabs>
        <w:spacing w:after="43" w:line="206" w:lineRule="atLeast"/>
        <w:jc w:val="both"/>
        <w:rPr>
          <w:rFonts w:ascii="Times-NewRoman" w:hAnsi="Times-NewRoman"/>
          <w:color w:val="000000"/>
          <w:szCs w:val="20"/>
          <w:lang w:eastAsia="en-US"/>
        </w:rPr>
      </w:pPr>
      <w:r w:rsidRPr="00A9433E">
        <w:rPr>
          <w:rFonts w:ascii="Times-NewRoman" w:hAnsi="Times-NewRoman"/>
          <w:color w:val="000000"/>
          <w:szCs w:val="20"/>
          <w:lang w:eastAsia="en-US"/>
        </w:rPr>
        <w:t xml:space="preserve">To je vjetar jačine više od 8 bofora prema  </w:t>
      </w:r>
      <w:proofErr w:type="spellStart"/>
      <w:r w:rsidRPr="00A9433E">
        <w:rPr>
          <w:rFonts w:ascii="Times-NewRoman" w:hAnsi="Times-NewRoman"/>
          <w:color w:val="000000"/>
          <w:szCs w:val="20"/>
          <w:lang w:eastAsia="en-US"/>
        </w:rPr>
        <w:t>Beanfortovoj</w:t>
      </w:r>
      <w:proofErr w:type="spellEnd"/>
      <w:r w:rsidRPr="00A9433E">
        <w:rPr>
          <w:rFonts w:ascii="Times-NewRoman" w:hAnsi="Times-NewRoman"/>
          <w:color w:val="000000"/>
          <w:szCs w:val="20"/>
          <w:lang w:eastAsia="en-US"/>
        </w:rPr>
        <w:t xml:space="preserve"> ljestvici čija brzina iznosi preko 74 km/h. 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r w:rsidRPr="00A9433E">
        <w:rPr>
          <w:color w:val="000000"/>
        </w:rPr>
        <w:t xml:space="preserve">U kontinentalnom dijelu Hrvatske olujno nevrijeme koje uzrokuje materijalne štete najčešće se javlja u vremenskim situacijama s pojavom oblaka jakog vertikalnog razvoja uz olujni vjetar, veliku količinu oborine kratkog trajanja, a ponekad i </w:t>
      </w:r>
      <w:proofErr w:type="spellStart"/>
      <w:r w:rsidRPr="00A9433E">
        <w:rPr>
          <w:color w:val="000000"/>
        </w:rPr>
        <w:t>tuču.U</w:t>
      </w:r>
      <w:proofErr w:type="spellEnd"/>
      <w:r w:rsidRPr="00A9433E">
        <w:rPr>
          <w:color w:val="000000"/>
        </w:rPr>
        <w:t xml:space="preserve"> unutrašnjosti Hrvatske vjetar ne doseže granicu koja odgovara jačini 8 ili više bofora (olujni ili orkanski vjetar), a u malom broju 10-minutnih intervala brzina vjetra prelazi granicu od 17.1 m/s što odgovara jačini vjetra od 8 bofora.</w:t>
      </w:r>
    </w:p>
    <w:p w14:paraId="589FBA8D" w14:textId="77777777" w:rsidR="00C07A15" w:rsidRDefault="00C07A15" w:rsidP="001C4F61">
      <w:pPr>
        <w:jc w:val="both"/>
        <w:rPr>
          <w:color w:val="000000"/>
        </w:rPr>
      </w:pPr>
      <w:r w:rsidRPr="00A9433E">
        <w:rPr>
          <w:color w:val="000000"/>
        </w:rPr>
        <w:t xml:space="preserve">Kako je brzina vjetra vremenski vrlo promjenjiva veličina (posebno u slučaju </w:t>
      </w:r>
      <w:proofErr w:type="spellStart"/>
      <w:r w:rsidRPr="00A9433E">
        <w:rPr>
          <w:color w:val="000000"/>
        </w:rPr>
        <w:t>mahovitog</w:t>
      </w:r>
      <w:proofErr w:type="spellEnd"/>
      <w:r w:rsidRPr="00A9433E">
        <w:rPr>
          <w:color w:val="000000"/>
        </w:rPr>
        <w:t xml:space="preserve"> vjetra kao što je bura), njene vrijednosti tijekom 10 minuta mogu osjetno varirati, a najveći udar vjetra (trenutna brzina vjetra) može doseći i nekoliko puta veće vrijednosti od srednje desetominutne brzine. Tako se u kontinentalnoj Hrvatskoj najveće izmjerene trenutne brzine vjetra kreću od 21.3 m/s (76.7 km/h) u </w:t>
      </w:r>
      <w:proofErr w:type="spellStart"/>
      <w:r w:rsidRPr="00A9433E">
        <w:rPr>
          <w:color w:val="000000"/>
        </w:rPr>
        <w:t>Gotalovu</w:t>
      </w:r>
      <w:proofErr w:type="spellEnd"/>
      <w:r w:rsidRPr="00A9433E">
        <w:rPr>
          <w:color w:val="000000"/>
        </w:rPr>
        <w:t xml:space="preserve"> do 39.6 m/s (142.6 m/s) u Varaždinu</w:t>
      </w:r>
      <w:r>
        <w:rPr>
          <w:color w:val="000000"/>
        </w:rPr>
        <w:t>.</w:t>
      </w:r>
    </w:p>
    <w:p w14:paraId="02C4A9EA" w14:textId="77777777" w:rsidR="00C07A15" w:rsidRDefault="00C07A15" w:rsidP="00C07A15">
      <w:pPr>
        <w:rPr>
          <w:color w:val="000000"/>
        </w:rPr>
      </w:pPr>
    </w:p>
    <w:p w14:paraId="4DB71EB2" w14:textId="77777777" w:rsidR="00C07A15" w:rsidRPr="00A9433E" w:rsidRDefault="00C07A15" w:rsidP="00C07A15">
      <w:pPr>
        <w:tabs>
          <w:tab w:val="left" w:pos="9000"/>
        </w:tabs>
        <w:jc w:val="center"/>
        <w:rPr>
          <w:noProof/>
          <w:color w:val="000000"/>
        </w:rPr>
      </w:pPr>
      <w:r w:rsidRPr="00A9433E">
        <w:rPr>
          <w:noProof/>
          <w:color w:val="000000"/>
        </w:rPr>
        <w:drawing>
          <wp:inline distT="0" distB="0" distL="0" distR="0" wp14:anchorId="6654F596" wp14:editId="645E62BE">
            <wp:extent cx="4374108" cy="4344751"/>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l="4317" r="11172"/>
                    <a:stretch>
                      <a:fillRect/>
                    </a:stretch>
                  </pic:blipFill>
                  <pic:spPr bwMode="auto">
                    <a:xfrm>
                      <a:off x="0" y="0"/>
                      <a:ext cx="4390891" cy="4361421"/>
                    </a:xfrm>
                    <a:prstGeom prst="rect">
                      <a:avLst/>
                    </a:prstGeom>
                    <a:noFill/>
                    <a:ln>
                      <a:noFill/>
                    </a:ln>
                  </pic:spPr>
                </pic:pic>
              </a:graphicData>
            </a:graphic>
          </wp:inline>
        </w:drawing>
      </w:r>
    </w:p>
    <w:p w14:paraId="05215E59" w14:textId="77777777" w:rsidR="00C07A15" w:rsidRPr="00A9433E" w:rsidRDefault="00E62D0C" w:rsidP="00C07A15">
      <w:pPr>
        <w:tabs>
          <w:tab w:val="left" w:pos="9000"/>
        </w:tabs>
        <w:jc w:val="both"/>
        <w:rPr>
          <w:noProof/>
          <w:color w:val="000000"/>
          <w:sz w:val="20"/>
          <w:szCs w:val="20"/>
        </w:rPr>
      </w:pPr>
      <w:r>
        <w:rPr>
          <w:noProof/>
          <w:color w:val="000000"/>
          <w:sz w:val="20"/>
          <w:szCs w:val="20"/>
        </w:rPr>
        <w:t>Slika 1:</w:t>
      </w:r>
      <w:r w:rsidR="00C07A15" w:rsidRPr="00A9433E">
        <w:rPr>
          <w:noProof/>
          <w:color w:val="000000"/>
          <w:sz w:val="20"/>
          <w:szCs w:val="20"/>
        </w:rPr>
        <w:t xml:space="preserve"> Maksimalni izmjereni udari vjetra (trenutne brzine vjetra) na meteorološkim postajama u Hrvatskoj</w:t>
      </w:r>
    </w:p>
    <w:p w14:paraId="6C2D31FA" w14:textId="77777777" w:rsidR="00C07A15" w:rsidRPr="00A9433E" w:rsidRDefault="00C07A15" w:rsidP="00C07A15">
      <w:pPr>
        <w:tabs>
          <w:tab w:val="left" w:pos="9000"/>
        </w:tabs>
        <w:jc w:val="both"/>
        <w:rPr>
          <w:i/>
          <w:noProof/>
          <w:color w:val="000000"/>
          <w:sz w:val="20"/>
          <w:szCs w:val="20"/>
        </w:rPr>
      </w:pPr>
      <w:r w:rsidRPr="00A9433E">
        <w:rPr>
          <w:i/>
          <w:noProof/>
          <w:color w:val="000000"/>
          <w:sz w:val="20"/>
          <w:szCs w:val="20"/>
        </w:rPr>
        <w:t>Izvor podataka: Izmjene i dopune studije meteorološka podloga za potrebe procjene ugroženosti RH od prirodnih i tehničko-ehnoloških katastrofa i velikih nesreća, prosinac 2011. godine</w:t>
      </w:r>
    </w:p>
    <w:p w14:paraId="1CE34620" w14:textId="77777777" w:rsidR="00C07A15" w:rsidRDefault="00C07A15" w:rsidP="00C07A15">
      <w:pPr>
        <w:rPr>
          <w:rFonts w:eastAsiaTheme="minorHAnsi"/>
          <w:lang w:eastAsia="en-US"/>
        </w:rPr>
      </w:pPr>
    </w:p>
    <w:p w14:paraId="5605E84E" w14:textId="77777777" w:rsidR="00C07A15" w:rsidRPr="00A9433E" w:rsidRDefault="00E62D0C" w:rsidP="00C07A15">
      <w:pPr>
        <w:widowControl w:val="0"/>
        <w:tabs>
          <w:tab w:val="left" w:pos="2153"/>
        </w:tabs>
        <w:jc w:val="both"/>
        <w:rPr>
          <w:rFonts w:ascii="Times-NewRoman" w:hAnsi="Times-NewRoman"/>
          <w:color w:val="000000"/>
          <w:sz w:val="20"/>
          <w:szCs w:val="20"/>
          <w:lang w:eastAsia="en-US"/>
        </w:rPr>
      </w:pPr>
      <w:r w:rsidRPr="00E62D0C">
        <w:rPr>
          <w:rFonts w:ascii="Times-NewRoman" w:hAnsi="Times-NewRoman"/>
          <w:color w:val="000000"/>
          <w:sz w:val="20"/>
          <w:szCs w:val="20"/>
          <w:lang w:eastAsia="en-US"/>
        </w:rPr>
        <w:t>Tablica 2:</w:t>
      </w:r>
      <w:r w:rsidR="00C07A15" w:rsidRPr="00E62D0C">
        <w:rPr>
          <w:rFonts w:ascii="Times-NewRoman" w:hAnsi="Times-NewRoman"/>
          <w:color w:val="000000"/>
          <w:sz w:val="20"/>
          <w:szCs w:val="20"/>
          <w:lang w:eastAsia="en-US"/>
        </w:rPr>
        <w:t>. Godišnji</w:t>
      </w:r>
      <w:r w:rsidR="00C07A15" w:rsidRPr="00A9433E">
        <w:rPr>
          <w:rFonts w:ascii="Times-NewRoman" w:hAnsi="Times-NewRoman"/>
          <w:color w:val="000000"/>
          <w:sz w:val="20"/>
          <w:szCs w:val="20"/>
          <w:lang w:eastAsia="en-US"/>
        </w:rPr>
        <w:t xml:space="preserve"> hod odabranih meteoroloških parametara, </w:t>
      </w:r>
      <w:r w:rsidR="00E002F2">
        <w:rPr>
          <w:rFonts w:ascii="Times-NewRoman" w:hAnsi="Times-NewRoman"/>
          <w:color w:val="000000"/>
          <w:sz w:val="20"/>
          <w:szCs w:val="20"/>
          <w:lang w:eastAsia="en-US"/>
        </w:rPr>
        <w:t>Čakovec</w:t>
      </w:r>
      <w:r w:rsidR="00C07A15" w:rsidRPr="00A9433E">
        <w:rPr>
          <w:rFonts w:ascii="Times-NewRoman" w:hAnsi="Times-NewRoman"/>
          <w:color w:val="000000"/>
          <w:sz w:val="20"/>
          <w:szCs w:val="20"/>
          <w:lang w:eastAsia="en-US"/>
        </w:rPr>
        <w:t>, 1993. – 2000.*</w:t>
      </w:r>
    </w:p>
    <w:p w14:paraId="3BADD865" w14:textId="77777777" w:rsidR="00E002F2" w:rsidRDefault="00E002F2" w:rsidP="00C07A15">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13FEF868" wp14:editId="378C580B">
            <wp:extent cx="5989552" cy="2429301"/>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54" t="48482" r="28291" b="21051"/>
                    <a:stretch/>
                  </pic:blipFill>
                  <pic:spPr bwMode="auto">
                    <a:xfrm>
                      <a:off x="0" y="0"/>
                      <a:ext cx="6037202" cy="2448627"/>
                    </a:xfrm>
                    <a:prstGeom prst="rect">
                      <a:avLst/>
                    </a:prstGeom>
                    <a:ln>
                      <a:noFill/>
                    </a:ln>
                    <a:extLst>
                      <a:ext uri="{53640926-AAD7-44D8-BBD7-CCE9431645EC}">
                        <a14:shadowObscured xmlns:a14="http://schemas.microsoft.com/office/drawing/2010/main"/>
                      </a:ext>
                    </a:extLst>
                  </pic:spPr>
                </pic:pic>
              </a:graphicData>
            </a:graphic>
          </wp:inline>
        </w:drawing>
      </w:r>
      <w:r w:rsidRPr="00A9433E">
        <w:rPr>
          <w:rFonts w:ascii="Times-NewRoman" w:hAnsi="Times-NewRoman"/>
          <w:color w:val="000000"/>
          <w:sz w:val="18"/>
          <w:szCs w:val="18"/>
          <w:lang w:eastAsia="en-US"/>
        </w:rPr>
        <w:t xml:space="preserve"> </w:t>
      </w:r>
    </w:p>
    <w:p w14:paraId="17536F4A" w14:textId="77777777" w:rsidR="00C07A15" w:rsidRPr="00816BEA" w:rsidRDefault="00C07A15" w:rsidP="00816BEA">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00816BEA">
        <w:rPr>
          <w:rFonts w:ascii="Times-NewRoman" w:hAnsi="Times-NewRoman"/>
          <w:color w:val="000000"/>
          <w:sz w:val="18"/>
          <w:szCs w:val="18"/>
          <w:lang w:eastAsia="en-US"/>
        </w:rPr>
        <w:t xml:space="preserve"> </w:t>
      </w:r>
    </w:p>
    <w:p w14:paraId="76E12021" w14:textId="77777777" w:rsidR="00C07A15" w:rsidRPr="00816BEA" w:rsidRDefault="00816BEA" w:rsidP="00816BEA">
      <w:pPr>
        <w:spacing w:before="480" w:after="240" w:line="288" w:lineRule="auto"/>
        <w:jc w:val="center"/>
        <w:rPr>
          <w:rFonts w:ascii="Arial" w:hAnsi="Arial" w:cs="Arial"/>
          <w:bCs/>
          <w:noProof/>
          <w:color w:val="000000"/>
          <w:sz w:val="22"/>
          <w:szCs w:val="20"/>
          <w:lang w:val="en-GB" w:eastAsia="en-US"/>
        </w:rPr>
      </w:pPr>
      <w:r>
        <w:rPr>
          <w:noProof/>
        </w:rPr>
        <w:drawing>
          <wp:inline distT="0" distB="0" distL="0" distR="0" wp14:anchorId="1E1A628F" wp14:editId="7543C324">
            <wp:extent cx="4464157" cy="2130076"/>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22" t="40142" r="27193" b="22292"/>
                    <a:stretch/>
                  </pic:blipFill>
                  <pic:spPr bwMode="auto">
                    <a:xfrm>
                      <a:off x="0" y="0"/>
                      <a:ext cx="4476123" cy="2135786"/>
                    </a:xfrm>
                    <a:prstGeom prst="rect">
                      <a:avLst/>
                    </a:prstGeom>
                    <a:ln>
                      <a:noFill/>
                    </a:ln>
                    <a:extLst>
                      <a:ext uri="{53640926-AAD7-44D8-BBD7-CCE9431645EC}">
                        <a14:shadowObscured xmlns:a14="http://schemas.microsoft.com/office/drawing/2010/main"/>
                      </a:ext>
                    </a:extLst>
                  </pic:spPr>
                </pic:pic>
              </a:graphicData>
            </a:graphic>
          </wp:inline>
        </w:drawing>
      </w:r>
      <w:r w:rsidR="00C07A15" w:rsidRPr="00A9433E">
        <w:rPr>
          <w:rFonts w:ascii="Arial" w:hAnsi="Arial" w:cs="Arial"/>
          <w:bCs/>
          <w:noProof/>
          <w:color w:val="000000"/>
          <w:sz w:val="22"/>
          <w:szCs w:val="20"/>
          <w:lang w:val="en-GB" w:eastAsia="en-US"/>
        </w:rPr>
        <w:t xml:space="preserve">          </w:t>
      </w:r>
    </w:p>
    <w:p w14:paraId="359A7F4F" w14:textId="77777777" w:rsidR="00C07A15" w:rsidRPr="00A9433E" w:rsidRDefault="00C07A15" w:rsidP="00C07A15">
      <w:pPr>
        <w:jc w:val="center"/>
        <w:rPr>
          <w:color w:val="000000"/>
          <w:sz w:val="20"/>
          <w:szCs w:val="20"/>
          <w:lang w:eastAsia="en-US"/>
        </w:rPr>
      </w:pPr>
      <w:r w:rsidRPr="00E62D0C">
        <w:rPr>
          <w:color w:val="000000"/>
          <w:sz w:val="20"/>
          <w:szCs w:val="20"/>
          <w:lang w:eastAsia="en-US"/>
        </w:rPr>
        <w:t>S</w:t>
      </w:r>
      <w:r w:rsidRPr="00E62D0C">
        <w:rPr>
          <w:color w:val="000000"/>
          <w:sz w:val="20"/>
          <w:szCs w:val="20"/>
          <w:lang w:val="pt-BR" w:eastAsia="en-US"/>
        </w:rPr>
        <w:t>lika</w:t>
      </w:r>
      <w:r w:rsidR="00E62D0C">
        <w:rPr>
          <w:color w:val="000000"/>
          <w:sz w:val="20"/>
          <w:szCs w:val="20"/>
          <w:lang w:eastAsia="en-US"/>
        </w:rPr>
        <w:t xml:space="preserve"> 2</w:t>
      </w:r>
      <w:r w:rsidR="00E62D0C" w:rsidRPr="00E62D0C">
        <w:rPr>
          <w:color w:val="000000"/>
          <w:sz w:val="20"/>
          <w:szCs w:val="20"/>
          <w:lang w:eastAsia="en-US"/>
        </w:rPr>
        <w:t>:</w:t>
      </w:r>
      <w:r w:rsidRPr="00A9433E">
        <w:rPr>
          <w:color w:val="000000"/>
          <w:sz w:val="20"/>
          <w:szCs w:val="20"/>
          <w:lang w:eastAsia="en-US"/>
        </w:rPr>
        <w:t xml:space="preserve"> </w:t>
      </w:r>
      <w:r w:rsidRPr="00A9433E">
        <w:rPr>
          <w:color w:val="000000"/>
          <w:sz w:val="20"/>
          <w:szCs w:val="20"/>
          <w:lang w:val="pt-BR" w:eastAsia="en-US"/>
        </w:rPr>
        <w:t>Godi</w:t>
      </w:r>
      <w:r w:rsidRPr="00A9433E">
        <w:rPr>
          <w:color w:val="000000"/>
          <w:sz w:val="20"/>
          <w:szCs w:val="20"/>
          <w:lang w:eastAsia="en-US"/>
        </w:rPr>
        <w:t>š</w:t>
      </w:r>
      <w:r w:rsidRPr="00A9433E">
        <w:rPr>
          <w:color w:val="000000"/>
          <w:sz w:val="20"/>
          <w:szCs w:val="20"/>
          <w:lang w:val="pt-BR" w:eastAsia="en-US"/>
        </w:rPr>
        <w:t>nja</w:t>
      </w:r>
      <w:r w:rsidRPr="00A9433E">
        <w:rPr>
          <w:color w:val="000000"/>
          <w:sz w:val="20"/>
          <w:szCs w:val="20"/>
          <w:lang w:eastAsia="en-US"/>
        </w:rPr>
        <w:t xml:space="preserve"> </w:t>
      </w:r>
      <w:r w:rsidRPr="00A9433E">
        <w:rPr>
          <w:color w:val="000000"/>
          <w:sz w:val="20"/>
          <w:szCs w:val="20"/>
          <w:lang w:val="pt-BR" w:eastAsia="en-US"/>
        </w:rPr>
        <w:t>i</w:t>
      </w:r>
      <w:r w:rsidRPr="00A9433E">
        <w:rPr>
          <w:color w:val="000000"/>
          <w:sz w:val="20"/>
          <w:szCs w:val="20"/>
          <w:lang w:eastAsia="en-US"/>
        </w:rPr>
        <w:t xml:space="preserve"> </w:t>
      </w:r>
      <w:r w:rsidRPr="00A9433E">
        <w:rPr>
          <w:color w:val="000000"/>
          <w:sz w:val="20"/>
          <w:szCs w:val="20"/>
          <w:lang w:val="pt-BR" w:eastAsia="en-US"/>
        </w:rPr>
        <w:t>sezonske</w:t>
      </w:r>
      <w:r w:rsidRPr="00A9433E">
        <w:rPr>
          <w:color w:val="000000"/>
          <w:sz w:val="20"/>
          <w:szCs w:val="20"/>
          <w:lang w:eastAsia="en-US"/>
        </w:rPr>
        <w:t xml:space="preserve"> </w:t>
      </w:r>
      <w:r w:rsidRPr="00A9433E">
        <w:rPr>
          <w:color w:val="000000"/>
          <w:sz w:val="20"/>
          <w:szCs w:val="20"/>
          <w:lang w:val="pt-BR" w:eastAsia="en-US"/>
        </w:rPr>
        <w:t>ru</w:t>
      </w:r>
      <w:r w:rsidRPr="00A9433E">
        <w:rPr>
          <w:color w:val="000000"/>
          <w:sz w:val="20"/>
          <w:szCs w:val="20"/>
          <w:lang w:eastAsia="en-US"/>
        </w:rPr>
        <w:t>ž</w:t>
      </w:r>
      <w:r w:rsidRPr="00A9433E">
        <w:rPr>
          <w:color w:val="000000"/>
          <w:sz w:val="20"/>
          <w:szCs w:val="20"/>
          <w:lang w:val="pt-BR" w:eastAsia="en-US"/>
        </w:rPr>
        <w:t>e</w:t>
      </w:r>
      <w:r w:rsidRPr="00A9433E">
        <w:rPr>
          <w:color w:val="000000"/>
          <w:sz w:val="20"/>
          <w:szCs w:val="20"/>
          <w:lang w:eastAsia="en-US"/>
        </w:rPr>
        <w:t xml:space="preserve"> </w:t>
      </w:r>
      <w:r w:rsidRPr="00A9433E">
        <w:rPr>
          <w:color w:val="000000"/>
          <w:sz w:val="20"/>
          <w:szCs w:val="20"/>
          <w:lang w:val="pt-BR" w:eastAsia="en-US"/>
        </w:rPr>
        <w:t>vjetra</w:t>
      </w:r>
      <w:r w:rsidRPr="00A9433E">
        <w:rPr>
          <w:color w:val="000000"/>
          <w:sz w:val="20"/>
          <w:szCs w:val="20"/>
          <w:lang w:eastAsia="en-US"/>
        </w:rPr>
        <w:t xml:space="preserve">, </w:t>
      </w:r>
      <w:r w:rsidR="00C242C7">
        <w:rPr>
          <w:color w:val="000000"/>
          <w:sz w:val="20"/>
          <w:szCs w:val="20"/>
          <w:lang w:eastAsia="en-US"/>
        </w:rPr>
        <w:t>Čakovec</w:t>
      </w:r>
      <w:r w:rsidRPr="00A9433E">
        <w:rPr>
          <w:color w:val="000000"/>
          <w:sz w:val="20"/>
          <w:szCs w:val="20"/>
          <w:lang w:eastAsia="en-US"/>
        </w:rPr>
        <w:t>, 1993–2000.</w:t>
      </w:r>
    </w:p>
    <w:p w14:paraId="0312D424" w14:textId="77777777" w:rsidR="00C07A15" w:rsidRPr="00A9433E" w:rsidRDefault="00C07A15" w:rsidP="00C07A15">
      <w:pPr>
        <w:tabs>
          <w:tab w:val="left" w:pos="9000"/>
        </w:tabs>
        <w:jc w:val="center"/>
        <w:rPr>
          <w:b/>
          <w:i/>
          <w:color w:val="000000"/>
          <w:sz w:val="20"/>
          <w:szCs w:val="20"/>
        </w:rPr>
      </w:pPr>
      <w:r w:rsidRPr="00A9433E">
        <w:rPr>
          <w:i/>
          <w:color w:val="000000"/>
          <w:sz w:val="20"/>
          <w:szCs w:val="20"/>
        </w:rPr>
        <w:t>Izvor podataka: DHMZ RH; Služba meteoroloških istraživanja i razvoja</w:t>
      </w:r>
    </w:p>
    <w:p w14:paraId="046125C6" w14:textId="77777777" w:rsidR="00E002F2" w:rsidRDefault="00E002F2" w:rsidP="00C07A15">
      <w:pPr>
        <w:jc w:val="both"/>
        <w:rPr>
          <w:bCs/>
          <w:color w:val="000000"/>
        </w:rPr>
      </w:pPr>
    </w:p>
    <w:p w14:paraId="1DF2D55B" w14:textId="77777777" w:rsidR="00816BEA" w:rsidRDefault="00816BEA" w:rsidP="00816BEA">
      <w:pPr>
        <w:pStyle w:val="Bezproreda"/>
        <w:jc w:val="both"/>
      </w:pPr>
      <w:r>
        <w:t>U posljednjih 15</w:t>
      </w:r>
      <w:r w:rsidRPr="00816BEA">
        <w:t xml:space="preserve"> godina na području Općine </w:t>
      </w:r>
      <w:r w:rsidR="007D0075">
        <w:t xml:space="preserve">Goričan </w:t>
      </w:r>
      <w:r w:rsidR="00983B4C">
        <w:t xml:space="preserve">nije bila proglašena el. nepogoda uslijed </w:t>
      </w:r>
      <w:r w:rsidRPr="00816BEA">
        <w:t>olujno</w:t>
      </w:r>
      <w:r w:rsidR="00983B4C">
        <w:t>g nevr</w:t>
      </w:r>
      <w:r w:rsidRPr="00816BEA">
        <w:t>eme</w:t>
      </w:r>
      <w:r w:rsidR="00983B4C">
        <w:t>na.</w:t>
      </w:r>
    </w:p>
    <w:p w14:paraId="07EFC5EA" w14:textId="77777777" w:rsidR="00816BEA" w:rsidRDefault="00816BEA" w:rsidP="00816BEA">
      <w:pPr>
        <w:pStyle w:val="Bezproreda"/>
        <w:ind w:left="720"/>
        <w:jc w:val="both"/>
      </w:pPr>
    </w:p>
    <w:p w14:paraId="14885FA4" w14:textId="77777777" w:rsidR="00C07A15" w:rsidRPr="002C1879" w:rsidRDefault="00C07A15" w:rsidP="00C07A15">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14:paraId="4EC9C632" w14:textId="77777777" w:rsidR="00F936BA" w:rsidRDefault="00F936BA" w:rsidP="00F936BA">
      <w:pPr>
        <w:jc w:val="both"/>
        <w:rPr>
          <w:color w:val="000000"/>
        </w:rPr>
      </w:pPr>
      <w:r w:rsidRPr="00F936BA">
        <w:rPr>
          <w:color w:val="000000"/>
        </w:rPr>
        <w:t>Kod planiranja i gradnje prometnica valja voditi računa o vjetru i pojavi ekstremnih zračnih turbulencija. Na prometnicama</w:t>
      </w:r>
      <w:r w:rsidRPr="00A9433E">
        <w:rPr>
          <w:color w:val="000000"/>
        </w:rPr>
        <w:t xml:space="preserve"> tj. na mjestima gdje vjetar ima jače olujne udare trebaju postavljati posebni zaštitni sistemi, tzv. vjetrobrani i posebni znakovi upozorenja.</w:t>
      </w:r>
    </w:p>
    <w:p w14:paraId="2DC5436B" w14:textId="77777777" w:rsidR="00F936BA" w:rsidRDefault="00F936BA" w:rsidP="00F936BA">
      <w:pPr>
        <w:jc w:val="both"/>
        <w:rPr>
          <w:color w:val="000000"/>
        </w:rPr>
      </w:pPr>
    </w:p>
    <w:p w14:paraId="03B83A8A" w14:textId="77777777" w:rsidR="00F936BA" w:rsidRPr="00EF3CF5" w:rsidRDefault="00F936BA" w:rsidP="00F936BA">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4DAA6B5E" w14:textId="77777777" w:rsidR="00F936BA" w:rsidRDefault="00F936BA" w:rsidP="00F936BA">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olujnog i orkanskog nevremena.</w:t>
      </w:r>
    </w:p>
    <w:p w14:paraId="1DE5C792" w14:textId="77777777" w:rsidR="00F936BA" w:rsidRDefault="00F936BA" w:rsidP="00F936BA">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F936BA" w:rsidRPr="00A73FFD" w14:paraId="2563EA78" w14:textId="77777777" w:rsidTr="00B15FB6">
        <w:tc>
          <w:tcPr>
            <w:tcW w:w="743" w:type="dxa"/>
            <w:shd w:val="clear" w:color="auto" w:fill="9CC2E5" w:themeFill="accent1" w:themeFillTint="99"/>
          </w:tcPr>
          <w:p w14:paraId="1325FE63" w14:textId="77777777" w:rsidR="00F936BA" w:rsidRPr="00A73FFD" w:rsidRDefault="00F936BA" w:rsidP="00E2639A">
            <w:pPr>
              <w:rPr>
                <w:rFonts w:eastAsiaTheme="minorHAnsi"/>
                <w:b/>
                <w:lang w:eastAsia="en-US"/>
              </w:rPr>
            </w:pPr>
            <w:r w:rsidRPr="00A73FFD">
              <w:rPr>
                <w:rFonts w:eastAsiaTheme="minorHAnsi"/>
                <w:b/>
                <w:lang w:eastAsia="en-US"/>
              </w:rPr>
              <w:lastRenderedPageBreak/>
              <w:t>Red. Broj.</w:t>
            </w:r>
          </w:p>
        </w:tc>
        <w:tc>
          <w:tcPr>
            <w:tcW w:w="8319" w:type="dxa"/>
            <w:shd w:val="clear" w:color="auto" w:fill="9CC2E5" w:themeFill="accent1" w:themeFillTint="99"/>
          </w:tcPr>
          <w:p w14:paraId="339CE758" w14:textId="77777777" w:rsidR="00F936BA" w:rsidRPr="00A73FFD" w:rsidRDefault="00F936BA" w:rsidP="00E2639A">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F936BA" w14:paraId="5BDC7FA9" w14:textId="77777777" w:rsidTr="00B15FB6">
        <w:tc>
          <w:tcPr>
            <w:tcW w:w="743" w:type="dxa"/>
          </w:tcPr>
          <w:p w14:paraId="0526CCB9"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1.</w:t>
            </w:r>
          </w:p>
        </w:tc>
        <w:tc>
          <w:tcPr>
            <w:tcW w:w="8319" w:type="dxa"/>
          </w:tcPr>
          <w:p w14:paraId="3C88817D" w14:textId="77777777" w:rsidR="00F936BA" w:rsidRDefault="00F936BA" w:rsidP="00E2639A">
            <w:pPr>
              <w:rPr>
                <w:rFonts w:eastAsiaTheme="minorHAnsi"/>
                <w:lang w:eastAsia="en-US"/>
              </w:rPr>
            </w:pPr>
            <w:r>
              <w:rPr>
                <w:sz w:val="20"/>
              </w:rPr>
              <w:t>Izvještavanje župa</w:t>
            </w:r>
            <w:r w:rsidR="00816BEA">
              <w:rPr>
                <w:sz w:val="20"/>
              </w:rPr>
              <w:t>na M</w:t>
            </w:r>
            <w:r w:rsidRPr="00970CF5">
              <w:rPr>
                <w:sz w:val="20"/>
              </w:rPr>
              <w:t>Ž  i predlaganje aktiviranja Povjerenstva za procjenu štete od elementarnih nepogoda na ugroženim područjima.</w:t>
            </w:r>
          </w:p>
        </w:tc>
      </w:tr>
      <w:tr w:rsidR="00F936BA" w14:paraId="53D98B25" w14:textId="77777777" w:rsidTr="00B15FB6">
        <w:tc>
          <w:tcPr>
            <w:tcW w:w="743" w:type="dxa"/>
          </w:tcPr>
          <w:p w14:paraId="351A5BC6"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2.</w:t>
            </w:r>
          </w:p>
        </w:tc>
        <w:tc>
          <w:tcPr>
            <w:tcW w:w="8319" w:type="dxa"/>
          </w:tcPr>
          <w:p w14:paraId="4F3F8B8D" w14:textId="77777777" w:rsidR="00F936BA" w:rsidRDefault="00F936BA" w:rsidP="00E2639A">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F936BA" w14:paraId="2BF08C25" w14:textId="77777777" w:rsidTr="00B15FB6">
        <w:tc>
          <w:tcPr>
            <w:tcW w:w="743" w:type="dxa"/>
          </w:tcPr>
          <w:p w14:paraId="5BBBEBFF"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3.</w:t>
            </w:r>
          </w:p>
        </w:tc>
        <w:tc>
          <w:tcPr>
            <w:tcW w:w="8319" w:type="dxa"/>
          </w:tcPr>
          <w:p w14:paraId="53598282" w14:textId="77777777" w:rsidR="00F936BA" w:rsidRPr="00816BEA" w:rsidRDefault="00F936BA" w:rsidP="00E2639A">
            <w:pPr>
              <w:rPr>
                <w:color w:val="FF0000"/>
                <w:sz w:val="20"/>
                <w:szCs w:val="20"/>
              </w:rPr>
            </w:pPr>
            <w:r w:rsidRPr="00970CF5">
              <w:rPr>
                <w:sz w:val="20"/>
                <w:szCs w:val="20"/>
              </w:rPr>
              <w:t>Pozivan</w:t>
            </w:r>
            <w:r>
              <w:rPr>
                <w:sz w:val="20"/>
                <w:szCs w:val="20"/>
              </w:rPr>
              <w:t xml:space="preserve">je Stožera CZ </w:t>
            </w:r>
          </w:p>
        </w:tc>
      </w:tr>
      <w:tr w:rsidR="00F936BA" w14:paraId="58081706" w14:textId="77777777" w:rsidTr="00B15FB6">
        <w:tc>
          <w:tcPr>
            <w:tcW w:w="743" w:type="dxa"/>
          </w:tcPr>
          <w:p w14:paraId="463D35E4"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4.</w:t>
            </w:r>
          </w:p>
        </w:tc>
        <w:tc>
          <w:tcPr>
            <w:tcW w:w="8319" w:type="dxa"/>
          </w:tcPr>
          <w:p w14:paraId="35494C7D" w14:textId="77777777" w:rsidR="00F936BA" w:rsidRDefault="00F936BA" w:rsidP="00F936BA">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F936BA" w14:paraId="487008BB" w14:textId="77777777" w:rsidTr="00B15FB6">
        <w:tc>
          <w:tcPr>
            <w:tcW w:w="743" w:type="dxa"/>
          </w:tcPr>
          <w:p w14:paraId="49682330"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5.</w:t>
            </w:r>
          </w:p>
        </w:tc>
        <w:tc>
          <w:tcPr>
            <w:tcW w:w="8319" w:type="dxa"/>
          </w:tcPr>
          <w:p w14:paraId="3B1AB264" w14:textId="77777777" w:rsidR="00F936BA" w:rsidRDefault="00F936BA" w:rsidP="00E2639A">
            <w:pPr>
              <w:rPr>
                <w:sz w:val="20"/>
                <w:szCs w:val="20"/>
              </w:rPr>
            </w:pPr>
            <w:r>
              <w:rPr>
                <w:sz w:val="20"/>
                <w:szCs w:val="20"/>
              </w:rPr>
              <w:t>Utvrđivanje o funkcioniranju:</w:t>
            </w:r>
          </w:p>
          <w:p w14:paraId="0A3A8AE3" w14:textId="77777777"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sustava za vodoopskrbu.</w:t>
            </w:r>
          </w:p>
          <w:p w14:paraId="02EED0CE" w14:textId="77777777"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sustava za elektroopskrbu.</w:t>
            </w:r>
          </w:p>
          <w:p w14:paraId="1ECD1401" w14:textId="77777777"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sustava telekomunikacija.</w:t>
            </w:r>
          </w:p>
          <w:p w14:paraId="3C852170" w14:textId="77777777"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Prikupljanje  informacija o prohodnosti prometnica.</w:t>
            </w:r>
          </w:p>
          <w:p w14:paraId="5A60A392" w14:textId="77777777" w:rsidR="00F936BA" w:rsidRPr="00F936BA" w:rsidRDefault="00F936BA" w:rsidP="00F936BA">
            <w:pPr>
              <w:pStyle w:val="Bezproreda"/>
              <w:numPr>
                <w:ilvl w:val="0"/>
                <w:numId w:val="10"/>
              </w:numPr>
              <w:rPr>
                <w:rFonts w:eastAsiaTheme="minorHAnsi"/>
                <w:lang w:eastAsia="en-US"/>
              </w:rPr>
            </w:pPr>
            <w:r w:rsidRPr="00F936BA">
              <w:rPr>
                <w:sz w:val="20"/>
                <w:szCs w:val="20"/>
              </w:rPr>
              <w:t>Prikupljanje informacija o stanju društvenih i stambenih objekata na prostoru.</w:t>
            </w:r>
          </w:p>
        </w:tc>
      </w:tr>
      <w:tr w:rsidR="00F936BA" w14:paraId="0BB34AD8" w14:textId="77777777" w:rsidTr="00B15FB6">
        <w:tc>
          <w:tcPr>
            <w:tcW w:w="743" w:type="dxa"/>
          </w:tcPr>
          <w:p w14:paraId="0D0BCEF8"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6.</w:t>
            </w:r>
          </w:p>
        </w:tc>
        <w:tc>
          <w:tcPr>
            <w:tcW w:w="8319" w:type="dxa"/>
          </w:tcPr>
          <w:p w14:paraId="190FBC30" w14:textId="77777777" w:rsidR="00F936BA" w:rsidRDefault="00F936BA" w:rsidP="00E2639A">
            <w:pPr>
              <w:rPr>
                <w:rFonts w:eastAsiaTheme="minorHAnsi"/>
                <w:lang w:eastAsia="en-US"/>
              </w:rPr>
            </w:pPr>
            <w:r>
              <w:rPr>
                <w:sz w:val="20"/>
                <w:szCs w:val="20"/>
              </w:rPr>
              <w:t xml:space="preserve">Aktiviranje </w:t>
            </w:r>
            <w:r w:rsidRPr="00BE0C1A">
              <w:rPr>
                <w:sz w:val="20"/>
                <w:szCs w:val="20"/>
              </w:rPr>
              <w:t>DVD-a</w:t>
            </w:r>
          </w:p>
        </w:tc>
      </w:tr>
      <w:tr w:rsidR="00F936BA" w14:paraId="33CF7746" w14:textId="77777777" w:rsidTr="00B15FB6">
        <w:tc>
          <w:tcPr>
            <w:tcW w:w="743" w:type="dxa"/>
          </w:tcPr>
          <w:p w14:paraId="784AE5EE"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7.</w:t>
            </w:r>
          </w:p>
        </w:tc>
        <w:tc>
          <w:tcPr>
            <w:tcW w:w="8319" w:type="dxa"/>
          </w:tcPr>
          <w:p w14:paraId="6C63D4C4" w14:textId="77777777" w:rsidR="00F936BA" w:rsidRPr="00BE0C1A" w:rsidRDefault="00F936BA" w:rsidP="00F936BA">
            <w:pPr>
              <w:rPr>
                <w:sz w:val="20"/>
                <w:szCs w:val="20"/>
              </w:rPr>
            </w:pPr>
            <w:r w:rsidRPr="00BE0C1A">
              <w:rPr>
                <w:sz w:val="20"/>
                <w:szCs w:val="20"/>
              </w:rPr>
              <w:t>Utvrđivanje redoslijeda u smislu stavljanja u potpunu funkciju</w:t>
            </w:r>
            <w:r w:rsidR="00B15FB6">
              <w:rPr>
                <w:sz w:val="20"/>
                <w:szCs w:val="20"/>
              </w:rPr>
              <w:t xml:space="preserve"> </w:t>
            </w:r>
            <w:r w:rsidR="00B15FB6" w:rsidRPr="00B15FB6">
              <w:rPr>
                <w:b/>
                <w:sz w:val="20"/>
                <w:szCs w:val="20"/>
              </w:rPr>
              <w:t>telekomunikacija</w:t>
            </w:r>
            <w:r w:rsidRPr="00B15FB6">
              <w:rPr>
                <w:b/>
                <w:sz w:val="20"/>
                <w:szCs w:val="20"/>
              </w:rPr>
              <w:t xml:space="preserve"> i</w:t>
            </w:r>
            <w:r>
              <w:rPr>
                <w:sz w:val="20"/>
                <w:szCs w:val="20"/>
              </w:rPr>
              <w:t xml:space="preserve"> </w:t>
            </w:r>
            <w:r w:rsidRPr="00BE0C1A">
              <w:rPr>
                <w:sz w:val="20"/>
                <w:szCs w:val="20"/>
              </w:rPr>
              <w:t xml:space="preserve"> </w:t>
            </w:r>
            <w:r w:rsidRPr="002546FD">
              <w:rPr>
                <w:b/>
                <w:sz w:val="20"/>
                <w:szCs w:val="20"/>
              </w:rPr>
              <w:t>opskrbu električnom energijom</w:t>
            </w:r>
            <w:r w:rsidRPr="00BE0C1A">
              <w:rPr>
                <w:sz w:val="20"/>
                <w:szCs w:val="20"/>
              </w:rPr>
              <w:t xml:space="preserve"> sljedećim prioritetom:</w:t>
            </w:r>
          </w:p>
          <w:p w14:paraId="4CE66667" w14:textId="77777777" w:rsidR="00F936BA" w:rsidRPr="00BE0C1A" w:rsidRDefault="00F936BA" w:rsidP="00F936BA">
            <w:pPr>
              <w:pStyle w:val="Odlomakpopisa"/>
              <w:numPr>
                <w:ilvl w:val="0"/>
                <w:numId w:val="11"/>
              </w:numPr>
              <w:rPr>
                <w:sz w:val="20"/>
                <w:szCs w:val="20"/>
              </w:rPr>
            </w:pPr>
            <w:r w:rsidRPr="00BE0C1A">
              <w:rPr>
                <w:sz w:val="20"/>
                <w:szCs w:val="20"/>
              </w:rPr>
              <w:t>vodoopskrbni sustav</w:t>
            </w:r>
          </w:p>
          <w:p w14:paraId="3DF3595B" w14:textId="77777777" w:rsidR="00F936BA" w:rsidRPr="00A606CF" w:rsidRDefault="00F936BA" w:rsidP="00F936BA">
            <w:pPr>
              <w:pStyle w:val="Odlomakpopisa"/>
              <w:numPr>
                <w:ilvl w:val="0"/>
                <w:numId w:val="11"/>
              </w:numPr>
              <w:rPr>
                <w:sz w:val="20"/>
                <w:szCs w:val="20"/>
              </w:rPr>
            </w:pPr>
            <w:r>
              <w:rPr>
                <w:sz w:val="20"/>
                <w:szCs w:val="20"/>
              </w:rPr>
              <w:t>zgrada općine</w:t>
            </w:r>
          </w:p>
          <w:p w14:paraId="3BB7CD07" w14:textId="77777777" w:rsidR="00F936BA" w:rsidRPr="00BE0C1A" w:rsidRDefault="00F936BA" w:rsidP="00F936BA">
            <w:pPr>
              <w:pStyle w:val="Odlomakpopisa"/>
              <w:numPr>
                <w:ilvl w:val="0"/>
                <w:numId w:val="11"/>
              </w:numPr>
              <w:rPr>
                <w:sz w:val="20"/>
                <w:szCs w:val="20"/>
              </w:rPr>
            </w:pPr>
            <w:r w:rsidRPr="00BE0C1A">
              <w:rPr>
                <w:sz w:val="20"/>
                <w:szCs w:val="20"/>
              </w:rPr>
              <w:t>škole</w:t>
            </w:r>
          </w:p>
          <w:p w14:paraId="15415EA3" w14:textId="77777777" w:rsidR="00F936BA" w:rsidRPr="00BE0C1A" w:rsidRDefault="00F936BA" w:rsidP="00F936BA">
            <w:pPr>
              <w:pStyle w:val="Odlomakpopisa"/>
              <w:numPr>
                <w:ilvl w:val="0"/>
                <w:numId w:val="11"/>
              </w:numPr>
              <w:rPr>
                <w:sz w:val="20"/>
                <w:szCs w:val="20"/>
              </w:rPr>
            </w:pPr>
            <w:r w:rsidRPr="00BE0C1A">
              <w:rPr>
                <w:sz w:val="20"/>
                <w:szCs w:val="20"/>
              </w:rPr>
              <w:t>zdravstvene ustanove</w:t>
            </w:r>
          </w:p>
          <w:p w14:paraId="07D84592" w14:textId="77777777" w:rsidR="00F936BA" w:rsidRPr="00BE0C1A" w:rsidRDefault="00F936BA" w:rsidP="00F936BA">
            <w:pPr>
              <w:pStyle w:val="Odlomakpopisa"/>
              <w:numPr>
                <w:ilvl w:val="0"/>
                <w:numId w:val="11"/>
              </w:numPr>
              <w:rPr>
                <w:sz w:val="20"/>
                <w:szCs w:val="20"/>
              </w:rPr>
            </w:pPr>
            <w:r w:rsidRPr="00BE0C1A">
              <w:rPr>
                <w:sz w:val="20"/>
                <w:szCs w:val="20"/>
              </w:rPr>
              <w:t>pekare</w:t>
            </w:r>
            <w:r>
              <w:rPr>
                <w:sz w:val="20"/>
                <w:szCs w:val="20"/>
              </w:rPr>
              <w:t>, trgovine</w:t>
            </w:r>
          </w:p>
          <w:p w14:paraId="0EF1A7EA" w14:textId="77777777" w:rsidR="00F936BA" w:rsidRPr="00BE0C1A" w:rsidRDefault="00F936BA" w:rsidP="00F936BA">
            <w:pPr>
              <w:pStyle w:val="Odlomakpopisa"/>
              <w:numPr>
                <w:ilvl w:val="0"/>
                <w:numId w:val="11"/>
              </w:numPr>
              <w:rPr>
                <w:sz w:val="20"/>
                <w:szCs w:val="20"/>
              </w:rPr>
            </w:pPr>
            <w:r w:rsidRPr="00BE0C1A">
              <w:rPr>
                <w:sz w:val="20"/>
                <w:szCs w:val="20"/>
              </w:rPr>
              <w:t>objekti za pripremu hrane</w:t>
            </w:r>
          </w:p>
          <w:p w14:paraId="67C3867C" w14:textId="77777777" w:rsidR="00F936BA" w:rsidRPr="002D1A34" w:rsidRDefault="00F936BA" w:rsidP="00F936BA">
            <w:pPr>
              <w:pStyle w:val="Odlomakpopisa"/>
              <w:numPr>
                <w:ilvl w:val="0"/>
                <w:numId w:val="11"/>
              </w:numPr>
              <w:rPr>
                <w:color w:val="000000"/>
                <w:sz w:val="20"/>
                <w:szCs w:val="20"/>
              </w:rPr>
            </w:pPr>
            <w:r w:rsidRPr="002D1A34">
              <w:rPr>
                <w:color w:val="000000"/>
                <w:sz w:val="20"/>
                <w:szCs w:val="20"/>
              </w:rPr>
              <w:t>vatrogasni i društveni domovi</w:t>
            </w:r>
          </w:p>
          <w:p w14:paraId="530B3204" w14:textId="77777777" w:rsidR="00F936BA" w:rsidRDefault="00F936BA" w:rsidP="00F936BA">
            <w:pPr>
              <w:pStyle w:val="Odlomakpopisa"/>
              <w:numPr>
                <w:ilvl w:val="0"/>
                <w:numId w:val="11"/>
              </w:numPr>
              <w:rPr>
                <w:sz w:val="20"/>
                <w:szCs w:val="20"/>
              </w:rPr>
            </w:pPr>
            <w:r>
              <w:rPr>
                <w:sz w:val="20"/>
                <w:szCs w:val="20"/>
              </w:rPr>
              <w:t>pošta</w:t>
            </w:r>
          </w:p>
          <w:p w14:paraId="6F8A9DAA" w14:textId="77777777" w:rsidR="00F936BA" w:rsidRPr="00F936BA" w:rsidRDefault="00F936BA" w:rsidP="00F936BA">
            <w:pPr>
              <w:pStyle w:val="Odlomakpopisa"/>
              <w:numPr>
                <w:ilvl w:val="0"/>
                <w:numId w:val="11"/>
              </w:numPr>
              <w:rPr>
                <w:sz w:val="20"/>
                <w:szCs w:val="20"/>
              </w:rPr>
            </w:pPr>
            <w:r w:rsidRPr="00F936BA">
              <w:rPr>
                <w:sz w:val="20"/>
                <w:szCs w:val="20"/>
              </w:rPr>
              <w:t>ostali korisnici</w:t>
            </w:r>
          </w:p>
        </w:tc>
      </w:tr>
      <w:tr w:rsidR="00F936BA" w14:paraId="2F0DDD15" w14:textId="77777777" w:rsidTr="00B15FB6">
        <w:tc>
          <w:tcPr>
            <w:tcW w:w="743" w:type="dxa"/>
          </w:tcPr>
          <w:p w14:paraId="391F7D4A"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8.</w:t>
            </w:r>
          </w:p>
        </w:tc>
        <w:tc>
          <w:tcPr>
            <w:tcW w:w="8319" w:type="dxa"/>
          </w:tcPr>
          <w:p w14:paraId="081656F4" w14:textId="77777777" w:rsidR="00B15FB6" w:rsidRPr="00A94B7B" w:rsidRDefault="00B15FB6" w:rsidP="00B15FB6">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 sljedećim prioritetom:</w:t>
            </w:r>
          </w:p>
          <w:p w14:paraId="5C1284AA" w14:textId="77777777" w:rsidR="00B15FB6" w:rsidRPr="00E941CB" w:rsidRDefault="00816BEA" w:rsidP="00B15FB6">
            <w:pPr>
              <w:pStyle w:val="Odlomakpopisa"/>
              <w:numPr>
                <w:ilvl w:val="0"/>
                <w:numId w:val="12"/>
              </w:numPr>
              <w:rPr>
                <w:color w:val="000000"/>
                <w:sz w:val="18"/>
                <w:szCs w:val="20"/>
              </w:rPr>
            </w:pPr>
            <w:r>
              <w:rPr>
                <w:color w:val="000000"/>
                <w:sz w:val="18"/>
                <w:szCs w:val="20"/>
              </w:rPr>
              <w:t xml:space="preserve">Državne ceste </w:t>
            </w:r>
          </w:p>
          <w:p w14:paraId="4D78462C" w14:textId="77777777" w:rsidR="00B15FB6" w:rsidRDefault="00816BEA" w:rsidP="00B15FB6">
            <w:pPr>
              <w:pStyle w:val="Odlomakpopisa"/>
              <w:numPr>
                <w:ilvl w:val="0"/>
                <w:numId w:val="12"/>
              </w:numPr>
              <w:rPr>
                <w:color w:val="000000"/>
                <w:sz w:val="18"/>
                <w:szCs w:val="20"/>
              </w:rPr>
            </w:pPr>
            <w:r>
              <w:rPr>
                <w:color w:val="000000"/>
                <w:sz w:val="18"/>
                <w:szCs w:val="20"/>
              </w:rPr>
              <w:t xml:space="preserve">Županijske ceste </w:t>
            </w:r>
          </w:p>
          <w:p w14:paraId="1A28ECB7" w14:textId="77777777" w:rsidR="00F936BA" w:rsidRPr="00B15FB6" w:rsidRDefault="00B15FB6" w:rsidP="00B15FB6">
            <w:pPr>
              <w:pStyle w:val="Odlomakpopisa"/>
              <w:numPr>
                <w:ilvl w:val="0"/>
                <w:numId w:val="12"/>
              </w:numPr>
              <w:rPr>
                <w:color w:val="000000"/>
                <w:sz w:val="18"/>
                <w:szCs w:val="20"/>
              </w:rPr>
            </w:pPr>
            <w:r w:rsidRPr="00B15FB6">
              <w:rPr>
                <w:color w:val="000000"/>
                <w:sz w:val="18"/>
                <w:szCs w:val="18"/>
              </w:rPr>
              <w:t>Lokalne ces</w:t>
            </w:r>
            <w:r w:rsidR="00816BEA">
              <w:rPr>
                <w:color w:val="000000"/>
                <w:sz w:val="18"/>
                <w:szCs w:val="18"/>
              </w:rPr>
              <w:t xml:space="preserve">te </w:t>
            </w:r>
          </w:p>
        </w:tc>
      </w:tr>
      <w:tr w:rsidR="00F936BA" w14:paraId="77F07EA3" w14:textId="77777777" w:rsidTr="00B15FB6">
        <w:tc>
          <w:tcPr>
            <w:tcW w:w="743" w:type="dxa"/>
          </w:tcPr>
          <w:p w14:paraId="41E735BC"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9.</w:t>
            </w:r>
          </w:p>
        </w:tc>
        <w:tc>
          <w:tcPr>
            <w:tcW w:w="8319" w:type="dxa"/>
          </w:tcPr>
          <w:p w14:paraId="5E055598" w14:textId="77777777" w:rsidR="00B15FB6" w:rsidRPr="00970CF5" w:rsidRDefault="00B15FB6" w:rsidP="00B15FB6">
            <w:pPr>
              <w:rPr>
                <w:sz w:val="20"/>
                <w:szCs w:val="20"/>
              </w:rPr>
            </w:pPr>
            <w:r w:rsidRPr="00970CF5">
              <w:rPr>
                <w:sz w:val="20"/>
                <w:szCs w:val="20"/>
              </w:rPr>
              <w:t>Utvrđivanje redoslijeda u smislu privremene  sanacije oštećenja slijedećih  objekata:</w:t>
            </w:r>
          </w:p>
          <w:p w14:paraId="0DB1A26E" w14:textId="77777777" w:rsidR="00B15FB6" w:rsidRPr="00970CF5" w:rsidRDefault="00B15FB6" w:rsidP="00B15FB6">
            <w:pPr>
              <w:pStyle w:val="Odlomakpopisa"/>
              <w:numPr>
                <w:ilvl w:val="0"/>
                <w:numId w:val="13"/>
              </w:numPr>
              <w:rPr>
                <w:sz w:val="20"/>
                <w:szCs w:val="20"/>
              </w:rPr>
            </w:pPr>
            <w:r>
              <w:rPr>
                <w:sz w:val="20"/>
                <w:szCs w:val="20"/>
              </w:rPr>
              <w:t>zdravstvene ustanove</w:t>
            </w:r>
          </w:p>
          <w:p w14:paraId="72B11340" w14:textId="77777777" w:rsidR="00B15FB6" w:rsidRPr="00970CF5" w:rsidRDefault="00B15FB6" w:rsidP="00B15FB6">
            <w:pPr>
              <w:pStyle w:val="Odlomakpopisa"/>
              <w:numPr>
                <w:ilvl w:val="0"/>
                <w:numId w:val="13"/>
              </w:numPr>
              <w:rPr>
                <w:sz w:val="20"/>
                <w:szCs w:val="20"/>
              </w:rPr>
            </w:pPr>
            <w:r w:rsidRPr="00970CF5">
              <w:rPr>
                <w:sz w:val="20"/>
                <w:szCs w:val="20"/>
              </w:rPr>
              <w:t>škole</w:t>
            </w:r>
          </w:p>
          <w:p w14:paraId="0E3C6E6C" w14:textId="77777777" w:rsidR="00B15FB6" w:rsidRDefault="00B15FB6" w:rsidP="00B15FB6">
            <w:pPr>
              <w:pStyle w:val="Odlomakpopisa"/>
              <w:numPr>
                <w:ilvl w:val="0"/>
                <w:numId w:val="13"/>
              </w:numPr>
              <w:rPr>
                <w:sz w:val="20"/>
                <w:szCs w:val="20"/>
              </w:rPr>
            </w:pPr>
            <w:r>
              <w:rPr>
                <w:sz w:val="20"/>
                <w:szCs w:val="20"/>
              </w:rPr>
              <w:t>zgrada općine</w:t>
            </w:r>
          </w:p>
          <w:p w14:paraId="3F64D590" w14:textId="77777777" w:rsidR="00B15FB6" w:rsidRPr="00970CF5" w:rsidRDefault="00B15FB6" w:rsidP="00B15FB6">
            <w:pPr>
              <w:pStyle w:val="Odlomakpopisa"/>
              <w:numPr>
                <w:ilvl w:val="0"/>
                <w:numId w:val="13"/>
              </w:numPr>
              <w:rPr>
                <w:sz w:val="20"/>
                <w:szCs w:val="20"/>
              </w:rPr>
            </w:pPr>
            <w:r>
              <w:rPr>
                <w:sz w:val="20"/>
                <w:szCs w:val="20"/>
              </w:rPr>
              <w:t>trgovine</w:t>
            </w:r>
          </w:p>
          <w:p w14:paraId="1A61D539" w14:textId="77777777" w:rsidR="00B15FB6" w:rsidRDefault="00B15FB6" w:rsidP="00B15FB6">
            <w:pPr>
              <w:pStyle w:val="Odlomakpopisa"/>
              <w:numPr>
                <w:ilvl w:val="0"/>
                <w:numId w:val="13"/>
              </w:numPr>
              <w:rPr>
                <w:color w:val="000000"/>
                <w:sz w:val="20"/>
                <w:szCs w:val="20"/>
              </w:rPr>
            </w:pPr>
            <w:r w:rsidRPr="002D1A34">
              <w:rPr>
                <w:color w:val="000000"/>
                <w:sz w:val="20"/>
                <w:szCs w:val="20"/>
              </w:rPr>
              <w:t>vatrogasni i društveni domovi</w:t>
            </w:r>
          </w:p>
          <w:p w14:paraId="363DB25E" w14:textId="77777777" w:rsidR="00F936BA" w:rsidRPr="00B15FB6" w:rsidRDefault="00B15FB6" w:rsidP="00B15FB6">
            <w:pPr>
              <w:pStyle w:val="Odlomakpopisa"/>
              <w:numPr>
                <w:ilvl w:val="0"/>
                <w:numId w:val="13"/>
              </w:numPr>
              <w:rPr>
                <w:color w:val="000000"/>
                <w:sz w:val="20"/>
                <w:szCs w:val="20"/>
              </w:rPr>
            </w:pPr>
            <w:r w:rsidRPr="00B15FB6">
              <w:rPr>
                <w:sz w:val="20"/>
                <w:szCs w:val="20"/>
              </w:rPr>
              <w:t>privatni objekti prema stupnju oštećenja</w:t>
            </w:r>
          </w:p>
        </w:tc>
      </w:tr>
      <w:tr w:rsidR="00F936BA" w14:paraId="39E96B67" w14:textId="77777777" w:rsidTr="00B15FB6">
        <w:tc>
          <w:tcPr>
            <w:tcW w:w="743" w:type="dxa"/>
          </w:tcPr>
          <w:p w14:paraId="60371FC9"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10.</w:t>
            </w:r>
          </w:p>
        </w:tc>
        <w:tc>
          <w:tcPr>
            <w:tcW w:w="8319" w:type="dxa"/>
          </w:tcPr>
          <w:p w14:paraId="3DCB4380" w14:textId="77777777" w:rsidR="00F936BA" w:rsidRDefault="00B15FB6" w:rsidP="00E2639A">
            <w:pPr>
              <w:rPr>
                <w:rFonts w:eastAsiaTheme="minorHAnsi"/>
                <w:lang w:eastAsia="en-US"/>
              </w:rPr>
            </w:pPr>
            <w:r w:rsidRPr="00480B1F">
              <w:rPr>
                <w:sz w:val="20"/>
                <w:szCs w:val="20"/>
              </w:rPr>
              <w:t>Pozivanje vlasnika poduzeća i obrta koji se bave takvom vrstom djelatnosti koja može izvršiti privremenu sanaciju štete</w:t>
            </w:r>
          </w:p>
        </w:tc>
      </w:tr>
      <w:tr w:rsidR="00F936BA" w14:paraId="05EB80F3" w14:textId="77777777" w:rsidTr="00B15FB6">
        <w:tc>
          <w:tcPr>
            <w:tcW w:w="743" w:type="dxa"/>
          </w:tcPr>
          <w:p w14:paraId="4ACA2975" w14:textId="77777777"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12.</w:t>
            </w:r>
          </w:p>
        </w:tc>
        <w:tc>
          <w:tcPr>
            <w:tcW w:w="8319" w:type="dxa"/>
          </w:tcPr>
          <w:p w14:paraId="48A53B94" w14:textId="77777777" w:rsidR="00F936BA" w:rsidRDefault="00EB1E8D" w:rsidP="00E2639A">
            <w:pPr>
              <w:rPr>
                <w:rFonts w:eastAsiaTheme="minorHAnsi"/>
                <w:lang w:eastAsia="en-US"/>
              </w:rPr>
            </w:pPr>
            <w:r w:rsidRPr="00970CF5">
              <w:rPr>
                <w:sz w:val="20"/>
                <w:szCs w:val="20"/>
              </w:rPr>
              <w:t>Povjerenstvo nastavlja aktivnosti na popisu i procjeni štete sukladno Zakonu</w:t>
            </w:r>
            <w:r w:rsidR="00816BEA">
              <w:rPr>
                <w:sz w:val="20"/>
                <w:szCs w:val="20"/>
              </w:rPr>
              <w:t xml:space="preserve"> te o rezultatima izvješćuje M</w:t>
            </w:r>
            <w:r>
              <w:rPr>
                <w:sz w:val="20"/>
                <w:szCs w:val="20"/>
              </w:rPr>
              <w:t>Ž.</w:t>
            </w:r>
          </w:p>
        </w:tc>
      </w:tr>
    </w:tbl>
    <w:p w14:paraId="36BE9822" w14:textId="77777777" w:rsidR="00B15FB6" w:rsidRPr="00B15FB6" w:rsidRDefault="00B15FB6" w:rsidP="00B15FB6">
      <w:pPr>
        <w:rPr>
          <w:rFonts w:eastAsiaTheme="minorHAnsi"/>
          <w:lang w:eastAsia="en-US"/>
        </w:rPr>
      </w:pPr>
    </w:p>
    <w:p w14:paraId="48DF307C" w14:textId="77777777" w:rsidR="00E36E7F" w:rsidRPr="00B15FB6" w:rsidRDefault="00E36E7F" w:rsidP="00B15FB6">
      <w:pPr>
        <w:pStyle w:val="Naslov3"/>
        <w:numPr>
          <w:ilvl w:val="2"/>
          <w:numId w:val="2"/>
        </w:numPr>
        <w:ind w:left="1134" w:hanging="567"/>
        <w:rPr>
          <w:rFonts w:eastAsiaTheme="minorHAnsi"/>
          <w:lang w:eastAsia="en-US"/>
        </w:rPr>
      </w:pPr>
      <w:bookmarkStart w:id="9" w:name="_Toc5615133"/>
      <w:r>
        <w:rPr>
          <w:rFonts w:eastAsiaTheme="minorHAnsi"/>
          <w:lang w:eastAsia="en-US"/>
        </w:rPr>
        <w:t>SNJEŽNE OBORINE</w:t>
      </w:r>
      <w:bookmarkEnd w:id="9"/>
    </w:p>
    <w:p w14:paraId="3553E09C" w14:textId="77777777" w:rsidR="00B15FB6" w:rsidRPr="00A9433E" w:rsidRDefault="00B15FB6" w:rsidP="00B15FB6">
      <w:pPr>
        <w:jc w:val="both"/>
        <w:rPr>
          <w:color w:val="000000"/>
          <w:lang w:eastAsia="en-US"/>
        </w:rPr>
      </w:pPr>
      <w:r w:rsidRPr="00A9433E">
        <w:rPr>
          <w:color w:val="000000"/>
          <w:lang w:eastAsia="en-US"/>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snježnog pokrivača za povratni period od 50 godina. </w:t>
      </w:r>
    </w:p>
    <w:p w14:paraId="6DDC9929" w14:textId="77777777" w:rsidR="00B15FB6" w:rsidRPr="00A9433E" w:rsidRDefault="00B15FB6" w:rsidP="00B15FB6">
      <w:pPr>
        <w:jc w:val="both"/>
        <w:rPr>
          <w:color w:val="000000"/>
          <w:lang w:eastAsia="en-US"/>
        </w:rPr>
      </w:pPr>
      <w:r w:rsidRPr="00A9433E">
        <w:rPr>
          <w:color w:val="000000"/>
          <w:lang w:eastAsia="en-US"/>
        </w:rPr>
        <w:t xml:space="preserve">Za prikaz godišnjeg hoda navedenih parametara snijega na području </w:t>
      </w:r>
      <w:r w:rsidR="00816BEA">
        <w:rPr>
          <w:color w:val="000000"/>
          <w:lang w:eastAsia="en-US"/>
        </w:rPr>
        <w:t>Međimurske</w:t>
      </w:r>
      <w:r w:rsidRPr="00A9433E">
        <w:rPr>
          <w:color w:val="000000"/>
          <w:lang w:eastAsia="en-US"/>
        </w:rPr>
        <w:t xml:space="preserve"> županije koriste se podaci s glavne meteorološke postaje </w:t>
      </w:r>
      <w:r w:rsidR="00816BEA">
        <w:rPr>
          <w:color w:val="000000"/>
          <w:lang w:eastAsia="en-US"/>
        </w:rPr>
        <w:t>Čakovec</w:t>
      </w:r>
      <w:r w:rsidRPr="00A9433E">
        <w:rPr>
          <w:color w:val="000000"/>
          <w:lang w:eastAsia="en-US"/>
        </w:rPr>
        <w:t xml:space="preserve"> za raspoloživo razdoblje 1993-2000.</w:t>
      </w:r>
    </w:p>
    <w:p w14:paraId="42ECA797" w14:textId="77777777" w:rsidR="00816BEA" w:rsidRDefault="00816BEA" w:rsidP="00B15FB6">
      <w:pPr>
        <w:jc w:val="both"/>
        <w:rPr>
          <w:color w:val="000000"/>
        </w:rPr>
      </w:pPr>
    </w:p>
    <w:p w14:paraId="0BE622B3" w14:textId="77777777" w:rsidR="00816BEA" w:rsidRDefault="00816BEA" w:rsidP="00816BEA">
      <w:pPr>
        <w:pStyle w:val="Bezproreda"/>
        <w:jc w:val="both"/>
      </w:pPr>
      <w:r w:rsidRPr="00816BEA">
        <w:t>Prema statističkim pokazateljima u zadnjih 10 godina, količine</w:t>
      </w:r>
      <w:r>
        <w:t xml:space="preserve"> </w:t>
      </w:r>
      <w:r w:rsidRPr="00816BEA">
        <w:t>snježnih oborina koje bi mogle poremetiti svakodnevno funkcioniranje vitalnih aktivnosti, pa</w:t>
      </w:r>
      <w:r>
        <w:t xml:space="preserve"> i zatvaranje prometa na </w:t>
      </w:r>
      <w:r w:rsidRPr="00816BEA">
        <w:t>lokalnim cestama iznose više od 25 cm snijega koji je pao u roku od</w:t>
      </w:r>
      <w:r>
        <w:t xml:space="preserve"> 24 sata. Na području </w:t>
      </w:r>
      <w:r w:rsidRPr="00816BEA">
        <w:t xml:space="preserve">Međimurske </w:t>
      </w:r>
      <w:r w:rsidRPr="00816BEA">
        <w:lastRenderedPageBreak/>
        <w:t>županije posljednjih godina učestale su pojave visokih</w:t>
      </w:r>
      <w:r>
        <w:t xml:space="preserve"> nanosa snijega koji </w:t>
      </w:r>
      <w:r w:rsidRPr="00816BEA">
        <w:t>izazivaju velike materijalne štete i ozbiljne poremećaje u prometu i</w:t>
      </w:r>
      <w:r>
        <w:t xml:space="preserve"> </w:t>
      </w:r>
      <w:r w:rsidRPr="00816BEA">
        <w:t>opskrbi stanovništva.</w:t>
      </w:r>
      <w:r>
        <w:t xml:space="preserve"> </w:t>
      </w:r>
    </w:p>
    <w:p w14:paraId="16CDF483" w14:textId="77777777" w:rsidR="00816BEA" w:rsidRDefault="00816BEA" w:rsidP="00B15FB6">
      <w:pPr>
        <w:jc w:val="both"/>
        <w:rPr>
          <w:color w:val="000000"/>
        </w:rPr>
      </w:pPr>
    </w:p>
    <w:p w14:paraId="762A0401" w14:textId="77777777" w:rsidR="00B15FB6" w:rsidRPr="00E62D0C" w:rsidRDefault="00B15FB6" w:rsidP="00B15FB6">
      <w:pPr>
        <w:jc w:val="both"/>
        <w:rPr>
          <w:color w:val="000000"/>
          <w:lang w:eastAsia="en-US"/>
        </w:rPr>
      </w:pPr>
      <w:r w:rsidRPr="00E62D0C">
        <w:rPr>
          <w:color w:val="000000"/>
        </w:rPr>
        <w:t xml:space="preserve">U </w:t>
      </w:r>
      <w:r w:rsidR="00E62D0C" w:rsidRPr="00E62D0C">
        <w:rPr>
          <w:color w:val="000000"/>
        </w:rPr>
        <w:t>tablici 3</w:t>
      </w:r>
      <w:r w:rsidR="00725E67">
        <w:rPr>
          <w:color w:val="000000"/>
        </w:rPr>
        <w:t>.</w:t>
      </w:r>
      <w:r w:rsidRPr="00E62D0C">
        <w:rPr>
          <w:color w:val="000000"/>
        </w:rPr>
        <w:t xml:space="preserve"> prikazani su srednji mjesečni i godišnji broj dana s padanjem snijega, standardna devijacija kao mjera odstupanja od srednjaka u vremenu te najveći i najmanji broj dana s padanjem snijega koji je zabilježen u promatranom razdoblju. Slijede podaci o najvećoj visini novog snijega i najvećoj visini snježnog pokrivača izmjereni u pojedinom mjesecu u istom višegodišnjem razdoblju, te procjena maksimalne visine snježnog pokrivača, koji se može očekivati u prosjeku jednom u 50 godina.</w:t>
      </w:r>
      <w:r w:rsidRPr="00E62D0C">
        <w:rPr>
          <w:color w:val="000000"/>
          <w:vertAlign w:val="superscript"/>
        </w:rPr>
        <w:footnoteReference w:id="3"/>
      </w:r>
    </w:p>
    <w:p w14:paraId="44E87FF7" w14:textId="77777777" w:rsidR="00B15FB6" w:rsidRPr="00E62D0C" w:rsidRDefault="00B15FB6" w:rsidP="00B15FB6">
      <w:pPr>
        <w:jc w:val="both"/>
        <w:rPr>
          <w:color w:val="000000"/>
        </w:rPr>
      </w:pPr>
    </w:p>
    <w:p w14:paraId="26820C43" w14:textId="77777777" w:rsidR="00B15FB6" w:rsidRPr="00E62D0C" w:rsidRDefault="00E62D0C" w:rsidP="00B15FB6">
      <w:pPr>
        <w:widowControl w:val="0"/>
        <w:tabs>
          <w:tab w:val="left" w:pos="2153"/>
        </w:tabs>
        <w:jc w:val="both"/>
        <w:rPr>
          <w:rFonts w:ascii="Times-NewRoman" w:hAnsi="Times-NewRoman"/>
          <w:color w:val="000000"/>
          <w:sz w:val="20"/>
          <w:szCs w:val="20"/>
          <w:lang w:eastAsia="en-US"/>
        </w:rPr>
      </w:pPr>
      <w:r w:rsidRPr="00E62D0C">
        <w:rPr>
          <w:rFonts w:ascii="Times-NewRoman" w:hAnsi="Times-NewRoman"/>
          <w:color w:val="000000"/>
          <w:sz w:val="20"/>
          <w:szCs w:val="20"/>
          <w:lang w:eastAsia="en-US"/>
        </w:rPr>
        <w:t>Tablica 3:</w:t>
      </w:r>
      <w:r w:rsidR="00B15FB6" w:rsidRPr="00E62D0C">
        <w:rPr>
          <w:rFonts w:ascii="Times-NewRoman" w:hAnsi="Times-NewRoman"/>
          <w:color w:val="000000"/>
          <w:sz w:val="20"/>
          <w:szCs w:val="20"/>
          <w:lang w:eastAsia="en-US"/>
        </w:rPr>
        <w:t xml:space="preserve"> Godišnji hod odabranih meteoroloških parametara, </w:t>
      </w:r>
      <w:r w:rsidR="00816BEA">
        <w:rPr>
          <w:rFonts w:ascii="Times-NewRoman" w:hAnsi="Times-NewRoman"/>
          <w:color w:val="000000"/>
          <w:sz w:val="20"/>
          <w:szCs w:val="20"/>
          <w:lang w:eastAsia="en-US"/>
        </w:rPr>
        <w:t>Čakovec</w:t>
      </w:r>
      <w:r w:rsidR="00B15FB6" w:rsidRPr="00E62D0C">
        <w:rPr>
          <w:rFonts w:ascii="Times-NewRoman" w:hAnsi="Times-NewRoman"/>
          <w:color w:val="000000"/>
          <w:sz w:val="20"/>
          <w:szCs w:val="20"/>
          <w:lang w:eastAsia="en-US"/>
        </w:rPr>
        <w:t>, 1993. – 2000.*</w:t>
      </w:r>
    </w:p>
    <w:p w14:paraId="661D1E89" w14:textId="77777777" w:rsidR="00816BEA" w:rsidRDefault="00816BEA" w:rsidP="00B15FB6">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43A228F3" wp14:editId="3F09C945">
            <wp:extent cx="4833689" cy="1641483"/>
            <wp:effectExtent l="0" t="0" r="508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18" t="58535" r="27973" b="15741"/>
                    <a:stretch/>
                  </pic:blipFill>
                  <pic:spPr bwMode="auto">
                    <a:xfrm>
                      <a:off x="0" y="0"/>
                      <a:ext cx="4855078" cy="1648747"/>
                    </a:xfrm>
                    <a:prstGeom prst="rect">
                      <a:avLst/>
                    </a:prstGeom>
                    <a:ln>
                      <a:noFill/>
                    </a:ln>
                    <a:extLst>
                      <a:ext uri="{53640926-AAD7-44D8-BBD7-CCE9431645EC}">
                        <a14:shadowObscured xmlns:a14="http://schemas.microsoft.com/office/drawing/2010/main"/>
                      </a:ext>
                    </a:extLst>
                  </pic:spPr>
                </pic:pic>
              </a:graphicData>
            </a:graphic>
          </wp:inline>
        </w:drawing>
      </w:r>
    </w:p>
    <w:p w14:paraId="06295074" w14:textId="77777777" w:rsidR="00B15FB6" w:rsidRPr="00A9433E" w:rsidRDefault="00B15FB6" w:rsidP="00B15FB6">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7A002E14" w14:textId="77777777" w:rsidR="00816BEA" w:rsidRDefault="00816BEA" w:rsidP="00816BEA">
      <w:pPr>
        <w:pStyle w:val="Bezproreda"/>
        <w:jc w:val="both"/>
      </w:pPr>
    </w:p>
    <w:p w14:paraId="73F4C174" w14:textId="77777777" w:rsidR="00983B4C" w:rsidRDefault="00983B4C" w:rsidP="00983B4C">
      <w:pPr>
        <w:pStyle w:val="Bezproreda"/>
        <w:jc w:val="both"/>
      </w:pPr>
      <w:r>
        <w:t>U posljednjih 15</w:t>
      </w:r>
      <w:r w:rsidRPr="00816BEA">
        <w:t xml:space="preserve"> godina na području Općine </w:t>
      </w:r>
      <w:r>
        <w:t>Goričan nije bila proglašena el. nepogoda uslijed visokog snijega.</w:t>
      </w:r>
    </w:p>
    <w:p w14:paraId="0FAE79A7" w14:textId="77777777" w:rsidR="007D337A" w:rsidRDefault="007D337A" w:rsidP="00B15FB6">
      <w:pPr>
        <w:spacing w:after="160" w:line="259" w:lineRule="auto"/>
        <w:jc w:val="both"/>
        <w:rPr>
          <w:rFonts w:eastAsiaTheme="minorHAnsi"/>
          <w:b/>
          <w:u w:val="single"/>
          <w:lang w:eastAsia="en-US"/>
        </w:rPr>
      </w:pPr>
    </w:p>
    <w:p w14:paraId="337DAE8C" w14:textId="77777777" w:rsidR="00B15FB6" w:rsidRPr="002C1879" w:rsidRDefault="00B15FB6" w:rsidP="00B15FB6">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14:paraId="779DF125" w14:textId="77777777" w:rsidR="00B15FB6" w:rsidRDefault="00E2639A" w:rsidP="00B15FB6">
      <w:pPr>
        <w:rPr>
          <w:rFonts w:eastAsiaTheme="minorHAnsi"/>
          <w:lang w:eastAsia="en-US"/>
        </w:rPr>
      </w:pPr>
      <w:r>
        <w:rPr>
          <w:rFonts w:eastAsiaTheme="minorHAnsi"/>
          <w:lang w:eastAsia="en-US"/>
        </w:rPr>
        <w:t xml:space="preserve">Pravovremeno ugovoriti, odnosno dodijeliti koncesiju davatelju usluge za zimsko održavanje cesta na području Općine </w:t>
      </w:r>
      <w:r w:rsidR="007D0075">
        <w:rPr>
          <w:rFonts w:eastAsiaTheme="minorHAnsi"/>
          <w:lang w:eastAsia="en-US"/>
        </w:rPr>
        <w:t>Goričan</w:t>
      </w:r>
      <w:r>
        <w:rPr>
          <w:rFonts w:eastAsiaTheme="minorHAnsi"/>
          <w:lang w:eastAsia="en-US"/>
        </w:rPr>
        <w:t xml:space="preserve"> te sa istim sudjelovati u izradi Plana čišćenja prometnica ili izradi prioriteta čišćenja kao i u kontroli nabavke dostatnih sredstava za posipanje prometnica.</w:t>
      </w:r>
    </w:p>
    <w:p w14:paraId="013912CE" w14:textId="77777777" w:rsidR="00E2639A" w:rsidRDefault="00E2639A" w:rsidP="00B15FB6">
      <w:pPr>
        <w:rPr>
          <w:rFonts w:eastAsiaTheme="minorHAnsi"/>
          <w:lang w:eastAsia="en-US"/>
        </w:rPr>
      </w:pPr>
    </w:p>
    <w:p w14:paraId="05930DC8" w14:textId="77777777" w:rsidR="00E2639A" w:rsidRPr="00EF3CF5" w:rsidRDefault="00E2639A" w:rsidP="00E2639A">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758453D2" w14:textId="77777777" w:rsidR="00E2639A" w:rsidRDefault="00E2639A" w:rsidP="00E2639A">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snježnih oborina.</w:t>
      </w:r>
    </w:p>
    <w:p w14:paraId="7090A464" w14:textId="77777777" w:rsidR="00E2639A" w:rsidRDefault="00E2639A" w:rsidP="00E2639A">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E2639A" w:rsidRPr="00A73FFD" w14:paraId="2305D442" w14:textId="77777777" w:rsidTr="00E2639A">
        <w:tc>
          <w:tcPr>
            <w:tcW w:w="743" w:type="dxa"/>
            <w:shd w:val="clear" w:color="auto" w:fill="9CC2E5" w:themeFill="accent1" w:themeFillTint="99"/>
          </w:tcPr>
          <w:p w14:paraId="77FF9014" w14:textId="77777777" w:rsidR="00E2639A" w:rsidRPr="00A73FFD" w:rsidRDefault="00E2639A" w:rsidP="00E2639A">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14:paraId="224743EE" w14:textId="77777777" w:rsidR="00E2639A" w:rsidRPr="00A73FFD" w:rsidRDefault="00E2639A" w:rsidP="00E2639A">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E2639A" w14:paraId="3F10390B" w14:textId="77777777" w:rsidTr="00E2639A">
        <w:tc>
          <w:tcPr>
            <w:tcW w:w="743" w:type="dxa"/>
          </w:tcPr>
          <w:p w14:paraId="31ACB6CD"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1.</w:t>
            </w:r>
          </w:p>
        </w:tc>
        <w:tc>
          <w:tcPr>
            <w:tcW w:w="8319" w:type="dxa"/>
          </w:tcPr>
          <w:p w14:paraId="49EDB39C" w14:textId="77777777" w:rsidR="00E2639A" w:rsidRDefault="00816BEA" w:rsidP="00E2639A">
            <w:pPr>
              <w:rPr>
                <w:rFonts w:eastAsiaTheme="minorHAnsi"/>
                <w:lang w:eastAsia="en-US"/>
              </w:rPr>
            </w:pPr>
            <w:r>
              <w:rPr>
                <w:sz w:val="20"/>
              </w:rPr>
              <w:t>Izvještavanje župana M</w:t>
            </w:r>
            <w:r w:rsidR="00E2639A" w:rsidRPr="00970CF5">
              <w:rPr>
                <w:sz w:val="20"/>
              </w:rPr>
              <w:t>Ž  i predlaganje aktiviranja Povjerenstva za procjenu štete od elementarnih nepogoda na ugroženim područjima.</w:t>
            </w:r>
          </w:p>
        </w:tc>
      </w:tr>
      <w:tr w:rsidR="00E2639A" w14:paraId="72F6743E" w14:textId="77777777" w:rsidTr="00E2639A">
        <w:tc>
          <w:tcPr>
            <w:tcW w:w="743" w:type="dxa"/>
          </w:tcPr>
          <w:p w14:paraId="6C693EE0"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2.</w:t>
            </w:r>
          </w:p>
        </w:tc>
        <w:tc>
          <w:tcPr>
            <w:tcW w:w="8319" w:type="dxa"/>
          </w:tcPr>
          <w:p w14:paraId="1C9DF616" w14:textId="77777777" w:rsidR="00E2639A" w:rsidRDefault="00E2639A" w:rsidP="00E2639A">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E2639A" w14:paraId="228FCC67" w14:textId="77777777" w:rsidTr="00E2639A">
        <w:tc>
          <w:tcPr>
            <w:tcW w:w="743" w:type="dxa"/>
          </w:tcPr>
          <w:p w14:paraId="73D66EF3"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3.</w:t>
            </w:r>
          </w:p>
        </w:tc>
        <w:tc>
          <w:tcPr>
            <w:tcW w:w="8319" w:type="dxa"/>
          </w:tcPr>
          <w:p w14:paraId="046B4702" w14:textId="77777777" w:rsidR="00E2639A" w:rsidRPr="00816BEA" w:rsidRDefault="00E2639A" w:rsidP="00E2639A">
            <w:pPr>
              <w:rPr>
                <w:color w:val="FF0000"/>
                <w:sz w:val="20"/>
                <w:szCs w:val="20"/>
              </w:rPr>
            </w:pPr>
            <w:r w:rsidRPr="00970CF5">
              <w:rPr>
                <w:sz w:val="20"/>
                <w:szCs w:val="20"/>
              </w:rPr>
              <w:t>Pozivan</w:t>
            </w:r>
            <w:r>
              <w:rPr>
                <w:sz w:val="20"/>
                <w:szCs w:val="20"/>
              </w:rPr>
              <w:t xml:space="preserve">je Stožera CZ </w:t>
            </w:r>
          </w:p>
        </w:tc>
      </w:tr>
      <w:tr w:rsidR="00E2639A" w14:paraId="7A5DD6DC" w14:textId="77777777" w:rsidTr="00E2639A">
        <w:tc>
          <w:tcPr>
            <w:tcW w:w="743" w:type="dxa"/>
          </w:tcPr>
          <w:p w14:paraId="01A1597F"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4.</w:t>
            </w:r>
          </w:p>
        </w:tc>
        <w:tc>
          <w:tcPr>
            <w:tcW w:w="8319" w:type="dxa"/>
          </w:tcPr>
          <w:p w14:paraId="25F31AF4" w14:textId="77777777" w:rsidR="00E2639A" w:rsidRDefault="00E2639A" w:rsidP="00E2639A">
            <w:pPr>
              <w:rPr>
                <w:rFonts w:eastAsiaTheme="minorHAnsi"/>
                <w:lang w:eastAsia="en-US"/>
              </w:rPr>
            </w:pPr>
            <w:r w:rsidRPr="00BE0C1A">
              <w:rPr>
                <w:sz w:val="20"/>
                <w:szCs w:val="20"/>
              </w:rPr>
              <w:t>Prikupljanje  informacija o prohodnosti prometnica.</w:t>
            </w:r>
          </w:p>
        </w:tc>
      </w:tr>
      <w:tr w:rsidR="00E2639A" w14:paraId="0DC102B4" w14:textId="77777777" w:rsidTr="00E2639A">
        <w:tc>
          <w:tcPr>
            <w:tcW w:w="743" w:type="dxa"/>
          </w:tcPr>
          <w:p w14:paraId="7D08A18E"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5.</w:t>
            </w:r>
          </w:p>
        </w:tc>
        <w:tc>
          <w:tcPr>
            <w:tcW w:w="8319" w:type="dxa"/>
          </w:tcPr>
          <w:p w14:paraId="4F2AAEE9" w14:textId="77777777" w:rsidR="00EB1E8D" w:rsidRDefault="00EB1E8D" w:rsidP="00EB1E8D">
            <w:pPr>
              <w:pStyle w:val="Bezproreda"/>
              <w:rPr>
                <w:sz w:val="20"/>
                <w:szCs w:val="20"/>
              </w:rPr>
            </w:pPr>
            <w:r w:rsidRPr="00BE0C1A">
              <w:rPr>
                <w:sz w:val="20"/>
                <w:szCs w:val="20"/>
              </w:rPr>
              <w:t xml:space="preserve">Prikupljanje </w:t>
            </w:r>
            <w:r w:rsidRPr="00B44147">
              <w:rPr>
                <w:sz w:val="20"/>
                <w:szCs w:val="20"/>
              </w:rPr>
              <w:t>informacija o funkcioniranju sustava</w:t>
            </w:r>
            <w:r>
              <w:rPr>
                <w:sz w:val="20"/>
                <w:szCs w:val="20"/>
              </w:rPr>
              <w:t>:</w:t>
            </w:r>
          </w:p>
          <w:p w14:paraId="3384F0E5" w14:textId="77777777" w:rsidR="00E2639A" w:rsidRPr="00EB1E8D" w:rsidRDefault="00EB1E8D" w:rsidP="00EB1E8D">
            <w:pPr>
              <w:pStyle w:val="Bezproreda"/>
              <w:numPr>
                <w:ilvl w:val="0"/>
                <w:numId w:val="15"/>
              </w:numPr>
              <w:rPr>
                <w:sz w:val="20"/>
                <w:szCs w:val="20"/>
              </w:rPr>
            </w:pPr>
            <w:r w:rsidRPr="00EB1E8D">
              <w:rPr>
                <w:sz w:val="20"/>
                <w:szCs w:val="20"/>
              </w:rPr>
              <w:t>za elektroopskrbu</w:t>
            </w:r>
          </w:p>
          <w:p w14:paraId="0E1A4947" w14:textId="77777777" w:rsidR="00EB1E8D" w:rsidRPr="00EB1E8D" w:rsidRDefault="00EB1E8D" w:rsidP="00EB1E8D">
            <w:pPr>
              <w:pStyle w:val="Bezproreda"/>
              <w:numPr>
                <w:ilvl w:val="0"/>
                <w:numId w:val="15"/>
              </w:numPr>
              <w:rPr>
                <w:rFonts w:eastAsiaTheme="minorHAnsi"/>
                <w:sz w:val="20"/>
                <w:szCs w:val="20"/>
              </w:rPr>
            </w:pPr>
            <w:r w:rsidRPr="00EB1E8D">
              <w:rPr>
                <w:rFonts w:eastAsiaTheme="minorHAnsi"/>
                <w:sz w:val="20"/>
                <w:szCs w:val="20"/>
              </w:rPr>
              <w:t>za telekomunikaciju</w:t>
            </w:r>
          </w:p>
          <w:p w14:paraId="2179D23B" w14:textId="77777777" w:rsidR="00EB1E8D" w:rsidRPr="00EB1E8D" w:rsidRDefault="00EB1E8D" w:rsidP="00EB1E8D">
            <w:pPr>
              <w:pStyle w:val="Bezproreda"/>
              <w:numPr>
                <w:ilvl w:val="0"/>
                <w:numId w:val="15"/>
              </w:numPr>
              <w:rPr>
                <w:rFonts w:eastAsiaTheme="minorHAnsi"/>
                <w:sz w:val="20"/>
                <w:szCs w:val="20"/>
              </w:rPr>
            </w:pPr>
            <w:r w:rsidRPr="00EB1E8D">
              <w:rPr>
                <w:rFonts w:eastAsiaTheme="minorHAnsi"/>
                <w:sz w:val="20"/>
                <w:szCs w:val="20"/>
              </w:rPr>
              <w:lastRenderedPageBreak/>
              <w:t>za vodoopskrbu</w:t>
            </w:r>
          </w:p>
          <w:p w14:paraId="5982E611" w14:textId="77777777" w:rsidR="00EB1E8D" w:rsidRPr="00F936BA" w:rsidRDefault="00EB1E8D" w:rsidP="00EB1E8D">
            <w:pPr>
              <w:pStyle w:val="Bezproreda"/>
              <w:numPr>
                <w:ilvl w:val="0"/>
                <w:numId w:val="15"/>
              </w:numPr>
              <w:rPr>
                <w:rFonts w:eastAsiaTheme="minorHAnsi"/>
                <w:lang w:eastAsia="en-US"/>
              </w:rPr>
            </w:pPr>
            <w:r w:rsidRPr="00EB1E8D">
              <w:rPr>
                <w:sz w:val="20"/>
                <w:szCs w:val="20"/>
              </w:rPr>
              <w:t>o stanju društvenih i stambenih objekata na prostoru.</w:t>
            </w:r>
          </w:p>
        </w:tc>
      </w:tr>
      <w:tr w:rsidR="00E2639A" w14:paraId="2F4E876C" w14:textId="77777777" w:rsidTr="00E2639A">
        <w:tc>
          <w:tcPr>
            <w:tcW w:w="743" w:type="dxa"/>
          </w:tcPr>
          <w:p w14:paraId="409175C7"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lastRenderedPageBreak/>
              <w:t>6.</w:t>
            </w:r>
          </w:p>
        </w:tc>
        <w:tc>
          <w:tcPr>
            <w:tcW w:w="8319" w:type="dxa"/>
          </w:tcPr>
          <w:p w14:paraId="27602A96" w14:textId="77777777" w:rsidR="00E2639A" w:rsidRDefault="00E2639A" w:rsidP="00E2639A">
            <w:pPr>
              <w:rPr>
                <w:rFonts w:eastAsiaTheme="minorHAnsi"/>
                <w:lang w:eastAsia="en-US"/>
              </w:rPr>
            </w:pPr>
            <w:r>
              <w:rPr>
                <w:sz w:val="20"/>
                <w:szCs w:val="20"/>
              </w:rPr>
              <w:t xml:space="preserve">Aktiviranje </w:t>
            </w:r>
            <w:r w:rsidRPr="00BE0C1A">
              <w:rPr>
                <w:sz w:val="20"/>
                <w:szCs w:val="20"/>
              </w:rPr>
              <w:t>DVD-a</w:t>
            </w:r>
          </w:p>
        </w:tc>
      </w:tr>
      <w:tr w:rsidR="00E2639A" w14:paraId="544AC7F5" w14:textId="77777777" w:rsidTr="00E2639A">
        <w:tc>
          <w:tcPr>
            <w:tcW w:w="743" w:type="dxa"/>
          </w:tcPr>
          <w:p w14:paraId="72AE0649"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7.</w:t>
            </w:r>
          </w:p>
        </w:tc>
        <w:tc>
          <w:tcPr>
            <w:tcW w:w="8319" w:type="dxa"/>
          </w:tcPr>
          <w:p w14:paraId="1934065F" w14:textId="77777777" w:rsidR="00EB1E8D" w:rsidRPr="00A94B7B" w:rsidRDefault="00EB1E8D" w:rsidP="00EB1E8D">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w:t>
            </w:r>
            <w:r>
              <w:rPr>
                <w:sz w:val="20"/>
                <w:szCs w:val="20"/>
              </w:rPr>
              <w:t xml:space="preserve"> Općine </w:t>
            </w:r>
            <w:r w:rsidRPr="00970CF5">
              <w:rPr>
                <w:sz w:val="20"/>
                <w:szCs w:val="20"/>
              </w:rPr>
              <w:t xml:space="preserve"> sljedećim prioritetom:</w:t>
            </w:r>
          </w:p>
          <w:p w14:paraId="7BE53B0E" w14:textId="77777777" w:rsidR="00EB1E8D" w:rsidRPr="00816BEA" w:rsidRDefault="00816BEA" w:rsidP="00EB1E8D">
            <w:pPr>
              <w:pStyle w:val="Odlomakpopisa"/>
              <w:rPr>
                <w:sz w:val="20"/>
                <w:szCs w:val="20"/>
              </w:rPr>
            </w:pPr>
            <w:r>
              <w:rPr>
                <w:sz w:val="18"/>
                <w:szCs w:val="20"/>
              </w:rPr>
              <w:t>1.</w:t>
            </w:r>
            <w:r w:rsidRPr="00816BEA">
              <w:rPr>
                <w:sz w:val="20"/>
                <w:szCs w:val="20"/>
              </w:rPr>
              <w:t xml:space="preserve">Državne ceste </w:t>
            </w:r>
          </w:p>
          <w:p w14:paraId="24179268" w14:textId="77777777" w:rsidR="00EB1E8D" w:rsidRPr="00816BEA" w:rsidRDefault="00EB1E8D" w:rsidP="00EB1E8D">
            <w:pPr>
              <w:pStyle w:val="Odlomakpopisa"/>
              <w:rPr>
                <w:color w:val="000000"/>
                <w:sz w:val="20"/>
                <w:szCs w:val="20"/>
              </w:rPr>
            </w:pPr>
            <w:r w:rsidRPr="00816BEA">
              <w:rPr>
                <w:sz w:val="20"/>
                <w:szCs w:val="20"/>
              </w:rPr>
              <w:t>2.</w:t>
            </w:r>
            <w:r w:rsidRPr="00816BEA">
              <w:rPr>
                <w:color w:val="000000"/>
                <w:sz w:val="20"/>
                <w:szCs w:val="20"/>
              </w:rPr>
              <w:t xml:space="preserve">Županijske ceste </w:t>
            </w:r>
          </w:p>
          <w:p w14:paraId="37585F3F" w14:textId="77777777" w:rsidR="00E2639A" w:rsidRPr="00EB1E8D" w:rsidRDefault="00EB1E8D" w:rsidP="00816BEA">
            <w:pPr>
              <w:pStyle w:val="Tabelatekst"/>
              <w:spacing w:line="240" w:lineRule="auto"/>
              <w:ind w:left="360"/>
              <w:jc w:val="left"/>
              <w:rPr>
                <w:rFonts w:ascii="Times New Roman" w:hAnsi="Times New Roman"/>
                <w:color w:val="000000"/>
                <w:sz w:val="18"/>
                <w:szCs w:val="18"/>
              </w:rPr>
            </w:pPr>
            <w:r w:rsidRPr="00816BEA">
              <w:rPr>
                <w:rFonts w:ascii="Times New Roman" w:hAnsi="Times New Roman"/>
                <w:color w:val="000000"/>
              </w:rPr>
              <w:t xml:space="preserve">      3.Lokalne ceste</w:t>
            </w:r>
            <w:r w:rsidRPr="00E941CB">
              <w:rPr>
                <w:rFonts w:ascii="Times New Roman" w:hAnsi="Times New Roman"/>
                <w:color w:val="000000"/>
                <w:sz w:val="18"/>
                <w:szCs w:val="18"/>
              </w:rPr>
              <w:t xml:space="preserve"> </w:t>
            </w:r>
          </w:p>
        </w:tc>
      </w:tr>
      <w:tr w:rsidR="00E2639A" w14:paraId="43C7DB9D" w14:textId="77777777" w:rsidTr="00E2639A">
        <w:tc>
          <w:tcPr>
            <w:tcW w:w="743" w:type="dxa"/>
          </w:tcPr>
          <w:p w14:paraId="53E5D433"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8.</w:t>
            </w:r>
          </w:p>
        </w:tc>
        <w:tc>
          <w:tcPr>
            <w:tcW w:w="8319" w:type="dxa"/>
          </w:tcPr>
          <w:p w14:paraId="330A8C55" w14:textId="77777777" w:rsidR="00EB1E8D" w:rsidRPr="00BE0C1A" w:rsidRDefault="00EB1E8D" w:rsidP="00EB1E8D">
            <w:pPr>
              <w:rPr>
                <w:sz w:val="20"/>
                <w:szCs w:val="20"/>
              </w:rPr>
            </w:pPr>
            <w:r w:rsidRPr="00BE0C1A">
              <w:rPr>
                <w:sz w:val="20"/>
                <w:szCs w:val="20"/>
              </w:rPr>
              <w:t xml:space="preserve">Utvrđivanje redoslijeda u smislu stavljanja u potpunu funkciju </w:t>
            </w:r>
            <w:r w:rsidRPr="002546FD">
              <w:rPr>
                <w:b/>
                <w:sz w:val="20"/>
                <w:szCs w:val="20"/>
              </w:rPr>
              <w:t>opskrbu električnom energijom</w:t>
            </w:r>
            <w:r>
              <w:rPr>
                <w:sz w:val="20"/>
                <w:szCs w:val="20"/>
              </w:rPr>
              <w:t xml:space="preserve">, </w:t>
            </w:r>
            <w:r w:rsidRPr="00EB1E8D">
              <w:rPr>
                <w:b/>
                <w:sz w:val="20"/>
                <w:szCs w:val="20"/>
              </w:rPr>
              <w:t>grijanjem i telekomunikacijom</w:t>
            </w:r>
            <w:r>
              <w:rPr>
                <w:sz w:val="20"/>
                <w:szCs w:val="20"/>
              </w:rPr>
              <w:t xml:space="preserve"> </w:t>
            </w:r>
            <w:r w:rsidRPr="00BE0C1A">
              <w:rPr>
                <w:sz w:val="20"/>
                <w:szCs w:val="20"/>
              </w:rPr>
              <w:t>sljedećim prioritetom:</w:t>
            </w:r>
          </w:p>
          <w:p w14:paraId="36B6709F" w14:textId="77777777" w:rsidR="00EB1E8D" w:rsidRPr="00BE0C1A" w:rsidRDefault="00EB1E8D" w:rsidP="00EB1E8D">
            <w:pPr>
              <w:pStyle w:val="Odlomakpopisa"/>
              <w:numPr>
                <w:ilvl w:val="0"/>
                <w:numId w:val="17"/>
              </w:numPr>
              <w:rPr>
                <w:sz w:val="20"/>
                <w:szCs w:val="20"/>
              </w:rPr>
            </w:pPr>
            <w:r w:rsidRPr="00BE0C1A">
              <w:rPr>
                <w:sz w:val="20"/>
                <w:szCs w:val="20"/>
              </w:rPr>
              <w:t>vodoopskrbni sustav</w:t>
            </w:r>
          </w:p>
          <w:p w14:paraId="100B5224" w14:textId="77777777" w:rsidR="00EB1E8D" w:rsidRPr="00BE0C1A" w:rsidRDefault="00EB1E8D" w:rsidP="00EB1E8D">
            <w:pPr>
              <w:pStyle w:val="Odlomakpopisa"/>
              <w:numPr>
                <w:ilvl w:val="0"/>
                <w:numId w:val="17"/>
              </w:numPr>
              <w:rPr>
                <w:sz w:val="20"/>
                <w:szCs w:val="20"/>
              </w:rPr>
            </w:pPr>
            <w:r w:rsidRPr="00BE0C1A">
              <w:rPr>
                <w:sz w:val="20"/>
                <w:szCs w:val="20"/>
              </w:rPr>
              <w:t xml:space="preserve">zgrada </w:t>
            </w:r>
            <w:r>
              <w:rPr>
                <w:sz w:val="20"/>
                <w:szCs w:val="20"/>
              </w:rPr>
              <w:t>općine</w:t>
            </w:r>
          </w:p>
          <w:p w14:paraId="1D5AE268" w14:textId="77777777" w:rsidR="00EB1E8D" w:rsidRPr="00BE0C1A" w:rsidRDefault="00EB1E8D" w:rsidP="00EB1E8D">
            <w:pPr>
              <w:pStyle w:val="Odlomakpopisa"/>
              <w:numPr>
                <w:ilvl w:val="0"/>
                <w:numId w:val="17"/>
              </w:numPr>
              <w:rPr>
                <w:sz w:val="20"/>
                <w:szCs w:val="20"/>
              </w:rPr>
            </w:pPr>
            <w:r w:rsidRPr="00BE0C1A">
              <w:rPr>
                <w:sz w:val="20"/>
                <w:szCs w:val="20"/>
              </w:rPr>
              <w:t>pošta</w:t>
            </w:r>
          </w:p>
          <w:p w14:paraId="42AC7384" w14:textId="77777777" w:rsidR="00EB1E8D" w:rsidRPr="00BE0C1A" w:rsidRDefault="00EB1E8D" w:rsidP="00EB1E8D">
            <w:pPr>
              <w:pStyle w:val="Odlomakpopisa"/>
              <w:numPr>
                <w:ilvl w:val="0"/>
                <w:numId w:val="17"/>
              </w:numPr>
              <w:rPr>
                <w:sz w:val="20"/>
                <w:szCs w:val="20"/>
              </w:rPr>
            </w:pPr>
            <w:r w:rsidRPr="00BE0C1A">
              <w:rPr>
                <w:sz w:val="20"/>
                <w:szCs w:val="20"/>
              </w:rPr>
              <w:t>škole</w:t>
            </w:r>
          </w:p>
          <w:p w14:paraId="6CD87095" w14:textId="77777777" w:rsidR="00EB1E8D" w:rsidRPr="00BE0C1A" w:rsidRDefault="00EB1E8D" w:rsidP="00EB1E8D">
            <w:pPr>
              <w:pStyle w:val="Odlomakpopisa"/>
              <w:numPr>
                <w:ilvl w:val="0"/>
                <w:numId w:val="17"/>
              </w:numPr>
              <w:rPr>
                <w:sz w:val="20"/>
                <w:szCs w:val="20"/>
              </w:rPr>
            </w:pPr>
            <w:r w:rsidRPr="00BE0C1A">
              <w:rPr>
                <w:sz w:val="20"/>
                <w:szCs w:val="20"/>
              </w:rPr>
              <w:t>zdravstvene ustanove</w:t>
            </w:r>
          </w:p>
          <w:p w14:paraId="4663F7F8" w14:textId="77777777" w:rsidR="00EB1E8D" w:rsidRPr="00BE0C1A" w:rsidRDefault="00EB1E8D" w:rsidP="00EB1E8D">
            <w:pPr>
              <w:pStyle w:val="Odlomakpopisa"/>
              <w:numPr>
                <w:ilvl w:val="0"/>
                <w:numId w:val="17"/>
              </w:numPr>
              <w:rPr>
                <w:sz w:val="20"/>
                <w:szCs w:val="20"/>
              </w:rPr>
            </w:pPr>
            <w:r>
              <w:rPr>
                <w:sz w:val="20"/>
                <w:szCs w:val="20"/>
              </w:rPr>
              <w:t>trgovine</w:t>
            </w:r>
          </w:p>
          <w:p w14:paraId="042CB80B" w14:textId="77777777" w:rsidR="00EB1E8D" w:rsidRPr="00BE0C1A" w:rsidRDefault="00EB1E8D" w:rsidP="00EB1E8D">
            <w:pPr>
              <w:pStyle w:val="Odlomakpopisa"/>
              <w:numPr>
                <w:ilvl w:val="0"/>
                <w:numId w:val="17"/>
              </w:numPr>
              <w:rPr>
                <w:sz w:val="20"/>
                <w:szCs w:val="20"/>
              </w:rPr>
            </w:pPr>
            <w:r w:rsidRPr="00BE0C1A">
              <w:rPr>
                <w:sz w:val="20"/>
                <w:szCs w:val="20"/>
              </w:rPr>
              <w:t>objekti za pripremu hrane</w:t>
            </w:r>
          </w:p>
          <w:p w14:paraId="429D3465" w14:textId="77777777" w:rsidR="00EB1E8D" w:rsidRPr="002D1A34" w:rsidRDefault="00EB1E8D" w:rsidP="00EB1E8D">
            <w:pPr>
              <w:pStyle w:val="Odlomakpopisa"/>
              <w:numPr>
                <w:ilvl w:val="0"/>
                <w:numId w:val="17"/>
              </w:numPr>
              <w:rPr>
                <w:color w:val="000000"/>
                <w:sz w:val="20"/>
                <w:szCs w:val="20"/>
              </w:rPr>
            </w:pPr>
            <w:r w:rsidRPr="002D1A34">
              <w:rPr>
                <w:color w:val="000000"/>
                <w:sz w:val="20"/>
                <w:szCs w:val="20"/>
              </w:rPr>
              <w:t>vatrogasni i društveni domovi</w:t>
            </w:r>
          </w:p>
          <w:p w14:paraId="23EFDB96" w14:textId="77777777" w:rsidR="00E2639A" w:rsidRPr="00B15FB6" w:rsidRDefault="00EB1E8D" w:rsidP="00EB1E8D">
            <w:pPr>
              <w:pStyle w:val="Odlomakpopisa"/>
              <w:rPr>
                <w:color w:val="000000"/>
                <w:sz w:val="18"/>
                <w:szCs w:val="20"/>
              </w:rPr>
            </w:pPr>
            <w:r w:rsidRPr="00BE0C1A">
              <w:rPr>
                <w:sz w:val="20"/>
                <w:szCs w:val="20"/>
              </w:rPr>
              <w:t>ostali korisnici</w:t>
            </w:r>
          </w:p>
        </w:tc>
      </w:tr>
      <w:tr w:rsidR="00E2639A" w14:paraId="5A09CF60" w14:textId="77777777" w:rsidTr="00E2639A">
        <w:tc>
          <w:tcPr>
            <w:tcW w:w="743" w:type="dxa"/>
          </w:tcPr>
          <w:p w14:paraId="6540F2DF"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10.</w:t>
            </w:r>
          </w:p>
        </w:tc>
        <w:tc>
          <w:tcPr>
            <w:tcW w:w="8319" w:type="dxa"/>
          </w:tcPr>
          <w:p w14:paraId="07B230E1" w14:textId="77777777" w:rsidR="00E2639A" w:rsidRDefault="00EB1E8D" w:rsidP="00E2639A">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2639A" w14:paraId="04DCFBA4" w14:textId="77777777" w:rsidTr="00E2639A">
        <w:tc>
          <w:tcPr>
            <w:tcW w:w="743" w:type="dxa"/>
          </w:tcPr>
          <w:p w14:paraId="45657316" w14:textId="77777777"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12.</w:t>
            </w:r>
          </w:p>
        </w:tc>
        <w:tc>
          <w:tcPr>
            <w:tcW w:w="8319" w:type="dxa"/>
          </w:tcPr>
          <w:p w14:paraId="5FFCEB55" w14:textId="77777777" w:rsidR="00E2639A" w:rsidRDefault="00E2639A" w:rsidP="00E2639A">
            <w:pPr>
              <w:rPr>
                <w:rFonts w:eastAsiaTheme="minorHAnsi"/>
                <w:lang w:eastAsia="en-US"/>
              </w:rPr>
            </w:pPr>
            <w:r w:rsidRPr="00970CF5">
              <w:rPr>
                <w:sz w:val="20"/>
                <w:szCs w:val="20"/>
              </w:rPr>
              <w:t>Povjerenstvo nastavlja aktivnosti na popisu i procjeni štete sukladno Zakonu</w:t>
            </w:r>
            <w:r w:rsidR="00816BEA">
              <w:rPr>
                <w:sz w:val="20"/>
                <w:szCs w:val="20"/>
              </w:rPr>
              <w:t xml:space="preserve"> te o rezultatima izvješćuje M</w:t>
            </w:r>
            <w:r w:rsidR="00EB1E8D">
              <w:rPr>
                <w:sz w:val="20"/>
                <w:szCs w:val="20"/>
              </w:rPr>
              <w:t>Ž.</w:t>
            </w:r>
          </w:p>
        </w:tc>
      </w:tr>
    </w:tbl>
    <w:p w14:paraId="2CAE7B4D" w14:textId="77777777" w:rsidR="00E2639A" w:rsidRDefault="00E2639A" w:rsidP="00B15FB6">
      <w:pPr>
        <w:rPr>
          <w:rFonts w:eastAsiaTheme="minorHAnsi"/>
          <w:lang w:eastAsia="en-US"/>
        </w:rPr>
      </w:pPr>
    </w:p>
    <w:p w14:paraId="3CBCFFB5" w14:textId="77777777" w:rsidR="007D0075" w:rsidRPr="00B15FB6" w:rsidRDefault="007D0075" w:rsidP="00B15FB6">
      <w:pPr>
        <w:rPr>
          <w:rFonts w:eastAsiaTheme="minorHAnsi"/>
          <w:lang w:eastAsia="en-US"/>
        </w:rPr>
      </w:pPr>
    </w:p>
    <w:p w14:paraId="39AA8837" w14:textId="77777777" w:rsidR="00E36E7F" w:rsidRDefault="00EB1E8D" w:rsidP="00E36E7F">
      <w:pPr>
        <w:pStyle w:val="Naslov3"/>
        <w:numPr>
          <w:ilvl w:val="2"/>
          <w:numId w:val="2"/>
        </w:numPr>
        <w:ind w:left="1134" w:hanging="567"/>
        <w:rPr>
          <w:rFonts w:eastAsiaTheme="minorHAnsi"/>
          <w:lang w:eastAsia="en-US"/>
        </w:rPr>
      </w:pPr>
      <w:r>
        <w:rPr>
          <w:rFonts w:eastAsiaTheme="minorHAnsi"/>
          <w:lang w:eastAsia="en-US"/>
        </w:rPr>
        <w:t xml:space="preserve"> </w:t>
      </w:r>
      <w:bookmarkStart w:id="10" w:name="_Toc5615134"/>
      <w:r w:rsidR="00E36E7F">
        <w:rPr>
          <w:rFonts w:eastAsiaTheme="minorHAnsi"/>
          <w:lang w:eastAsia="en-US"/>
        </w:rPr>
        <w:t>POLEDICE</w:t>
      </w:r>
      <w:bookmarkEnd w:id="10"/>
    </w:p>
    <w:p w14:paraId="5E386811" w14:textId="77777777" w:rsidR="00EB1E8D" w:rsidRPr="00A9433E" w:rsidRDefault="00EB1E8D" w:rsidP="00EB1E8D">
      <w:pPr>
        <w:jc w:val="both"/>
        <w:rPr>
          <w:color w:val="000000"/>
          <w:lang w:val="en-AU" w:eastAsia="en-US"/>
        </w:rPr>
      </w:pPr>
      <w:proofErr w:type="spellStart"/>
      <w:r w:rsidRPr="00A9433E">
        <w:rPr>
          <w:color w:val="000000"/>
          <w:lang w:val="en-AU" w:eastAsia="en-US"/>
        </w:rPr>
        <w:t>Pojava</w:t>
      </w:r>
      <w:proofErr w:type="spellEnd"/>
      <w:r w:rsidRPr="00A9433E">
        <w:rPr>
          <w:color w:val="000000"/>
          <w:lang w:val="en-AU" w:eastAsia="en-US"/>
        </w:rPr>
        <w:t xml:space="preserve"> </w:t>
      </w:r>
      <w:proofErr w:type="spellStart"/>
      <w:r w:rsidRPr="00A9433E">
        <w:rPr>
          <w:color w:val="000000"/>
          <w:lang w:val="en-AU" w:eastAsia="en-US"/>
        </w:rPr>
        <w:t>zaleđenih</w:t>
      </w:r>
      <w:proofErr w:type="spellEnd"/>
      <w:r w:rsidRPr="00A9433E">
        <w:rPr>
          <w:color w:val="000000"/>
          <w:lang w:val="en-AU" w:eastAsia="en-US"/>
        </w:rPr>
        <w:t xml:space="preserve"> </w:t>
      </w:r>
      <w:proofErr w:type="spellStart"/>
      <w:r w:rsidRPr="00A9433E">
        <w:rPr>
          <w:color w:val="000000"/>
          <w:lang w:val="en-AU" w:eastAsia="en-US"/>
        </w:rPr>
        <w:t>kolnika</w:t>
      </w:r>
      <w:proofErr w:type="spellEnd"/>
      <w:r w:rsidRPr="00A9433E">
        <w:rPr>
          <w:color w:val="000000"/>
          <w:lang w:val="en-AU" w:eastAsia="en-US"/>
        </w:rPr>
        <w:t xml:space="preserve"> </w:t>
      </w:r>
      <w:proofErr w:type="spellStart"/>
      <w:r w:rsidRPr="00A9433E">
        <w:rPr>
          <w:color w:val="000000"/>
          <w:lang w:val="en-AU" w:eastAsia="en-US"/>
        </w:rPr>
        <w:t>može</w:t>
      </w:r>
      <w:proofErr w:type="spellEnd"/>
      <w:r w:rsidRPr="00A9433E">
        <w:rPr>
          <w:color w:val="000000"/>
          <w:lang w:val="en-AU" w:eastAsia="en-US"/>
        </w:rPr>
        <w:t xml:space="preserve"> </w:t>
      </w:r>
      <w:proofErr w:type="spellStart"/>
      <w:r w:rsidRPr="00A9433E">
        <w:rPr>
          <w:color w:val="000000"/>
          <w:lang w:val="en-AU" w:eastAsia="en-US"/>
        </w:rPr>
        <w:t>biti</w:t>
      </w:r>
      <w:proofErr w:type="spellEnd"/>
      <w:r w:rsidRPr="00A9433E">
        <w:rPr>
          <w:color w:val="000000"/>
          <w:lang w:val="en-AU" w:eastAsia="en-US"/>
        </w:rPr>
        <w:t xml:space="preserve"> </w:t>
      </w:r>
      <w:proofErr w:type="spellStart"/>
      <w:r w:rsidRPr="00A9433E">
        <w:rPr>
          <w:color w:val="000000"/>
          <w:lang w:val="en-AU" w:eastAsia="en-US"/>
        </w:rPr>
        <w:t>uzrokovana</w:t>
      </w:r>
      <w:proofErr w:type="spellEnd"/>
      <w:r w:rsidRPr="00A9433E">
        <w:rPr>
          <w:color w:val="000000"/>
          <w:lang w:val="en-AU" w:eastAsia="en-US"/>
        </w:rPr>
        <w:t xml:space="preserve"> </w:t>
      </w:r>
      <w:proofErr w:type="spellStart"/>
      <w:r w:rsidRPr="00A9433E">
        <w:rPr>
          <w:color w:val="000000"/>
          <w:lang w:val="en-AU" w:eastAsia="en-US"/>
        </w:rPr>
        <w:t>meteorološkim</w:t>
      </w:r>
      <w:proofErr w:type="spellEnd"/>
      <w:r w:rsidRPr="00A9433E">
        <w:rPr>
          <w:color w:val="000000"/>
          <w:lang w:val="en-AU" w:eastAsia="en-US"/>
        </w:rPr>
        <w:t xml:space="preserve"> </w:t>
      </w:r>
      <w:proofErr w:type="spellStart"/>
      <w:r w:rsidRPr="00A9433E">
        <w:rPr>
          <w:color w:val="000000"/>
          <w:lang w:val="en-AU" w:eastAsia="en-US"/>
        </w:rPr>
        <w:t>pojavama</w:t>
      </w:r>
      <w:proofErr w:type="spellEnd"/>
      <w:r w:rsidRPr="00A9433E">
        <w:rPr>
          <w:color w:val="000000"/>
          <w:lang w:val="en-AU" w:eastAsia="en-US"/>
        </w:rPr>
        <w:t xml:space="preserve"> </w:t>
      </w:r>
      <w:proofErr w:type="spellStart"/>
      <w:r w:rsidRPr="00A9433E">
        <w:rPr>
          <w:color w:val="000000"/>
          <w:lang w:val="en-AU" w:eastAsia="en-US"/>
        </w:rPr>
        <w:t>ledene</w:t>
      </w:r>
      <w:proofErr w:type="spellEnd"/>
      <w:r w:rsidRPr="00A9433E">
        <w:rPr>
          <w:color w:val="000000"/>
          <w:lang w:val="en-AU" w:eastAsia="en-US"/>
        </w:rPr>
        <w:t xml:space="preserve"> </w:t>
      </w:r>
      <w:proofErr w:type="spellStart"/>
      <w:r w:rsidRPr="00A9433E">
        <w:rPr>
          <w:color w:val="000000"/>
          <w:lang w:val="en-AU" w:eastAsia="en-US"/>
        </w:rPr>
        <w:t>kiše</w:t>
      </w:r>
      <w:proofErr w:type="spellEnd"/>
      <w:r w:rsidRPr="00A9433E">
        <w:rPr>
          <w:color w:val="000000"/>
          <w:lang w:val="en-AU" w:eastAsia="en-US"/>
        </w:rPr>
        <w:t xml:space="preserve">, </w:t>
      </w:r>
      <w:proofErr w:type="spellStart"/>
      <w:r w:rsidRPr="00A9433E">
        <w:rPr>
          <w:color w:val="000000"/>
          <w:lang w:val="en-AU" w:eastAsia="en-US"/>
        </w:rPr>
        <w:t>poledice</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površinskog</w:t>
      </w:r>
      <w:proofErr w:type="spellEnd"/>
      <w:r w:rsidRPr="00A9433E">
        <w:rPr>
          <w:color w:val="000000"/>
          <w:lang w:val="en-AU" w:eastAsia="en-US"/>
        </w:rPr>
        <w:t xml:space="preserve"> </w:t>
      </w:r>
      <w:proofErr w:type="spellStart"/>
      <w:r w:rsidRPr="00A9433E">
        <w:rPr>
          <w:color w:val="000000"/>
          <w:lang w:val="en-AU" w:eastAsia="en-US"/>
        </w:rPr>
        <w:t>leda</w:t>
      </w:r>
      <w:proofErr w:type="spellEnd"/>
      <w:r w:rsidRPr="00A9433E">
        <w:rPr>
          <w:color w:val="000000"/>
          <w:lang w:val="en-AU" w:eastAsia="en-US"/>
        </w:rPr>
        <w:t xml:space="preserve"> (</w:t>
      </w:r>
      <w:proofErr w:type="spellStart"/>
      <w:r w:rsidRPr="00A9433E">
        <w:rPr>
          <w:color w:val="000000"/>
          <w:lang w:val="en-AU" w:eastAsia="en-US"/>
        </w:rPr>
        <w:t>zaleđeno</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klizavo</w:t>
      </w:r>
      <w:proofErr w:type="spellEnd"/>
      <w:r w:rsidRPr="00A9433E">
        <w:rPr>
          <w:color w:val="000000"/>
          <w:lang w:val="en-AU" w:eastAsia="en-US"/>
        </w:rPr>
        <w:t xml:space="preserve"> </w:t>
      </w:r>
      <w:proofErr w:type="spellStart"/>
      <w:r w:rsidRPr="00A9433E">
        <w:rPr>
          <w:color w:val="000000"/>
          <w:lang w:val="en-AU" w:eastAsia="en-US"/>
        </w:rPr>
        <w:t>tlo</w:t>
      </w:r>
      <w:proofErr w:type="spellEnd"/>
      <w:r w:rsidRPr="00A9433E">
        <w:rPr>
          <w:color w:val="000000"/>
          <w:lang w:val="en-AU" w:eastAsia="en-US"/>
        </w:rPr>
        <w:t xml:space="preserve">). To </w:t>
      </w:r>
      <w:proofErr w:type="spellStart"/>
      <w:r w:rsidRPr="00A9433E">
        <w:rPr>
          <w:color w:val="000000"/>
          <w:lang w:val="en-AU" w:eastAsia="en-US"/>
        </w:rPr>
        <w:t>su</w:t>
      </w:r>
      <w:proofErr w:type="spellEnd"/>
      <w:r w:rsidRPr="00A9433E">
        <w:rPr>
          <w:color w:val="000000"/>
          <w:lang w:val="en-AU" w:eastAsia="en-US"/>
        </w:rPr>
        <w:t xml:space="preserve"> </w:t>
      </w:r>
      <w:proofErr w:type="spellStart"/>
      <w:r w:rsidRPr="00A9433E">
        <w:rPr>
          <w:color w:val="000000"/>
          <w:lang w:val="en-AU" w:eastAsia="en-US"/>
        </w:rPr>
        <w:t>izvanredne</w:t>
      </w:r>
      <w:proofErr w:type="spellEnd"/>
      <w:r w:rsidRPr="00A9433E">
        <w:rPr>
          <w:color w:val="000000"/>
          <w:lang w:val="en-AU" w:eastAsia="en-US"/>
        </w:rPr>
        <w:t xml:space="preserve"> </w:t>
      </w:r>
      <w:proofErr w:type="spellStart"/>
      <w:r w:rsidRPr="00A9433E">
        <w:rPr>
          <w:color w:val="000000"/>
          <w:lang w:val="en-AU" w:eastAsia="en-US"/>
        </w:rPr>
        <w:t>meteorološke</w:t>
      </w:r>
      <w:proofErr w:type="spellEnd"/>
      <w:r w:rsidRPr="00A9433E">
        <w:rPr>
          <w:color w:val="000000"/>
          <w:lang w:val="en-AU" w:eastAsia="en-US"/>
        </w:rPr>
        <w:t xml:space="preserve"> </w:t>
      </w:r>
      <w:proofErr w:type="spellStart"/>
      <w:r w:rsidRPr="00A9433E">
        <w:rPr>
          <w:color w:val="000000"/>
          <w:lang w:val="en-AU" w:eastAsia="en-US"/>
        </w:rPr>
        <w:t>pojave</w:t>
      </w:r>
      <w:proofErr w:type="spellEnd"/>
      <w:r w:rsidRPr="00A9433E">
        <w:rPr>
          <w:color w:val="000000"/>
          <w:lang w:val="en-AU" w:eastAsia="en-US"/>
        </w:rPr>
        <w:t xml:space="preserve"> </w:t>
      </w:r>
      <w:proofErr w:type="spellStart"/>
      <w:r w:rsidRPr="00A9433E">
        <w:rPr>
          <w:color w:val="000000"/>
          <w:lang w:val="en-AU" w:eastAsia="en-US"/>
        </w:rPr>
        <w:t>koje</w:t>
      </w:r>
      <w:proofErr w:type="spellEnd"/>
      <w:r w:rsidRPr="00A9433E">
        <w:rPr>
          <w:color w:val="000000"/>
          <w:lang w:val="en-AU" w:eastAsia="en-US"/>
        </w:rPr>
        <w:t xml:space="preserve"> u </w:t>
      </w:r>
      <w:proofErr w:type="spellStart"/>
      <w:r w:rsidRPr="00A9433E">
        <w:rPr>
          <w:color w:val="000000"/>
          <w:lang w:val="en-AU" w:eastAsia="en-US"/>
        </w:rPr>
        <w:t>hladno</w:t>
      </w:r>
      <w:proofErr w:type="spellEnd"/>
      <w:r w:rsidRPr="00A9433E">
        <w:rPr>
          <w:color w:val="000000"/>
          <w:lang w:val="en-AU" w:eastAsia="en-US"/>
        </w:rPr>
        <w:t xml:space="preserve"> </w:t>
      </w:r>
      <w:proofErr w:type="spellStart"/>
      <w:r w:rsidRPr="00A9433E">
        <w:rPr>
          <w:color w:val="000000"/>
          <w:lang w:val="en-AU" w:eastAsia="en-US"/>
        </w:rPr>
        <w:t>doba</w:t>
      </w:r>
      <w:proofErr w:type="spellEnd"/>
      <w:r w:rsidRPr="00A9433E">
        <w:rPr>
          <w:color w:val="000000"/>
          <w:lang w:val="en-AU" w:eastAsia="en-US"/>
        </w:rPr>
        <w:t xml:space="preserve"> </w:t>
      </w:r>
      <w:proofErr w:type="spellStart"/>
      <w:r w:rsidRPr="00A9433E">
        <w:rPr>
          <w:color w:val="000000"/>
          <w:lang w:val="en-AU" w:eastAsia="en-US"/>
        </w:rPr>
        <w:t>godine</w:t>
      </w:r>
      <w:proofErr w:type="spellEnd"/>
      <w:r w:rsidRPr="00A9433E">
        <w:rPr>
          <w:color w:val="000000"/>
          <w:lang w:val="en-AU" w:eastAsia="en-US"/>
        </w:rPr>
        <w:t xml:space="preserve"> </w:t>
      </w:r>
      <w:proofErr w:type="spellStart"/>
      <w:r w:rsidRPr="00A9433E">
        <w:rPr>
          <w:color w:val="000000"/>
          <w:lang w:val="en-AU" w:eastAsia="en-US"/>
        </w:rPr>
        <w:t>ugrožavaju</w:t>
      </w:r>
      <w:proofErr w:type="spellEnd"/>
      <w:r w:rsidRPr="00A9433E">
        <w:rPr>
          <w:color w:val="000000"/>
          <w:lang w:val="en-AU" w:eastAsia="en-US"/>
        </w:rPr>
        <w:t xml:space="preserve"> </w:t>
      </w:r>
      <w:proofErr w:type="spellStart"/>
      <w:r w:rsidRPr="00A9433E">
        <w:rPr>
          <w:color w:val="000000"/>
          <w:lang w:val="en-AU" w:eastAsia="en-US"/>
        </w:rPr>
        <w:t>promet</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ljudsko</w:t>
      </w:r>
      <w:proofErr w:type="spellEnd"/>
      <w:r w:rsidRPr="00A9433E">
        <w:rPr>
          <w:color w:val="000000"/>
          <w:lang w:val="en-AU" w:eastAsia="en-US"/>
        </w:rPr>
        <w:t xml:space="preserve"> </w:t>
      </w:r>
      <w:proofErr w:type="spellStart"/>
      <w:r w:rsidRPr="00A9433E">
        <w:rPr>
          <w:color w:val="000000"/>
          <w:lang w:val="en-AU" w:eastAsia="en-US"/>
        </w:rPr>
        <w:t>zdravlje</w:t>
      </w:r>
      <w:proofErr w:type="spellEnd"/>
      <w:r w:rsidRPr="00A9433E">
        <w:rPr>
          <w:color w:val="000000"/>
          <w:lang w:val="en-AU" w:eastAsia="en-US"/>
        </w:rPr>
        <w:t xml:space="preserve">, a u </w:t>
      </w:r>
      <w:proofErr w:type="spellStart"/>
      <w:r w:rsidRPr="00A9433E">
        <w:rPr>
          <w:color w:val="000000"/>
          <w:lang w:val="en-AU" w:eastAsia="en-US"/>
        </w:rPr>
        <w:t>motriteljskoj</w:t>
      </w:r>
      <w:proofErr w:type="spellEnd"/>
      <w:r w:rsidRPr="00A9433E">
        <w:rPr>
          <w:color w:val="000000"/>
          <w:lang w:val="en-AU" w:eastAsia="en-US"/>
        </w:rPr>
        <w:t xml:space="preserve"> </w:t>
      </w:r>
      <w:proofErr w:type="spellStart"/>
      <w:r w:rsidRPr="00A9433E">
        <w:rPr>
          <w:color w:val="000000"/>
          <w:lang w:val="en-AU" w:eastAsia="en-US"/>
        </w:rPr>
        <w:t>praksi</w:t>
      </w:r>
      <w:proofErr w:type="spellEnd"/>
      <w:r w:rsidRPr="00A9433E">
        <w:rPr>
          <w:color w:val="000000"/>
          <w:lang w:val="en-AU" w:eastAsia="en-US"/>
        </w:rPr>
        <w:t xml:space="preserve"> </w:t>
      </w:r>
      <w:proofErr w:type="spellStart"/>
      <w:r w:rsidR="00D603B6">
        <w:rPr>
          <w:color w:val="000000"/>
          <w:lang w:val="en-AU" w:eastAsia="en-US"/>
        </w:rPr>
        <w:t>R</w:t>
      </w:r>
      <w:r w:rsidRPr="00A9433E">
        <w:rPr>
          <w:color w:val="000000"/>
          <w:lang w:val="en-AU" w:eastAsia="en-US"/>
        </w:rPr>
        <w:t>epublike</w:t>
      </w:r>
      <w:proofErr w:type="spellEnd"/>
      <w:r w:rsidRPr="00A9433E">
        <w:rPr>
          <w:color w:val="000000"/>
          <w:lang w:val="en-AU" w:eastAsia="en-US"/>
        </w:rPr>
        <w:t xml:space="preserve"> </w:t>
      </w:r>
      <w:proofErr w:type="spellStart"/>
      <w:r w:rsidRPr="00A9433E">
        <w:rPr>
          <w:color w:val="000000"/>
          <w:lang w:val="en-AU" w:eastAsia="en-US"/>
        </w:rPr>
        <w:t>Hrvatske</w:t>
      </w:r>
      <w:proofErr w:type="spellEnd"/>
      <w:r w:rsidRPr="00A9433E">
        <w:rPr>
          <w:color w:val="000000"/>
          <w:lang w:val="en-AU" w:eastAsia="en-US"/>
        </w:rPr>
        <w:t xml:space="preserve"> </w:t>
      </w:r>
      <w:proofErr w:type="spellStart"/>
      <w:r w:rsidRPr="00A9433E">
        <w:rPr>
          <w:color w:val="000000"/>
          <w:lang w:val="en-AU" w:eastAsia="en-US"/>
        </w:rPr>
        <w:t>opažaju</w:t>
      </w:r>
      <w:proofErr w:type="spellEnd"/>
      <w:r w:rsidRPr="00A9433E">
        <w:rPr>
          <w:color w:val="000000"/>
          <w:lang w:val="en-AU" w:eastAsia="en-US"/>
        </w:rPr>
        <w:t xml:space="preserve"> se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bilježe</w:t>
      </w:r>
      <w:proofErr w:type="spellEnd"/>
      <w:r w:rsidRPr="00A9433E">
        <w:rPr>
          <w:color w:val="000000"/>
          <w:lang w:val="en-AU" w:eastAsia="en-US"/>
        </w:rPr>
        <w:t>.</w:t>
      </w:r>
    </w:p>
    <w:p w14:paraId="34FD35F5" w14:textId="77777777" w:rsidR="00EB1E8D" w:rsidRPr="00A9433E" w:rsidRDefault="00EB1E8D" w:rsidP="00EB1E8D">
      <w:pPr>
        <w:jc w:val="both"/>
        <w:rPr>
          <w:color w:val="000000"/>
          <w:lang w:val="en-AU" w:eastAsia="en-US"/>
        </w:rPr>
      </w:pPr>
      <w:proofErr w:type="spellStart"/>
      <w:r w:rsidRPr="00A9433E">
        <w:rPr>
          <w:color w:val="000000"/>
          <w:lang w:val="en-AU" w:eastAsia="en-US"/>
        </w:rPr>
        <w:t>Ledena</w:t>
      </w:r>
      <w:proofErr w:type="spellEnd"/>
      <w:r w:rsidRPr="00A9433E">
        <w:rPr>
          <w:color w:val="000000"/>
          <w:lang w:val="en-AU" w:eastAsia="en-US"/>
        </w:rPr>
        <w:t xml:space="preserve"> </w:t>
      </w:r>
      <w:proofErr w:type="spellStart"/>
      <w:r w:rsidRPr="00A9433E">
        <w:rPr>
          <w:color w:val="000000"/>
          <w:lang w:val="en-AU" w:eastAsia="en-US"/>
        </w:rPr>
        <w:t>kiša</w:t>
      </w:r>
      <w:proofErr w:type="spellEnd"/>
      <w:r w:rsidRPr="00A9433E">
        <w:rPr>
          <w:color w:val="000000"/>
          <w:lang w:val="en-AU" w:eastAsia="en-US"/>
        </w:rPr>
        <w:t xml:space="preserve"> </w:t>
      </w:r>
      <w:proofErr w:type="spellStart"/>
      <w:r w:rsidRPr="00A9433E">
        <w:rPr>
          <w:color w:val="000000"/>
          <w:lang w:val="en-AU" w:eastAsia="en-US"/>
        </w:rPr>
        <w:t>odnosi</w:t>
      </w:r>
      <w:proofErr w:type="spellEnd"/>
      <w:r w:rsidRPr="00A9433E">
        <w:rPr>
          <w:color w:val="000000"/>
          <w:lang w:val="en-AU" w:eastAsia="en-US"/>
        </w:rPr>
        <w:t xml:space="preserve"> se </w:t>
      </w:r>
      <w:proofErr w:type="spellStart"/>
      <w:r w:rsidRPr="00A9433E">
        <w:rPr>
          <w:color w:val="000000"/>
          <w:lang w:val="en-AU" w:eastAsia="en-US"/>
        </w:rPr>
        <w:t>na</w:t>
      </w:r>
      <w:proofErr w:type="spellEnd"/>
      <w:r w:rsidRPr="00A9433E">
        <w:rPr>
          <w:color w:val="000000"/>
          <w:lang w:val="en-AU" w:eastAsia="en-US"/>
        </w:rPr>
        <w:t xml:space="preserve"> </w:t>
      </w:r>
      <w:proofErr w:type="spellStart"/>
      <w:r w:rsidRPr="00A9433E">
        <w:rPr>
          <w:color w:val="000000"/>
          <w:lang w:val="en-AU" w:eastAsia="en-US"/>
        </w:rPr>
        <w:t>kišu</w:t>
      </w:r>
      <w:proofErr w:type="spellEnd"/>
      <w:r w:rsidRPr="00A9433E">
        <w:rPr>
          <w:color w:val="000000"/>
          <w:lang w:val="en-AU" w:eastAsia="en-US"/>
        </w:rPr>
        <w:t xml:space="preserve"> </w:t>
      </w:r>
      <w:proofErr w:type="spellStart"/>
      <w:r w:rsidRPr="00A9433E">
        <w:rPr>
          <w:color w:val="000000"/>
          <w:lang w:val="en-AU" w:eastAsia="en-US"/>
        </w:rPr>
        <w:t>sačinjenu</w:t>
      </w:r>
      <w:proofErr w:type="spellEnd"/>
      <w:r w:rsidRPr="00A9433E">
        <w:rPr>
          <w:color w:val="000000"/>
          <w:lang w:val="en-AU" w:eastAsia="en-US"/>
        </w:rPr>
        <w:t xml:space="preserve"> </w:t>
      </w:r>
      <w:proofErr w:type="spellStart"/>
      <w:r w:rsidRPr="00A9433E">
        <w:rPr>
          <w:color w:val="000000"/>
          <w:lang w:val="en-AU" w:eastAsia="en-US"/>
        </w:rPr>
        <w:t>od</w:t>
      </w:r>
      <w:proofErr w:type="spellEnd"/>
      <w:r w:rsidRPr="00A9433E">
        <w:rPr>
          <w:color w:val="000000"/>
          <w:lang w:val="en-AU" w:eastAsia="en-US"/>
        </w:rPr>
        <w:t xml:space="preserve"> </w:t>
      </w:r>
      <w:proofErr w:type="spellStart"/>
      <w:r w:rsidRPr="00A9433E">
        <w:rPr>
          <w:color w:val="000000"/>
          <w:lang w:val="en-AU" w:eastAsia="en-US"/>
        </w:rPr>
        <w:t>prehladnih</w:t>
      </w:r>
      <w:proofErr w:type="spellEnd"/>
      <w:r w:rsidRPr="00A9433E">
        <w:rPr>
          <w:color w:val="000000"/>
          <w:lang w:val="en-AU" w:eastAsia="en-US"/>
        </w:rPr>
        <w:t xml:space="preserve"> </w:t>
      </w:r>
      <w:proofErr w:type="spellStart"/>
      <w:r w:rsidRPr="00A9433E">
        <w:rPr>
          <w:color w:val="000000"/>
          <w:lang w:val="en-AU" w:eastAsia="en-US"/>
        </w:rPr>
        <w:t>kapljica</w:t>
      </w:r>
      <w:proofErr w:type="spellEnd"/>
      <w:r w:rsidRPr="00A9433E">
        <w:rPr>
          <w:color w:val="000000"/>
          <w:lang w:val="en-AU" w:eastAsia="en-US"/>
        </w:rPr>
        <w:t xml:space="preserve"> </w:t>
      </w:r>
      <w:proofErr w:type="spellStart"/>
      <w:r w:rsidRPr="00A9433E">
        <w:rPr>
          <w:color w:val="000000"/>
          <w:lang w:val="en-AU" w:eastAsia="en-US"/>
        </w:rPr>
        <w:t>koje</w:t>
      </w:r>
      <w:proofErr w:type="spellEnd"/>
      <w:r w:rsidRPr="00A9433E">
        <w:rPr>
          <w:color w:val="000000"/>
          <w:lang w:val="en-AU" w:eastAsia="en-US"/>
        </w:rPr>
        <w:t xml:space="preserve"> se u </w:t>
      </w:r>
      <w:proofErr w:type="spellStart"/>
      <w:r w:rsidRPr="00A9433E">
        <w:rPr>
          <w:color w:val="000000"/>
          <w:lang w:val="en-AU" w:eastAsia="en-US"/>
        </w:rPr>
        <w:t>doticaju</w:t>
      </w:r>
      <w:proofErr w:type="spellEnd"/>
      <w:r w:rsidRPr="00A9433E">
        <w:rPr>
          <w:color w:val="000000"/>
          <w:lang w:val="en-AU" w:eastAsia="en-US"/>
        </w:rPr>
        <w:t xml:space="preserve"> s </w:t>
      </w:r>
      <w:proofErr w:type="spellStart"/>
      <w:r w:rsidRPr="00A9433E">
        <w:rPr>
          <w:color w:val="000000"/>
          <w:lang w:val="en-AU" w:eastAsia="en-US"/>
        </w:rPr>
        <w:t>hladnim</w:t>
      </w:r>
      <w:proofErr w:type="spellEnd"/>
      <w:r w:rsidRPr="00A9433E">
        <w:rPr>
          <w:color w:val="000000"/>
          <w:lang w:val="en-AU" w:eastAsia="en-US"/>
        </w:rPr>
        <w:t xml:space="preserve"> </w:t>
      </w:r>
      <w:proofErr w:type="spellStart"/>
      <w:r w:rsidRPr="00A9433E">
        <w:rPr>
          <w:color w:val="000000"/>
          <w:lang w:val="en-AU" w:eastAsia="en-US"/>
        </w:rPr>
        <w:t>predmetima</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tlom</w:t>
      </w:r>
      <w:proofErr w:type="spellEnd"/>
      <w:r w:rsidRPr="00A9433E">
        <w:rPr>
          <w:color w:val="000000"/>
          <w:lang w:val="en-AU" w:eastAsia="en-US"/>
        </w:rPr>
        <w:t xml:space="preserve"> </w:t>
      </w:r>
      <w:proofErr w:type="spellStart"/>
      <w:r w:rsidRPr="00A9433E">
        <w:rPr>
          <w:color w:val="000000"/>
          <w:lang w:val="en-AU" w:eastAsia="en-US"/>
        </w:rPr>
        <w:t>zamrzavaju</w:t>
      </w:r>
      <w:proofErr w:type="spellEnd"/>
      <w:r w:rsidRPr="00A9433E">
        <w:rPr>
          <w:color w:val="000000"/>
          <w:lang w:val="en-AU" w:eastAsia="en-US"/>
        </w:rPr>
        <w:t xml:space="preserve">, </w:t>
      </w:r>
      <w:proofErr w:type="spellStart"/>
      <w:r w:rsidRPr="00A9433E">
        <w:rPr>
          <w:color w:val="000000"/>
          <w:lang w:val="en-AU" w:eastAsia="en-US"/>
        </w:rPr>
        <w:t>te</w:t>
      </w:r>
      <w:proofErr w:type="spellEnd"/>
      <w:r w:rsidRPr="00A9433E">
        <w:rPr>
          <w:color w:val="000000"/>
          <w:lang w:val="en-AU" w:eastAsia="en-US"/>
        </w:rPr>
        <w:t xml:space="preserve"> </w:t>
      </w:r>
      <w:proofErr w:type="spellStart"/>
      <w:r w:rsidRPr="00A9433E">
        <w:rPr>
          <w:color w:val="000000"/>
          <w:lang w:val="en-AU" w:eastAsia="en-US"/>
        </w:rPr>
        <w:t>tvore</w:t>
      </w:r>
      <w:proofErr w:type="spellEnd"/>
      <w:r w:rsidRPr="00A9433E">
        <w:rPr>
          <w:color w:val="000000"/>
          <w:lang w:val="en-AU" w:eastAsia="en-US"/>
        </w:rPr>
        <w:t xml:space="preserve"> </w:t>
      </w:r>
      <w:proofErr w:type="spellStart"/>
      <w:r w:rsidRPr="00A9433E">
        <w:rPr>
          <w:color w:val="000000"/>
          <w:lang w:val="en-AU" w:eastAsia="en-US"/>
        </w:rPr>
        <w:t>glatku</w:t>
      </w:r>
      <w:proofErr w:type="spellEnd"/>
      <w:r w:rsidRPr="00A9433E">
        <w:rPr>
          <w:color w:val="000000"/>
          <w:lang w:val="en-AU" w:eastAsia="en-US"/>
        </w:rPr>
        <w:t xml:space="preserve"> </w:t>
      </w:r>
      <w:proofErr w:type="spellStart"/>
      <w:r w:rsidRPr="00A9433E">
        <w:rPr>
          <w:color w:val="000000"/>
          <w:lang w:val="en-AU" w:eastAsia="en-US"/>
        </w:rPr>
        <w:t>ledenu</w:t>
      </w:r>
      <w:proofErr w:type="spellEnd"/>
      <w:r w:rsidRPr="00A9433E">
        <w:rPr>
          <w:color w:val="000000"/>
          <w:lang w:val="en-AU" w:eastAsia="en-US"/>
        </w:rPr>
        <w:t xml:space="preserve"> koru </w:t>
      </w:r>
      <w:proofErr w:type="spellStart"/>
      <w:r w:rsidRPr="00A9433E">
        <w:rPr>
          <w:color w:val="000000"/>
          <w:lang w:val="en-AU" w:eastAsia="en-US"/>
        </w:rPr>
        <w:t>na</w:t>
      </w:r>
      <w:proofErr w:type="spellEnd"/>
      <w:r w:rsidRPr="00A9433E">
        <w:rPr>
          <w:color w:val="000000"/>
          <w:lang w:val="en-AU" w:eastAsia="en-US"/>
        </w:rPr>
        <w:t xml:space="preserve"> </w:t>
      </w:r>
      <w:proofErr w:type="spellStart"/>
      <w:r w:rsidRPr="00A9433E">
        <w:rPr>
          <w:color w:val="000000"/>
          <w:lang w:val="en-AU" w:eastAsia="en-US"/>
        </w:rPr>
        <w:t>zemlji</w:t>
      </w:r>
      <w:proofErr w:type="spellEnd"/>
      <w:r w:rsidRPr="00A9433E">
        <w:rPr>
          <w:color w:val="000000"/>
          <w:lang w:val="en-AU" w:eastAsia="en-US"/>
        </w:rPr>
        <w:t xml:space="preserve"> </w:t>
      </w:r>
      <w:proofErr w:type="spellStart"/>
      <w:r w:rsidRPr="00A9433E">
        <w:rPr>
          <w:color w:val="000000"/>
          <w:lang w:val="en-AU" w:eastAsia="en-US"/>
        </w:rPr>
        <w:t>meteorološkog</w:t>
      </w:r>
      <w:proofErr w:type="spellEnd"/>
      <w:r w:rsidRPr="00A9433E">
        <w:rPr>
          <w:color w:val="000000"/>
          <w:lang w:val="en-AU" w:eastAsia="en-US"/>
        </w:rPr>
        <w:t xml:space="preserve"> </w:t>
      </w:r>
      <w:proofErr w:type="spellStart"/>
      <w:r w:rsidRPr="00A9433E">
        <w:rPr>
          <w:color w:val="000000"/>
          <w:lang w:val="en-AU" w:eastAsia="en-US"/>
        </w:rPr>
        <w:t>naziva</w:t>
      </w:r>
      <w:proofErr w:type="spellEnd"/>
      <w:r w:rsidRPr="00A9433E">
        <w:rPr>
          <w:color w:val="000000"/>
          <w:lang w:val="en-AU" w:eastAsia="en-US"/>
        </w:rPr>
        <w:t xml:space="preserve"> </w:t>
      </w:r>
      <w:proofErr w:type="spellStart"/>
      <w:r w:rsidRPr="00A9433E">
        <w:rPr>
          <w:color w:val="000000"/>
          <w:lang w:val="en-AU" w:eastAsia="en-US"/>
        </w:rPr>
        <w:t>poledica</w:t>
      </w:r>
      <w:proofErr w:type="spellEnd"/>
      <w:r w:rsidRPr="00A9433E">
        <w:rPr>
          <w:color w:val="000000"/>
          <w:lang w:val="en-AU" w:eastAsia="en-US"/>
        </w:rPr>
        <w:t xml:space="preserve">. Ta </w:t>
      </w:r>
      <w:proofErr w:type="spellStart"/>
      <w:r w:rsidRPr="00A9433E">
        <w:rPr>
          <w:color w:val="000000"/>
          <w:lang w:val="en-AU" w:eastAsia="en-US"/>
        </w:rPr>
        <w:t>poledica</w:t>
      </w:r>
      <w:proofErr w:type="spellEnd"/>
      <w:r w:rsidRPr="00A9433E">
        <w:rPr>
          <w:color w:val="000000"/>
          <w:lang w:val="en-AU" w:eastAsia="en-US"/>
        </w:rPr>
        <w:t xml:space="preserve"> </w:t>
      </w:r>
      <w:proofErr w:type="spellStart"/>
      <w:r w:rsidRPr="00A9433E">
        <w:rPr>
          <w:color w:val="000000"/>
          <w:lang w:val="en-AU" w:eastAsia="en-US"/>
        </w:rPr>
        <w:t>kao</w:t>
      </w:r>
      <w:proofErr w:type="spellEnd"/>
      <w:r w:rsidRPr="00A9433E">
        <w:rPr>
          <w:color w:val="000000"/>
          <w:lang w:val="en-AU" w:eastAsia="en-US"/>
        </w:rPr>
        <w:t xml:space="preserve"> </w:t>
      </w:r>
      <w:proofErr w:type="spellStart"/>
      <w:r w:rsidRPr="00A9433E">
        <w:rPr>
          <w:color w:val="000000"/>
          <w:lang w:val="en-AU" w:eastAsia="en-US"/>
        </w:rPr>
        <w:t>meteorološka</w:t>
      </w:r>
      <w:proofErr w:type="spellEnd"/>
      <w:r w:rsidRPr="00A9433E">
        <w:rPr>
          <w:color w:val="000000"/>
          <w:lang w:val="en-AU" w:eastAsia="en-US"/>
        </w:rPr>
        <w:t xml:space="preserve"> </w:t>
      </w:r>
      <w:proofErr w:type="spellStart"/>
      <w:r w:rsidRPr="00A9433E">
        <w:rPr>
          <w:color w:val="000000"/>
          <w:lang w:val="en-AU" w:eastAsia="en-US"/>
        </w:rPr>
        <w:t>pojava</w:t>
      </w:r>
      <w:proofErr w:type="spellEnd"/>
      <w:r w:rsidRPr="00A9433E">
        <w:rPr>
          <w:color w:val="000000"/>
          <w:lang w:val="en-AU" w:eastAsia="en-US"/>
        </w:rPr>
        <w:t xml:space="preserve"> se ne </w:t>
      </w:r>
      <w:proofErr w:type="spellStart"/>
      <w:r w:rsidRPr="00A9433E">
        <w:rPr>
          <w:color w:val="000000"/>
          <w:lang w:val="en-AU" w:eastAsia="en-US"/>
        </w:rPr>
        <w:t>smije</w:t>
      </w:r>
      <w:proofErr w:type="spellEnd"/>
      <w:r w:rsidRPr="00A9433E">
        <w:rPr>
          <w:color w:val="000000"/>
          <w:lang w:val="en-AU" w:eastAsia="en-US"/>
        </w:rPr>
        <w:t xml:space="preserve"> </w:t>
      </w:r>
      <w:proofErr w:type="spellStart"/>
      <w:r w:rsidRPr="00A9433E">
        <w:rPr>
          <w:color w:val="000000"/>
          <w:lang w:val="en-AU" w:eastAsia="en-US"/>
        </w:rPr>
        <w:t>zamijeniti</w:t>
      </w:r>
      <w:proofErr w:type="spellEnd"/>
      <w:r w:rsidRPr="00A9433E">
        <w:rPr>
          <w:color w:val="000000"/>
          <w:lang w:val="en-AU" w:eastAsia="en-US"/>
        </w:rPr>
        <w:t xml:space="preserve"> s </w:t>
      </w:r>
      <w:proofErr w:type="spellStart"/>
      <w:r w:rsidRPr="00A9433E">
        <w:rPr>
          <w:color w:val="000000"/>
          <w:lang w:val="en-AU" w:eastAsia="en-US"/>
        </w:rPr>
        <w:t>površinskim</w:t>
      </w:r>
      <w:proofErr w:type="spellEnd"/>
      <w:r w:rsidRPr="00A9433E">
        <w:rPr>
          <w:color w:val="000000"/>
          <w:lang w:val="en-AU" w:eastAsia="en-US"/>
        </w:rPr>
        <w:t xml:space="preserve"> </w:t>
      </w:r>
      <w:proofErr w:type="spellStart"/>
      <w:r w:rsidRPr="00A9433E">
        <w:rPr>
          <w:color w:val="000000"/>
          <w:lang w:val="en-AU" w:eastAsia="en-US"/>
        </w:rPr>
        <w:t>ledom</w:t>
      </w:r>
      <w:proofErr w:type="spellEnd"/>
      <w:r w:rsidRPr="00A9433E">
        <w:rPr>
          <w:color w:val="000000"/>
          <w:lang w:val="en-AU" w:eastAsia="en-US"/>
        </w:rPr>
        <w:t xml:space="preserve"> koji </w:t>
      </w:r>
      <w:proofErr w:type="spellStart"/>
      <w:r w:rsidRPr="00A9433E">
        <w:rPr>
          <w:color w:val="000000"/>
          <w:lang w:val="en-AU" w:eastAsia="en-US"/>
        </w:rPr>
        <w:t>pokriva</w:t>
      </w:r>
      <w:proofErr w:type="spellEnd"/>
      <w:r w:rsidRPr="00A9433E">
        <w:rPr>
          <w:color w:val="000000"/>
          <w:lang w:val="en-AU" w:eastAsia="en-US"/>
        </w:rPr>
        <w:t xml:space="preserve"> </w:t>
      </w:r>
      <w:proofErr w:type="spellStart"/>
      <w:r w:rsidRPr="00A9433E">
        <w:rPr>
          <w:color w:val="000000"/>
          <w:lang w:val="en-AU" w:eastAsia="en-US"/>
        </w:rPr>
        <w:t>tlo</w:t>
      </w:r>
      <w:proofErr w:type="spellEnd"/>
      <w:r w:rsidRPr="00A9433E">
        <w:rPr>
          <w:color w:val="000000"/>
          <w:lang w:val="en-AU" w:eastAsia="en-US"/>
        </w:rPr>
        <w:t xml:space="preserve"> </w:t>
      </w:r>
      <w:proofErr w:type="spellStart"/>
      <w:r w:rsidRPr="00A9433E">
        <w:rPr>
          <w:color w:val="000000"/>
          <w:lang w:val="en-AU" w:eastAsia="en-US"/>
        </w:rPr>
        <w:t>te</w:t>
      </w:r>
      <w:proofErr w:type="spellEnd"/>
      <w:r w:rsidRPr="00A9433E">
        <w:rPr>
          <w:color w:val="000000"/>
          <w:lang w:val="en-AU" w:eastAsia="en-US"/>
        </w:rPr>
        <w:t xml:space="preserve"> </w:t>
      </w:r>
      <w:proofErr w:type="spellStart"/>
      <w:r w:rsidRPr="00A9433E">
        <w:rPr>
          <w:color w:val="000000"/>
          <w:lang w:val="en-AU" w:eastAsia="en-US"/>
        </w:rPr>
        <w:t>nastaje</w:t>
      </w:r>
      <w:proofErr w:type="spellEnd"/>
      <w:r w:rsidRPr="00A9433E">
        <w:rPr>
          <w:color w:val="000000"/>
          <w:lang w:val="en-AU" w:eastAsia="en-US"/>
        </w:rPr>
        <w:t xml:space="preserve"> </w:t>
      </w:r>
      <w:proofErr w:type="spellStart"/>
      <w:r w:rsidRPr="00A9433E">
        <w:rPr>
          <w:color w:val="000000"/>
          <w:lang w:val="en-AU" w:eastAsia="en-US"/>
        </w:rPr>
        <w:t>otapanjem</w:t>
      </w:r>
      <w:proofErr w:type="spellEnd"/>
      <w:r w:rsidRPr="00A9433E">
        <w:rPr>
          <w:color w:val="000000"/>
          <w:lang w:val="en-AU" w:eastAsia="en-US"/>
        </w:rPr>
        <w:t xml:space="preserve"> </w:t>
      </w:r>
      <w:proofErr w:type="spellStart"/>
      <w:r w:rsidRPr="00A9433E">
        <w:rPr>
          <w:color w:val="000000"/>
          <w:lang w:val="en-AU" w:eastAsia="en-US"/>
        </w:rPr>
        <w:t>snijega</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stvaranjem</w:t>
      </w:r>
      <w:proofErr w:type="spellEnd"/>
      <w:r w:rsidRPr="00A9433E">
        <w:rPr>
          <w:color w:val="000000"/>
          <w:lang w:val="en-AU" w:eastAsia="en-US"/>
        </w:rPr>
        <w:t xml:space="preserve"> </w:t>
      </w:r>
      <w:proofErr w:type="spellStart"/>
      <w:r w:rsidRPr="00A9433E">
        <w:rPr>
          <w:color w:val="000000"/>
          <w:lang w:val="en-AU" w:eastAsia="en-US"/>
        </w:rPr>
        <w:t>ledene</w:t>
      </w:r>
      <w:proofErr w:type="spellEnd"/>
      <w:r w:rsidRPr="00A9433E">
        <w:rPr>
          <w:color w:val="000000"/>
          <w:lang w:val="en-AU" w:eastAsia="en-US"/>
        </w:rPr>
        <w:t xml:space="preserve"> kore </w:t>
      </w:r>
      <w:proofErr w:type="spellStart"/>
      <w:r w:rsidRPr="00A9433E">
        <w:rPr>
          <w:color w:val="000000"/>
          <w:lang w:val="en-AU" w:eastAsia="en-US"/>
        </w:rPr>
        <w:t>ili</w:t>
      </w:r>
      <w:proofErr w:type="spellEnd"/>
      <w:r w:rsidRPr="00A9433E">
        <w:rPr>
          <w:color w:val="000000"/>
          <w:lang w:val="en-AU" w:eastAsia="en-US"/>
        </w:rPr>
        <w:t xml:space="preserve"> </w:t>
      </w:r>
      <w:proofErr w:type="spellStart"/>
      <w:r w:rsidRPr="00A9433E">
        <w:rPr>
          <w:color w:val="000000"/>
          <w:lang w:val="en-AU" w:eastAsia="en-US"/>
        </w:rPr>
        <w:t>smrzavanjem</w:t>
      </w:r>
      <w:proofErr w:type="spellEnd"/>
      <w:r w:rsidRPr="00A9433E">
        <w:rPr>
          <w:color w:val="000000"/>
          <w:lang w:val="en-AU" w:eastAsia="en-US"/>
        </w:rPr>
        <w:t xml:space="preserve"> </w:t>
      </w:r>
      <w:proofErr w:type="spellStart"/>
      <w:r w:rsidRPr="00A9433E">
        <w:rPr>
          <w:color w:val="000000"/>
          <w:lang w:val="en-AU" w:eastAsia="en-US"/>
        </w:rPr>
        <w:t>kišnih</w:t>
      </w:r>
      <w:proofErr w:type="spellEnd"/>
      <w:r w:rsidRPr="00A9433E">
        <w:rPr>
          <w:color w:val="000000"/>
          <w:lang w:val="en-AU" w:eastAsia="en-US"/>
        </w:rPr>
        <w:t xml:space="preserve"> </w:t>
      </w:r>
      <w:proofErr w:type="spellStart"/>
      <w:r w:rsidRPr="00A9433E">
        <w:rPr>
          <w:color w:val="000000"/>
          <w:lang w:val="en-AU" w:eastAsia="en-US"/>
        </w:rPr>
        <w:t>barica</w:t>
      </w:r>
      <w:proofErr w:type="spellEnd"/>
      <w:r w:rsidRPr="00A9433E">
        <w:rPr>
          <w:color w:val="000000"/>
          <w:lang w:val="en-AU" w:eastAsia="en-US"/>
        </w:rPr>
        <w:t xml:space="preserve">. </w:t>
      </w:r>
      <w:proofErr w:type="spellStart"/>
      <w:r w:rsidRPr="00A9433E">
        <w:rPr>
          <w:color w:val="000000"/>
          <w:lang w:val="en-AU" w:eastAsia="en-US"/>
        </w:rPr>
        <w:t>Opisane</w:t>
      </w:r>
      <w:proofErr w:type="spellEnd"/>
      <w:r w:rsidRPr="00A9433E">
        <w:rPr>
          <w:color w:val="000000"/>
          <w:lang w:val="en-AU" w:eastAsia="en-US"/>
        </w:rPr>
        <w:t xml:space="preserve"> </w:t>
      </w:r>
      <w:proofErr w:type="spellStart"/>
      <w:r w:rsidRPr="00A9433E">
        <w:rPr>
          <w:color w:val="000000"/>
          <w:lang w:val="en-AU" w:eastAsia="en-US"/>
        </w:rPr>
        <w:t>pojave</w:t>
      </w:r>
      <w:proofErr w:type="spellEnd"/>
      <w:r w:rsidRPr="00A9433E">
        <w:rPr>
          <w:color w:val="000000"/>
          <w:lang w:val="en-AU" w:eastAsia="en-US"/>
        </w:rPr>
        <w:t xml:space="preserve"> </w:t>
      </w:r>
      <w:proofErr w:type="spellStart"/>
      <w:r w:rsidRPr="00A9433E">
        <w:rPr>
          <w:color w:val="000000"/>
          <w:lang w:val="en-AU" w:eastAsia="en-US"/>
        </w:rPr>
        <w:t>vezane</w:t>
      </w:r>
      <w:proofErr w:type="spellEnd"/>
      <w:r w:rsidRPr="00A9433E">
        <w:rPr>
          <w:color w:val="000000"/>
          <w:lang w:val="en-AU" w:eastAsia="en-US"/>
        </w:rPr>
        <w:t xml:space="preserve"> </w:t>
      </w:r>
      <w:proofErr w:type="spellStart"/>
      <w:r w:rsidRPr="00A9433E">
        <w:rPr>
          <w:color w:val="000000"/>
          <w:lang w:val="en-AU" w:eastAsia="en-US"/>
        </w:rPr>
        <w:t>uz</w:t>
      </w:r>
      <w:proofErr w:type="spellEnd"/>
      <w:r w:rsidRPr="00A9433E">
        <w:rPr>
          <w:color w:val="000000"/>
          <w:lang w:val="en-AU" w:eastAsia="en-US"/>
        </w:rPr>
        <w:t xml:space="preserve"> </w:t>
      </w:r>
      <w:proofErr w:type="spellStart"/>
      <w:r w:rsidRPr="00A9433E">
        <w:rPr>
          <w:color w:val="000000"/>
          <w:lang w:val="en-AU" w:eastAsia="en-US"/>
        </w:rPr>
        <w:t>zaleđivanje</w:t>
      </w:r>
      <w:proofErr w:type="spellEnd"/>
      <w:r w:rsidRPr="00A9433E">
        <w:rPr>
          <w:color w:val="000000"/>
          <w:lang w:val="en-AU" w:eastAsia="en-US"/>
        </w:rPr>
        <w:t xml:space="preserve"> </w:t>
      </w:r>
      <w:proofErr w:type="spellStart"/>
      <w:r w:rsidRPr="00A9433E">
        <w:rPr>
          <w:color w:val="000000"/>
          <w:lang w:val="en-AU" w:eastAsia="en-US"/>
        </w:rPr>
        <w:t>kolnika</w:t>
      </w:r>
      <w:proofErr w:type="spellEnd"/>
      <w:r w:rsidRPr="00A9433E">
        <w:rPr>
          <w:color w:val="000000"/>
          <w:lang w:val="en-AU" w:eastAsia="en-US"/>
        </w:rPr>
        <w:t xml:space="preserve"> u </w:t>
      </w:r>
      <w:proofErr w:type="spellStart"/>
      <w:r w:rsidRPr="00A9433E">
        <w:rPr>
          <w:color w:val="000000"/>
          <w:lang w:val="en-AU" w:eastAsia="en-US"/>
        </w:rPr>
        <w:t>daljnjem</w:t>
      </w:r>
      <w:proofErr w:type="spellEnd"/>
      <w:r w:rsidRPr="00A9433E">
        <w:rPr>
          <w:color w:val="000000"/>
          <w:lang w:val="en-AU" w:eastAsia="en-US"/>
        </w:rPr>
        <w:t xml:space="preserve"> </w:t>
      </w:r>
      <w:proofErr w:type="spellStart"/>
      <w:r w:rsidRPr="00A9433E">
        <w:rPr>
          <w:color w:val="000000"/>
          <w:lang w:val="en-AU" w:eastAsia="en-US"/>
        </w:rPr>
        <w:t>tekstu</w:t>
      </w:r>
      <w:proofErr w:type="spellEnd"/>
      <w:r w:rsidRPr="00A9433E">
        <w:rPr>
          <w:color w:val="000000"/>
          <w:lang w:val="en-AU" w:eastAsia="en-US"/>
        </w:rPr>
        <w:t xml:space="preserve"> </w:t>
      </w:r>
      <w:proofErr w:type="spellStart"/>
      <w:r w:rsidRPr="00A9433E">
        <w:rPr>
          <w:color w:val="000000"/>
          <w:lang w:val="en-AU" w:eastAsia="en-US"/>
        </w:rPr>
        <w:t>će</w:t>
      </w:r>
      <w:proofErr w:type="spellEnd"/>
      <w:r w:rsidRPr="00A9433E">
        <w:rPr>
          <w:color w:val="000000"/>
          <w:lang w:val="en-AU" w:eastAsia="en-US"/>
        </w:rPr>
        <w:t xml:space="preserve"> se </w:t>
      </w:r>
      <w:proofErr w:type="spellStart"/>
      <w:r w:rsidRPr="00A9433E">
        <w:rPr>
          <w:color w:val="000000"/>
          <w:lang w:val="en-AU" w:eastAsia="en-US"/>
        </w:rPr>
        <w:t>nazivati</w:t>
      </w:r>
      <w:proofErr w:type="spellEnd"/>
      <w:r w:rsidRPr="00A9433E">
        <w:rPr>
          <w:color w:val="000000"/>
          <w:lang w:val="en-AU" w:eastAsia="en-US"/>
        </w:rPr>
        <w:t xml:space="preserve"> </w:t>
      </w:r>
      <w:proofErr w:type="spellStart"/>
      <w:r w:rsidRPr="00A9433E">
        <w:rPr>
          <w:color w:val="000000"/>
          <w:lang w:val="en-AU" w:eastAsia="en-US"/>
        </w:rPr>
        <w:t>zajedničkim</w:t>
      </w:r>
      <w:proofErr w:type="spellEnd"/>
      <w:r w:rsidRPr="00A9433E">
        <w:rPr>
          <w:color w:val="000000"/>
          <w:lang w:val="en-AU" w:eastAsia="en-US"/>
        </w:rPr>
        <w:t xml:space="preserve"> </w:t>
      </w:r>
      <w:proofErr w:type="spellStart"/>
      <w:r w:rsidRPr="00A9433E">
        <w:rPr>
          <w:color w:val="000000"/>
          <w:lang w:val="en-AU" w:eastAsia="en-US"/>
        </w:rPr>
        <w:t>imenom</w:t>
      </w:r>
      <w:proofErr w:type="spellEnd"/>
      <w:r w:rsidRPr="00A9433E">
        <w:rPr>
          <w:color w:val="000000"/>
          <w:lang w:val="en-AU" w:eastAsia="en-US"/>
        </w:rPr>
        <w:t xml:space="preserve"> </w:t>
      </w:r>
      <w:proofErr w:type="spellStart"/>
      <w:r w:rsidRPr="00A9433E">
        <w:rPr>
          <w:color w:val="000000"/>
          <w:lang w:val="en-AU" w:eastAsia="en-US"/>
        </w:rPr>
        <w:t>poledica</w:t>
      </w:r>
      <w:proofErr w:type="spellEnd"/>
      <w:r w:rsidRPr="00A9433E">
        <w:rPr>
          <w:color w:val="000000"/>
          <w:lang w:val="en-AU" w:eastAsia="en-US"/>
        </w:rPr>
        <w:t>.</w:t>
      </w:r>
      <w:r w:rsidRPr="00A9433E">
        <w:rPr>
          <w:color w:val="000000"/>
          <w:vertAlign w:val="superscript"/>
          <w:lang w:val="en-AU" w:eastAsia="en-US"/>
        </w:rPr>
        <w:footnoteReference w:id="4"/>
      </w:r>
    </w:p>
    <w:p w14:paraId="710BD36A" w14:textId="77777777" w:rsidR="00EB1E8D" w:rsidRPr="00A9433E" w:rsidRDefault="00EB1E8D" w:rsidP="00EB1E8D">
      <w:pPr>
        <w:widowControl w:val="0"/>
        <w:tabs>
          <w:tab w:val="left" w:pos="2153"/>
        </w:tabs>
        <w:jc w:val="both"/>
        <w:rPr>
          <w:rFonts w:ascii="Times-NewRoman" w:hAnsi="Times-NewRoman"/>
          <w:color w:val="000000"/>
          <w:sz w:val="20"/>
          <w:szCs w:val="20"/>
          <w:lang w:eastAsia="en-US"/>
        </w:rPr>
      </w:pPr>
    </w:p>
    <w:p w14:paraId="6DBA7A6C" w14:textId="77777777" w:rsidR="00EB1E8D" w:rsidRPr="00A9433E" w:rsidRDefault="00E62D0C" w:rsidP="00EB1E8D">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Tablica 4:</w:t>
      </w:r>
      <w:r w:rsidR="00EB1E8D" w:rsidRPr="00A9433E">
        <w:rPr>
          <w:rFonts w:ascii="Times-NewRoman" w:hAnsi="Times-NewRoman"/>
          <w:color w:val="000000"/>
          <w:sz w:val="20"/>
          <w:szCs w:val="20"/>
          <w:lang w:eastAsia="en-US"/>
        </w:rPr>
        <w:t xml:space="preserve"> Godišnji hod odabranih meteoroloških parametara, </w:t>
      </w:r>
      <w:r w:rsidR="00906CBC">
        <w:rPr>
          <w:rFonts w:ascii="Times-NewRoman" w:hAnsi="Times-NewRoman"/>
          <w:color w:val="000000"/>
          <w:sz w:val="20"/>
          <w:szCs w:val="20"/>
          <w:lang w:eastAsia="en-US"/>
        </w:rPr>
        <w:t>Čakovec</w:t>
      </w:r>
      <w:r w:rsidR="00EB1E8D" w:rsidRPr="00A9433E">
        <w:rPr>
          <w:rFonts w:ascii="Times-NewRoman" w:hAnsi="Times-NewRoman"/>
          <w:color w:val="000000"/>
          <w:sz w:val="20"/>
          <w:szCs w:val="20"/>
          <w:lang w:eastAsia="en-US"/>
        </w:rPr>
        <w:t>, 1993. – 2000.*</w:t>
      </w:r>
    </w:p>
    <w:p w14:paraId="25F77740" w14:textId="77777777" w:rsidR="00906CBC" w:rsidRDefault="00906CBC" w:rsidP="00EB1E8D">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757B317B" wp14:editId="12263E96">
            <wp:extent cx="5198243" cy="1204175"/>
            <wp:effectExtent l="0" t="0" r="254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98" t="63591" r="27934" b="18714"/>
                    <a:stretch/>
                  </pic:blipFill>
                  <pic:spPr bwMode="auto">
                    <a:xfrm>
                      <a:off x="0" y="0"/>
                      <a:ext cx="5249459" cy="1216039"/>
                    </a:xfrm>
                    <a:prstGeom prst="rect">
                      <a:avLst/>
                    </a:prstGeom>
                    <a:ln>
                      <a:noFill/>
                    </a:ln>
                    <a:extLst>
                      <a:ext uri="{53640926-AAD7-44D8-BBD7-CCE9431645EC}">
                        <a14:shadowObscured xmlns:a14="http://schemas.microsoft.com/office/drawing/2010/main"/>
                      </a:ext>
                    </a:extLst>
                  </pic:spPr>
                </pic:pic>
              </a:graphicData>
            </a:graphic>
          </wp:inline>
        </w:drawing>
      </w:r>
    </w:p>
    <w:p w14:paraId="21A68906" w14:textId="77777777" w:rsidR="00EB1E8D" w:rsidRPr="00A9433E" w:rsidRDefault="00EB1E8D" w:rsidP="00EB1E8D">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0CE37C8E" w14:textId="77777777" w:rsidR="00EB1E8D" w:rsidRPr="00A9433E" w:rsidRDefault="00EB1E8D" w:rsidP="00EB1E8D">
      <w:pPr>
        <w:widowControl w:val="0"/>
        <w:tabs>
          <w:tab w:val="left" w:pos="2153"/>
        </w:tabs>
        <w:spacing w:after="43"/>
        <w:jc w:val="both"/>
        <w:rPr>
          <w:rFonts w:ascii="Times-NewRoman" w:hAnsi="Times-NewRoman"/>
          <w:color w:val="000000"/>
          <w:lang w:eastAsia="en-US"/>
        </w:rPr>
      </w:pPr>
    </w:p>
    <w:p w14:paraId="0E2E111B" w14:textId="77777777" w:rsidR="00EB1E8D" w:rsidRPr="00A9433E" w:rsidRDefault="00EB1E8D" w:rsidP="00EB1E8D">
      <w:pPr>
        <w:pStyle w:val="Tijeloteksta2"/>
        <w:spacing w:after="0" w:line="240" w:lineRule="auto"/>
        <w:jc w:val="both"/>
        <w:rPr>
          <w:b/>
          <w:color w:val="000000"/>
          <w:lang w:val="hr-HR"/>
        </w:rPr>
      </w:pPr>
      <w:r w:rsidRPr="00A9433E">
        <w:rPr>
          <w:b/>
          <w:color w:val="000000"/>
          <w:lang w:val="es-AR"/>
        </w:rPr>
        <w:t>Ugro</w:t>
      </w:r>
      <w:r w:rsidRPr="00A9433E">
        <w:rPr>
          <w:b/>
          <w:color w:val="000000"/>
          <w:lang w:val="hr-HR"/>
        </w:rPr>
        <w:t>ž</w:t>
      </w:r>
      <w:r w:rsidRPr="00A9433E">
        <w:rPr>
          <w:b/>
          <w:color w:val="000000"/>
          <w:lang w:val="es-AR"/>
        </w:rPr>
        <w:t>eni</w:t>
      </w:r>
      <w:r w:rsidRPr="00A9433E">
        <w:rPr>
          <w:b/>
          <w:color w:val="000000"/>
          <w:lang w:val="hr-HR"/>
        </w:rPr>
        <w:t xml:space="preserve"> </w:t>
      </w:r>
      <w:r w:rsidRPr="00A9433E">
        <w:rPr>
          <w:b/>
          <w:color w:val="000000"/>
          <w:lang w:val="es-AR"/>
        </w:rPr>
        <w:t>su</w:t>
      </w:r>
      <w:r w:rsidRPr="00A9433E">
        <w:rPr>
          <w:b/>
          <w:color w:val="000000"/>
          <w:lang w:val="hr-HR"/>
        </w:rPr>
        <w:t xml:space="preserve"> </w:t>
      </w:r>
      <w:r w:rsidRPr="00A9433E">
        <w:rPr>
          <w:b/>
          <w:color w:val="000000"/>
          <w:lang w:val="es-AR"/>
        </w:rPr>
        <w:t>svi</w:t>
      </w:r>
      <w:r w:rsidRPr="00A9433E">
        <w:rPr>
          <w:b/>
          <w:color w:val="000000"/>
          <w:lang w:val="hr-HR"/>
        </w:rPr>
        <w:t xml:space="preserve"> </w:t>
      </w:r>
      <w:r w:rsidRPr="00A9433E">
        <w:rPr>
          <w:b/>
          <w:color w:val="000000"/>
          <w:lang w:val="es-AR"/>
        </w:rPr>
        <w:t>prometni</w:t>
      </w:r>
      <w:r w:rsidRPr="00A9433E">
        <w:rPr>
          <w:b/>
          <w:color w:val="000000"/>
          <w:lang w:val="hr-HR"/>
        </w:rPr>
        <w:t xml:space="preserve"> </w:t>
      </w:r>
      <w:r w:rsidRPr="00A9433E">
        <w:rPr>
          <w:b/>
          <w:color w:val="000000"/>
          <w:lang w:val="es-AR"/>
        </w:rPr>
        <w:t>pravci</w:t>
      </w:r>
      <w:r w:rsidRPr="00A9433E">
        <w:rPr>
          <w:b/>
          <w:color w:val="000000"/>
          <w:lang w:val="hr-HR"/>
        </w:rPr>
        <w:t>:</w:t>
      </w:r>
    </w:p>
    <w:p w14:paraId="1852F128" w14:textId="77777777" w:rsidR="00906CBC" w:rsidRDefault="00906CBC" w:rsidP="00906CBC">
      <w:pPr>
        <w:pStyle w:val="Bezproreda"/>
        <w:jc w:val="both"/>
        <w:rPr>
          <w:szCs w:val="20"/>
          <w:lang w:eastAsia="en-US"/>
        </w:rPr>
      </w:pPr>
      <w:r w:rsidRPr="00906CBC">
        <w:t xml:space="preserve">Ugrožene su sve prometnice na području Općine </w:t>
      </w:r>
      <w:r w:rsidR="007D0075">
        <w:t>Goričan</w:t>
      </w:r>
      <w:r w:rsidRPr="00906CBC">
        <w:t>, a posebno određeni lokalni</w:t>
      </w:r>
      <w:r>
        <w:t xml:space="preserve"> </w:t>
      </w:r>
      <w:r w:rsidRPr="00906CBC">
        <w:t>pravci na kojima se poradi prioriteta intervencija u zimskim uvjetima ne može ili teško može</w:t>
      </w:r>
      <w:r>
        <w:t xml:space="preserve"> </w:t>
      </w:r>
      <w:r w:rsidRPr="00906CBC">
        <w:t>spriječiti zaleđenost kolnika.</w:t>
      </w:r>
    </w:p>
    <w:p w14:paraId="40FA55C9" w14:textId="77777777" w:rsidR="00906CBC" w:rsidRDefault="00906CBC" w:rsidP="00EB1E8D">
      <w:pPr>
        <w:widowControl w:val="0"/>
        <w:tabs>
          <w:tab w:val="left" w:pos="2153"/>
        </w:tabs>
        <w:spacing w:after="43" w:line="204" w:lineRule="atLeast"/>
        <w:jc w:val="both"/>
        <w:rPr>
          <w:color w:val="000000"/>
          <w:szCs w:val="20"/>
          <w:lang w:eastAsia="en-US"/>
        </w:rPr>
      </w:pPr>
    </w:p>
    <w:p w14:paraId="5EB9DA15" w14:textId="77777777" w:rsidR="00EB1E8D" w:rsidRPr="00A9433E" w:rsidRDefault="00EB1E8D" w:rsidP="00EB1E8D">
      <w:pPr>
        <w:widowControl w:val="0"/>
        <w:tabs>
          <w:tab w:val="left" w:pos="2153"/>
        </w:tabs>
        <w:spacing w:after="43" w:line="204" w:lineRule="atLeast"/>
        <w:jc w:val="both"/>
        <w:rPr>
          <w:bCs/>
          <w:color w:val="000000"/>
          <w:szCs w:val="20"/>
          <w:lang w:eastAsia="en-US"/>
        </w:rPr>
      </w:pPr>
      <w:r w:rsidRPr="00A9433E">
        <w:rPr>
          <w:color w:val="000000"/>
          <w:szCs w:val="20"/>
          <w:lang w:eastAsia="en-US"/>
        </w:rPr>
        <w:t xml:space="preserve">Posljedice poledica su otežano odvijanje prometa </w:t>
      </w:r>
      <w:r w:rsidRPr="00A9433E">
        <w:rPr>
          <w:color w:val="000000"/>
        </w:rPr>
        <w:t>(spori dolazak Hitne pomoći te redovnih službi)</w:t>
      </w:r>
      <w:r w:rsidRPr="00A9433E">
        <w:rPr>
          <w:color w:val="000000"/>
          <w:szCs w:val="20"/>
          <w:lang w:eastAsia="en-US"/>
        </w:rPr>
        <w:t xml:space="preserve">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1AF03E35" w14:textId="77777777" w:rsidR="00EB1E8D" w:rsidRPr="00A9433E" w:rsidRDefault="00EB1E8D" w:rsidP="00EB1E8D">
      <w:pPr>
        <w:tabs>
          <w:tab w:val="left" w:pos="9000"/>
        </w:tabs>
        <w:jc w:val="both"/>
        <w:rPr>
          <w:bCs/>
          <w:color w:val="000000"/>
        </w:rPr>
      </w:pPr>
      <w:r w:rsidRPr="00A9433E">
        <w:rPr>
          <w:bCs/>
          <w:color w:val="000000"/>
        </w:rPr>
        <w:t>Najkritičniji period je od 15. studenog do 15. veljače.</w:t>
      </w:r>
    </w:p>
    <w:p w14:paraId="0D8F4449" w14:textId="77777777" w:rsidR="00983B4C" w:rsidRPr="00C80528" w:rsidRDefault="00983B4C" w:rsidP="00C80528">
      <w:pPr>
        <w:pStyle w:val="Bezproreda"/>
        <w:jc w:val="both"/>
      </w:pPr>
      <w:r>
        <w:t>U posljednjih 15</w:t>
      </w:r>
      <w:r w:rsidRPr="00816BEA">
        <w:t xml:space="preserve"> godina na području Općine </w:t>
      </w:r>
      <w:r>
        <w:t>Goričan nije bila proglašena el. nepogoda uslijed poledice.</w:t>
      </w:r>
    </w:p>
    <w:p w14:paraId="4C3B4D81" w14:textId="77777777" w:rsidR="00C80BB7" w:rsidRPr="002C1879" w:rsidRDefault="00C80BB7" w:rsidP="00C80BB7">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14:paraId="1A19356B" w14:textId="77777777" w:rsidR="00C80BB7" w:rsidRPr="00A9433E" w:rsidRDefault="00C80BB7" w:rsidP="00C80BB7">
      <w:pPr>
        <w:jc w:val="both"/>
        <w:rPr>
          <w:bCs/>
          <w:color w:val="000000"/>
        </w:rPr>
      </w:pPr>
      <w:r w:rsidRPr="00C80BB7">
        <w:rPr>
          <w:bCs/>
          <w:color w:val="000000"/>
        </w:rPr>
        <w:t>Preventivne mjere su u odgovarajućoj službi koja u svojoj redovnoj djelatnosti vodi računa o sigurnosti prometne infrastrukture</w:t>
      </w:r>
      <w:r w:rsidRPr="00A9433E">
        <w:rPr>
          <w:bCs/>
          <w:color w:val="000000"/>
        </w:rPr>
        <w:t xml:space="preserve"> (održavanje i čišćenje prometnica te adekvatno označeno prometnim znakovima opasnost od poledica ili snježnog nanosa), zbog poduzimanja potrebnih aktivnosti i zadaća pripravnosti operativnih snaga i materijalnih resursa. </w:t>
      </w:r>
    </w:p>
    <w:p w14:paraId="5422FE65" w14:textId="77777777" w:rsidR="00C80BB7" w:rsidRDefault="00C80BB7" w:rsidP="00EB1E8D">
      <w:pPr>
        <w:rPr>
          <w:rFonts w:eastAsiaTheme="minorHAnsi"/>
          <w:lang w:eastAsia="en-US"/>
        </w:rPr>
      </w:pPr>
    </w:p>
    <w:p w14:paraId="5D864F31" w14:textId="77777777" w:rsidR="00C80BB7" w:rsidRPr="00EF3CF5" w:rsidRDefault="00C80BB7" w:rsidP="00C80BB7">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14:paraId="0498F73A" w14:textId="77777777" w:rsidR="00C80BB7" w:rsidRDefault="00C80BB7" w:rsidP="00C80BB7">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poledica.</w:t>
      </w:r>
    </w:p>
    <w:p w14:paraId="7B51192D" w14:textId="77777777" w:rsidR="00C80BB7" w:rsidRDefault="00C80BB7" w:rsidP="00C80BB7">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C80BB7" w:rsidRPr="00A73FFD" w14:paraId="1778780C" w14:textId="77777777" w:rsidTr="00155FEB">
        <w:tc>
          <w:tcPr>
            <w:tcW w:w="743" w:type="dxa"/>
            <w:shd w:val="clear" w:color="auto" w:fill="9CC2E5" w:themeFill="accent1" w:themeFillTint="99"/>
          </w:tcPr>
          <w:p w14:paraId="713FBA85" w14:textId="77777777" w:rsidR="00C80BB7" w:rsidRPr="00A73FFD" w:rsidRDefault="00C80BB7" w:rsidP="00155FEB">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14:paraId="34E3852A" w14:textId="77777777" w:rsidR="00C80BB7" w:rsidRPr="00A73FFD" w:rsidRDefault="00C80BB7" w:rsidP="00155FEB">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C80BB7" w14:paraId="4026375C" w14:textId="77777777" w:rsidTr="00155FEB">
        <w:tc>
          <w:tcPr>
            <w:tcW w:w="743" w:type="dxa"/>
          </w:tcPr>
          <w:p w14:paraId="03A22B65"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1.</w:t>
            </w:r>
          </w:p>
        </w:tc>
        <w:tc>
          <w:tcPr>
            <w:tcW w:w="8319" w:type="dxa"/>
          </w:tcPr>
          <w:p w14:paraId="7F677CA8" w14:textId="77777777" w:rsidR="00C80BB7" w:rsidRDefault="00906CBC" w:rsidP="00155FEB">
            <w:pPr>
              <w:rPr>
                <w:rFonts w:eastAsiaTheme="minorHAnsi"/>
                <w:lang w:eastAsia="en-US"/>
              </w:rPr>
            </w:pPr>
            <w:r>
              <w:rPr>
                <w:sz w:val="20"/>
              </w:rPr>
              <w:t>Izvještavanje župana M</w:t>
            </w:r>
            <w:r w:rsidR="00C80BB7" w:rsidRPr="00970CF5">
              <w:rPr>
                <w:sz w:val="20"/>
              </w:rPr>
              <w:t>Ž  i predlaganje aktiviranja Povjerenstva za procjenu štete od elementarnih nepogoda na ugroženim područjima.</w:t>
            </w:r>
          </w:p>
        </w:tc>
      </w:tr>
      <w:tr w:rsidR="00C80BB7" w14:paraId="7A30387B" w14:textId="77777777" w:rsidTr="00155FEB">
        <w:tc>
          <w:tcPr>
            <w:tcW w:w="743" w:type="dxa"/>
          </w:tcPr>
          <w:p w14:paraId="1526A7DB"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2.</w:t>
            </w:r>
          </w:p>
        </w:tc>
        <w:tc>
          <w:tcPr>
            <w:tcW w:w="8319" w:type="dxa"/>
          </w:tcPr>
          <w:p w14:paraId="07023176" w14:textId="77777777" w:rsidR="00C80BB7" w:rsidRDefault="00C80BB7" w:rsidP="00155FEB">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C80BB7" w14:paraId="1601210F" w14:textId="77777777" w:rsidTr="00155FEB">
        <w:tc>
          <w:tcPr>
            <w:tcW w:w="743" w:type="dxa"/>
          </w:tcPr>
          <w:p w14:paraId="26F3C4DD"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3.</w:t>
            </w:r>
          </w:p>
        </w:tc>
        <w:tc>
          <w:tcPr>
            <w:tcW w:w="8319" w:type="dxa"/>
          </w:tcPr>
          <w:p w14:paraId="70D427A0" w14:textId="77777777" w:rsidR="00C80BB7" w:rsidRPr="00906CBC" w:rsidRDefault="00C80BB7" w:rsidP="00155FEB">
            <w:pPr>
              <w:rPr>
                <w:color w:val="FF0000"/>
                <w:sz w:val="20"/>
                <w:szCs w:val="20"/>
              </w:rPr>
            </w:pPr>
            <w:r w:rsidRPr="00970CF5">
              <w:rPr>
                <w:sz w:val="20"/>
                <w:szCs w:val="20"/>
              </w:rPr>
              <w:t>Pozivan</w:t>
            </w:r>
            <w:r>
              <w:rPr>
                <w:sz w:val="20"/>
                <w:szCs w:val="20"/>
              </w:rPr>
              <w:t xml:space="preserve">je Stožera CZ </w:t>
            </w:r>
          </w:p>
        </w:tc>
      </w:tr>
      <w:tr w:rsidR="00C80BB7" w14:paraId="7E278E76" w14:textId="77777777" w:rsidTr="00155FEB">
        <w:tc>
          <w:tcPr>
            <w:tcW w:w="743" w:type="dxa"/>
          </w:tcPr>
          <w:p w14:paraId="445E00B5"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4.</w:t>
            </w:r>
          </w:p>
        </w:tc>
        <w:tc>
          <w:tcPr>
            <w:tcW w:w="8319" w:type="dxa"/>
          </w:tcPr>
          <w:p w14:paraId="654E0BCC" w14:textId="77777777" w:rsidR="00C80BB7" w:rsidRDefault="00C80BB7" w:rsidP="00155FEB">
            <w:pPr>
              <w:rPr>
                <w:rFonts w:eastAsiaTheme="minorHAnsi"/>
                <w:lang w:eastAsia="en-US"/>
              </w:rPr>
            </w:pPr>
            <w:r w:rsidRPr="00BE0C1A">
              <w:rPr>
                <w:sz w:val="20"/>
                <w:szCs w:val="20"/>
              </w:rPr>
              <w:t>Prikupljanje  informacija o prohodnosti prometnica.</w:t>
            </w:r>
          </w:p>
        </w:tc>
      </w:tr>
      <w:tr w:rsidR="00C80BB7" w14:paraId="3CB31DE4" w14:textId="77777777" w:rsidTr="00155FEB">
        <w:tc>
          <w:tcPr>
            <w:tcW w:w="743" w:type="dxa"/>
          </w:tcPr>
          <w:p w14:paraId="4E9140A6"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5.</w:t>
            </w:r>
          </w:p>
        </w:tc>
        <w:tc>
          <w:tcPr>
            <w:tcW w:w="8319" w:type="dxa"/>
          </w:tcPr>
          <w:p w14:paraId="3569FCD8" w14:textId="77777777" w:rsidR="00C80BB7" w:rsidRDefault="00C80BB7" w:rsidP="00155FEB">
            <w:pPr>
              <w:pStyle w:val="Bezproreda"/>
              <w:rPr>
                <w:sz w:val="20"/>
                <w:szCs w:val="20"/>
              </w:rPr>
            </w:pPr>
            <w:r w:rsidRPr="00BE0C1A">
              <w:rPr>
                <w:sz w:val="20"/>
                <w:szCs w:val="20"/>
              </w:rPr>
              <w:t xml:space="preserve">Prikupljanje </w:t>
            </w:r>
            <w:r w:rsidRPr="00B44147">
              <w:rPr>
                <w:sz w:val="20"/>
                <w:szCs w:val="20"/>
              </w:rPr>
              <w:t>informacija o funkcioniranju sustava</w:t>
            </w:r>
            <w:r>
              <w:rPr>
                <w:sz w:val="20"/>
                <w:szCs w:val="20"/>
              </w:rPr>
              <w:t>:</w:t>
            </w:r>
          </w:p>
          <w:p w14:paraId="3E15AA75" w14:textId="77777777" w:rsidR="00C80BB7" w:rsidRPr="00EB1E8D" w:rsidRDefault="00C80BB7" w:rsidP="00155FEB">
            <w:pPr>
              <w:pStyle w:val="Bezproreda"/>
              <w:numPr>
                <w:ilvl w:val="0"/>
                <w:numId w:val="15"/>
              </w:numPr>
              <w:rPr>
                <w:sz w:val="20"/>
                <w:szCs w:val="20"/>
              </w:rPr>
            </w:pPr>
            <w:r w:rsidRPr="00EB1E8D">
              <w:rPr>
                <w:sz w:val="20"/>
                <w:szCs w:val="20"/>
              </w:rPr>
              <w:t>za elektroopskrbu</w:t>
            </w:r>
          </w:p>
          <w:p w14:paraId="603928FD" w14:textId="77777777" w:rsidR="00C80BB7" w:rsidRPr="00EB1E8D" w:rsidRDefault="00C80BB7" w:rsidP="00155FEB">
            <w:pPr>
              <w:pStyle w:val="Bezproreda"/>
              <w:numPr>
                <w:ilvl w:val="0"/>
                <w:numId w:val="15"/>
              </w:numPr>
              <w:rPr>
                <w:rFonts w:eastAsiaTheme="minorHAnsi"/>
                <w:sz w:val="20"/>
                <w:szCs w:val="20"/>
              </w:rPr>
            </w:pPr>
            <w:r w:rsidRPr="00EB1E8D">
              <w:rPr>
                <w:rFonts w:eastAsiaTheme="minorHAnsi"/>
                <w:sz w:val="20"/>
                <w:szCs w:val="20"/>
              </w:rPr>
              <w:t>za telekomunikaciju</w:t>
            </w:r>
          </w:p>
          <w:p w14:paraId="0BE64DA0" w14:textId="77777777" w:rsidR="00C80BB7" w:rsidRPr="00EB1E8D" w:rsidRDefault="00C80BB7" w:rsidP="00155FEB">
            <w:pPr>
              <w:pStyle w:val="Bezproreda"/>
              <w:numPr>
                <w:ilvl w:val="0"/>
                <w:numId w:val="15"/>
              </w:numPr>
              <w:rPr>
                <w:rFonts w:eastAsiaTheme="minorHAnsi"/>
                <w:sz w:val="20"/>
                <w:szCs w:val="20"/>
              </w:rPr>
            </w:pPr>
            <w:r w:rsidRPr="00EB1E8D">
              <w:rPr>
                <w:rFonts w:eastAsiaTheme="minorHAnsi"/>
                <w:sz w:val="20"/>
                <w:szCs w:val="20"/>
              </w:rPr>
              <w:t>za vodoopskrbu</w:t>
            </w:r>
          </w:p>
          <w:p w14:paraId="1D3CB331" w14:textId="77777777" w:rsidR="00C80BB7" w:rsidRPr="00F936BA" w:rsidRDefault="00C80BB7" w:rsidP="00155FEB">
            <w:pPr>
              <w:pStyle w:val="Bezproreda"/>
              <w:numPr>
                <w:ilvl w:val="0"/>
                <w:numId w:val="15"/>
              </w:numPr>
              <w:rPr>
                <w:rFonts w:eastAsiaTheme="minorHAnsi"/>
                <w:lang w:eastAsia="en-US"/>
              </w:rPr>
            </w:pPr>
            <w:r w:rsidRPr="00EB1E8D">
              <w:rPr>
                <w:sz w:val="20"/>
                <w:szCs w:val="20"/>
              </w:rPr>
              <w:t>o stanju društvenih i stambenih objekata na prostoru.</w:t>
            </w:r>
          </w:p>
        </w:tc>
      </w:tr>
      <w:tr w:rsidR="00C80BB7" w14:paraId="4FAD9E6A" w14:textId="77777777" w:rsidTr="00155FEB">
        <w:tc>
          <w:tcPr>
            <w:tcW w:w="743" w:type="dxa"/>
          </w:tcPr>
          <w:p w14:paraId="3E8E8B6B"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6.</w:t>
            </w:r>
          </w:p>
        </w:tc>
        <w:tc>
          <w:tcPr>
            <w:tcW w:w="8319" w:type="dxa"/>
          </w:tcPr>
          <w:p w14:paraId="7D876EAB" w14:textId="77777777" w:rsidR="00C80BB7" w:rsidRDefault="00C80BB7" w:rsidP="00155FEB">
            <w:pPr>
              <w:rPr>
                <w:rFonts w:eastAsiaTheme="minorHAnsi"/>
                <w:lang w:eastAsia="en-US"/>
              </w:rPr>
            </w:pPr>
            <w:r>
              <w:rPr>
                <w:sz w:val="20"/>
                <w:szCs w:val="20"/>
              </w:rPr>
              <w:t xml:space="preserve">Aktiviranje </w:t>
            </w:r>
            <w:r w:rsidRPr="00BE0C1A">
              <w:rPr>
                <w:sz w:val="20"/>
                <w:szCs w:val="20"/>
              </w:rPr>
              <w:t>DVD-a</w:t>
            </w:r>
          </w:p>
        </w:tc>
      </w:tr>
      <w:tr w:rsidR="00C80BB7" w14:paraId="703079F0" w14:textId="77777777" w:rsidTr="00155FEB">
        <w:tc>
          <w:tcPr>
            <w:tcW w:w="743" w:type="dxa"/>
          </w:tcPr>
          <w:p w14:paraId="52A331EE"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7.</w:t>
            </w:r>
          </w:p>
        </w:tc>
        <w:tc>
          <w:tcPr>
            <w:tcW w:w="8319" w:type="dxa"/>
          </w:tcPr>
          <w:p w14:paraId="59BF671A" w14:textId="77777777" w:rsidR="00C80BB7" w:rsidRPr="00A94B7B" w:rsidRDefault="00C80BB7" w:rsidP="00155FEB">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w:t>
            </w:r>
            <w:r>
              <w:rPr>
                <w:sz w:val="20"/>
                <w:szCs w:val="20"/>
              </w:rPr>
              <w:t xml:space="preserve"> Općine </w:t>
            </w:r>
            <w:r w:rsidRPr="00970CF5">
              <w:rPr>
                <w:sz w:val="20"/>
                <w:szCs w:val="20"/>
              </w:rPr>
              <w:t xml:space="preserve"> sljedećim prioritetom:</w:t>
            </w:r>
          </w:p>
          <w:p w14:paraId="1EE34303" w14:textId="77777777" w:rsidR="00C80BB7" w:rsidRDefault="00C80BB7" w:rsidP="00155FEB">
            <w:pPr>
              <w:pStyle w:val="Odlomakpopisa"/>
              <w:rPr>
                <w:sz w:val="18"/>
                <w:szCs w:val="20"/>
              </w:rPr>
            </w:pPr>
            <w:r>
              <w:rPr>
                <w:sz w:val="18"/>
                <w:szCs w:val="20"/>
              </w:rPr>
              <w:t xml:space="preserve">1.Državne ceste </w:t>
            </w:r>
          </w:p>
          <w:p w14:paraId="0F8E9984" w14:textId="77777777" w:rsidR="00C80BB7" w:rsidRPr="00E941CB" w:rsidRDefault="00C80BB7" w:rsidP="00155FEB">
            <w:pPr>
              <w:pStyle w:val="Odlomakpopisa"/>
              <w:rPr>
                <w:color w:val="000000"/>
                <w:sz w:val="18"/>
                <w:szCs w:val="20"/>
              </w:rPr>
            </w:pPr>
            <w:r>
              <w:rPr>
                <w:sz w:val="18"/>
                <w:szCs w:val="20"/>
              </w:rPr>
              <w:t>2.</w:t>
            </w:r>
            <w:r w:rsidRPr="00E941CB">
              <w:rPr>
                <w:color w:val="000000"/>
                <w:sz w:val="18"/>
                <w:szCs w:val="20"/>
              </w:rPr>
              <w:t xml:space="preserve">Županijske ceste </w:t>
            </w:r>
          </w:p>
          <w:p w14:paraId="6CA4251B" w14:textId="77777777" w:rsidR="00C80BB7" w:rsidRPr="00906CBC" w:rsidRDefault="00C80BB7" w:rsidP="00906CBC">
            <w:pPr>
              <w:pStyle w:val="Bezproreda"/>
              <w:rPr>
                <w:color w:val="000000"/>
                <w:sz w:val="18"/>
                <w:szCs w:val="18"/>
              </w:rPr>
            </w:pPr>
            <w:r w:rsidRPr="00906CBC">
              <w:rPr>
                <w:color w:val="000000"/>
                <w:sz w:val="18"/>
                <w:szCs w:val="18"/>
              </w:rPr>
              <w:t xml:space="preserve">     </w:t>
            </w:r>
            <w:r w:rsidR="00906CBC">
              <w:rPr>
                <w:color w:val="000000"/>
                <w:sz w:val="18"/>
                <w:szCs w:val="18"/>
              </w:rPr>
              <w:t xml:space="preserve">          </w:t>
            </w:r>
            <w:r w:rsidRPr="00906CBC">
              <w:rPr>
                <w:color w:val="000000"/>
                <w:sz w:val="18"/>
                <w:szCs w:val="18"/>
              </w:rPr>
              <w:t xml:space="preserve"> 3.</w:t>
            </w:r>
            <w:r w:rsidRPr="00906CBC">
              <w:rPr>
                <w:sz w:val="18"/>
                <w:szCs w:val="18"/>
              </w:rPr>
              <w:t>Lokalne ceste</w:t>
            </w:r>
            <w:r w:rsidRPr="00906CBC">
              <w:rPr>
                <w:color w:val="000000"/>
                <w:sz w:val="18"/>
                <w:szCs w:val="18"/>
              </w:rPr>
              <w:t xml:space="preserve"> </w:t>
            </w:r>
          </w:p>
        </w:tc>
      </w:tr>
      <w:tr w:rsidR="00C80BB7" w14:paraId="2F687522" w14:textId="77777777" w:rsidTr="00155FEB">
        <w:tc>
          <w:tcPr>
            <w:tcW w:w="743" w:type="dxa"/>
          </w:tcPr>
          <w:p w14:paraId="0EC2D338"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8.</w:t>
            </w:r>
          </w:p>
        </w:tc>
        <w:tc>
          <w:tcPr>
            <w:tcW w:w="8319" w:type="dxa"/>
          </w:tcPr>
          <w:p w14:paraId="632DB587" w14:textId="77777777" w:rsidR="00C80BB7" w:rsidRPr="00BE0C1A" w:rsidRDefault="00C80BB7" w:rsidP="00155FEB">
            <w:pPr>
              <w:rPr>
                <w:sz w:val="20"/>
                <w:szCs w:val="20"/>
              </w:rPr>
            </w:pPr>
            <w:r w:rsidRPr="00BE0C1A">
              <w:rPr>
                <w:sz w:val="20"/>
                <w:szCs w:val="20"/>
              </w:rPr>
              <w:t xml:space="preserve">Utvrđivanje redoslijeda u smislu stavljanja u potpunu funkciju </w:t>
            </w:r>
            <w:r w:rsidRPr="002546FD">
              <w:rPr>
                <w:b/>
                <w:sz w:val="20"/>
                <w:szCs w:val="20"/>
              </w:rPr>
              <w:t>opskrbu električnom energijom</w:t>
            </w:r>
            <w:r>
              <w:rPr>
                <w:sz w:val="20"/>
                <w:szCs w:val="20"/>
              </w:rPr>
              <w:t xml:space="preserve">, </w:t>
            </w:r>
            <w:r w:rsidRPr="00EB1E8D">
              <w:rPr>
                <w:b/>
                <w:sz w:val="20"/>
                <w:szCs w:val="20"/>
              </w:rPr>
              <w:t>grijanjem i telekomunikacijom</w:t>
            </w:r>
            <w:r>
              <w:rPr>
                <w:sz w:val="20"/>
                <w:szCs w:val="20"/>
              </w:rPr>
              <w:t xml:space="preserve"> </w:t>
            </w:r>
            <w:r w:rsidRPr="00BE0C1A">
              <w:rPr>
                <w:sz w:val="20"/>
                <w:szCs w:val="20"/>
              </w:rPr>
              <w:t>sljedećim prioritetom:</w:t>
            </w:r>
          </w:p>
          <w:p w14:paraId="6B99DFFF" w14:textId="77777777" w:rsidR="00C80BB7" w:rsidRPr="00BE0C1A" w:rsidRDefault="00C80BB7" w:rsidP="00C80BB7">
            <w:pPr>
              <w:pStyle w:val="Odlomakpopisa"/>
              <w:numPr>
                <w:ilvl w:val="0"/>
                <w:numId w:val="18"/>
              </w:numPr>
              <w:rPr>
                <w:sz w:val="20"/>
                <w:szCs w:val="20"/>
              </w:rPr>
            </w:pPr>
            <w:r w:rsidRPr="00BE0C1A">
              <w:rPr>
                <w:sz w:val="20"/>
                <w:szCs w:val="20"/>
              </w:rPr>
              <w:t>vodoopskrbni sustav</w:t>
            </w:r>
          </w:p>
          <w:p w14:paraId="09331F51" w14:textId="77777777" w:rsidR="00C80BB7" w:rsidRPr="00BE0C1A" w:rsidRDefault="00C80BB7" w:rsidP="00C80BB7">
            <w:pPr>
              <w:pStyle w:val="Odlomakpopisa"/>
              <w:numPr>
                <w:ilvl w:val="0"/>
                <w:numId w:val="18"/>
              </w:numPr>
              <w:rPr>
                <w:sz w:val="20"/>
                <w:szCs w:val="20"/>
              </w:rPr>
            </w:pPr>
            <w:r w:rsidRPr="00BE0C1A">
              <w:rPr>
                <w:sz w:val="20"/>
                <w:szCs w:val="20"/>
              </w:rPr>
              <w:t xml:space="preserve">zgrada </w:t>
            </w:r>
            <w:r>
              <w:rPr>
                <w:sz w:val="20"/>
                <w:szCs w:val="20"/>
              </w:rPr>
              <w:t>općine</w:t>
            </w:r>
          </w:p>
          <w:p w14:paraId="09452CA3" w14:textId="77777777" w:rsidR="00C80BB7" w:rsidRPr="00BE0C1A" w:rsidRDefault="00C80BB7" w:rsidP="00C80BB7">
            <w:pPr>
              <w:pStyle w:val="Odlomakpopisa"/>
              <w:numPr>
                <w:ilvl w:val="0"/>
                <w:numId w:val="18"/>
              </w:numPr>
              <w:rPr>
                <w:sz w:val="20"/>
                <w:szCs w:val="20"/>
              </w:rPr>
            </w:pPr>
            <w:r w:rsidRPr="00BE0C1A">
              <w:rPr>
                <w:sz w:val="20"/>
                <w:szCs w:val="20"/>
              </w:rPr>
              <w:t>pošta</w:t>
            </w:r>
          </w:p>
          <w:p w14:paraId="3DCE2442" w14:textId="77777777" w:rsidR="00C80BB7" w:rsidRPr="00BE0C1A" w:rsidRDefault="00C80BB7" w:rsidP="00C80BB7">
            <w:pPr>
              <w:pStyle w:val="Odlomakpopisa"/>
              <w:numPr>
                <w:ilvl w:val="0"/>
                <w:numId w:val="18"/>
              </w:numPr>
              <w:rPr>
                <w:sz w:val="20"/>
                <w:szCs w:val="20"/>
              </w:rPr>
            </w:pPr>
            <w:r w:rsidRPr="00BE0C1A">
              <w:rPr>
                <w:sz w:val="20"/>
                <w:szCs w:val="20"/>
              </w:rPr>
              <w:t>škole</w:t>
            </w:r>
          </w:p>
          <w:p w14:paraId="2851D6EA" w14:textId="77777777" w:rsidR="00C80BB7" w:rsidRPr="00BE0C1A" w:rsidRDefault="00C80BB7" w:rsidP="00C80BB7">
            <w:pPr>
              <w:pStyle w:val="Odlomakpopisa"/>
              <w:numPr>
                <w:ilvl w:val="0"/>
                <w:numId w:val="18"/>
              </w:numPr>
              <w:rPr>
                <w:sz w:val="20"/>
                <w:szCs w:val="20"/>
              </w:rPr>
            </w:pPr>
            <w:r w:rsidRPr="00BE0C1A">
              <w:rPr>
                <w:sz w:val="20"/>
                <w:szCs w:val="20"/>
              </w:rPr>
              <w:t>zdravstvene ustanove</w:t>
            </w:r>
          </w:p>
          <w:p w14:paraId="66AE87CD" w14:textId="77777777" w:rsidR="00C80BB7" w:rsidRPr="00BE0C1A" w:rsidRDefault="00C80BB7" w:rsidP="00C80BB7">
            <w:pPr>
              <w:pStyle w:val="Odlomakpopisa"/>
              <w:numPr>
                <w:ilvl w:val="0"/>
                <w:numId w:val="18"/>
              </w:numPr>
              <w:rPr>
                <w:sz w:val="20"/>
                <w:szCs w:val="20"/>
              </w:rPr>
            </w:pPr>
            <w:r>
              <w:rPr>
                <w:sz w:val="20"/>
                <w:szCs w:val="20"/>
              </w:rPr>
              <w:t>trgovine</w:t>
            </w:r>
          </w:p>
          <w:p w14:paraId="509CB789" w14:textId="77777777" w:rsidR="00C80BB7" w:rsidRPr="00BE0C1A" w:rsidRDefault="00C80BB7" w:rsidP="00C80BB7">
            <w:pPr>
              <w:pStyle w:val="Odlomakpopisa"/>
              <w:numPr>
                <w:ilvl w:val="0"/>
                <w:numId w:val="18"/>
              </w:numPr>
              <w:rPr>
                <w:sz w:val="20"/>
                <w:szCs w:val="20"/>
              </w:rPr>
            </w:pPr>
            <w:r w:rsidRPr="00BE0C1A">
              <w:rPr>
                <w:sz w:val="20"/>
                <w:szCs w:val="20"/>
              </w:rPr>
              <w:t>objekti za pripremu hrane</w:t>
            </w:r>
          </w:p>
          <w:p w14:paraId="2739EA79" w14:textId="77777777" w:rsidR="00C80BB7" w:rsidRDefault="00C80BB7" w:rsidP="00C80BB7">
            <w:pPr>
              <w:pStyle w:val="Odlomakpopisa"/>
              <w:numPr>
                <w:ilvl w:val="0"/>
                <w:numId w:val="18"/>
              </w:numPr>
              <w:rPr>
                <w:color w:val="000000"/>
                <w:sz w:val="20"/>
                <w:szCs w:val="20"/>
              </w:rPr>
            </w:pPr>
            <w:r w:rsidRPr="002D1A34">
              <w:rPr>
                <w:color w:val="000000"/>
                <w:sz w:val="20"/>
                <w:szCs w:val="20"/>
              </w:rPr>
              <w:t>vatrogasni i društveni domovi</w:t>
            </w:r>
          </w:p>
          <w:p w14:paraId="73E4E66A" w14:textId="77777777" w:rsidR="00C80BB7" w:rsidRPr="00C80BB7" w:rsidRDefault="00C80BB7" w:rsidP="00C80BB7">
            <w:pPr>
              <w:pStyle w:val="Odlomakpopisa"/>
              <w:numPr>
                <w:ilvl w:val="0"/>
                <w:numId w:val="18"/>
              </w:numPr>
              <w:rPr>
                <w:color w:val="000000"/>
                <w:sz w:val="20"/>
                <w:szCs w:val="20"/>
              </w:rPr>
            </w:pPr>
            <w:r w:rsidRPr="00C80BB7">
              <w:rPr>
                <w:sz w:val="20"/>
                <w:szCs w:val="20"/>
              </w:rPr>
              <w:t>ostali korisnici</w:t>
            </w:r>
          </w:p>
        </w:tc>
      </w:tr>
      <w:tr w:rsidR="00C80BB7" w14:paraId="686AEEE6" w14:textId="77777777" w:rsidTr="00155FEB">
        <w:tc>
          <w:tcPr>
            <w:tcW w:w="743" w:type="dxa"/>
          </w:tcPr>
          <w:p w14:paraId="5562604F"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lastRenderedPageBreak/>
              <w:t>10.</w:t>
            </w:r>
          </w:p>
        </w:tc>
        <w:tc>
          <w:tcPr>
            <w:tcW w:w="8319" w:type="dxa"/>
          </w:tcPr>
          <w:p w14:paraId="3A159110" w14:textId="77777777" w:rsidR="00C80BB7" w:rsidRDefault="00C80BB7" w:rsidP="00155FEB">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C80BB7" w14:paraId="2DBCB8F2" w14:textId="77777777" w:rsidTr="00155FEB">
        <w:tc>
          <w:tcPr>
            <w:tcW w:w="743" w:type="dxa"/>
          </w:tcPr>
          <w:p w14:paraId="695BD075" w14:textId="77777777"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12.</w:t>
            </w:r>
          </w:p>
        </w:tc>
        <w:tc>
          <w:tcPr>
            <w:tcW w:w="8319" w:type="dxa"/>
          </w:tcPr>
          <w:p w14:paraId="02590FB8" w14:textId="77777777" w:rsidR="00C80BB7" w:rsidRDefault="00C80BB7" w:rsidP="00155FEB">
            <w:pPr>
              <w:rPr>
                <w:rFonts w:eastAsiaTheme="minorHAnsi"/>
                <w:lang w:eastAsia="en-US"/>
              </w:rPr>
            </w:pPr>
            <w:r w:rsidRPr="00970CF5">
              <w:rPr>
                <w:sz w:val="20"/>
                <w:szCs w:val="20"/>
              </w:rPr>
              <w:t>Povjerenstvo nastavlja aktivnosti na popisu i procjeni štete sukladno Zakonu</w:t>
            </w:r>
            <w:r w:rsidR="00983B4C">
              <w:rPr>
                <w:sz w:val="20"/>
                <w:szCs w:val="20"/>
              </w:rPr>
              <w:t xml:space="preserve"> te o rezultatima izvješćuje M</w:t>
            </w:r>
            <w:r>
              <w:rPr>
                <w:sz w:val="20"/>
                <w:szCs w:val="20"/>
              </w:rPr>
              <w:t>Ž.</w:t>
            </w:r>
          </w:p>
        </w:tc>
      </w:tr>
    </w:tbl>
    <w:p w14:paraId="3C0FF11C" w14:textId="77777777" w:rsidR="00C80BB7" w:rsidRDefault="00C80BB7" w:rsidP="00EB1E8D">
      <w:pPr>
        <w:rPr>
          <w:rFonts w:eastAsiaTheme="minorHAnsi"/>
          <w:lang w:eastAsia="en-US"/>
        </w:rPr>
      </w:pPr>
    </w:p>
    <w:p w14:paraId="4AA19DCE" w14:textId="77777777" w:rsidR="00C80BB7" w:rsidRPr="00EB1E8D" w:rsidRDefault="00C80BB7" w:rsidP="00EB1E8D">
      <w:pPr>
        <w:rPr>
          <w:rFonts w:eastAsiaTheme="minorHAnsi"/>
          <w:lang w:eastAsia="en-US"/>
        </w:rPr>
      </w:pPr>
    </w:p>
    <w:p w14:paraId="352FD17C" w14:textId="77777777" w:rsidR="00E36E7F" w:rsidRPr="00906CBC" w:rsidRDefault="00EB1E8D" w:rsidP="00906CBC">
      <w:pPr>
        <w:pStyle w:val="Naslov3"/>
        <w:numPr>
          <w:ilvl w:val="2"/>
          <w:numId w:val="2"/>
        </w:numPr>
        <w:ind w:left="1134" w:hanging="567"/>
        <w:rPr>
          <w:rFonts w:eastAsiaTheme="minorHAnsi"/>
          <w:lang w:eastAsia="en-US"/>
        </w:rPr>
      </w:pPr>
      <w:r>
        <w:rPr>
          <w:rFonts w:eastAsiaTheme="minorHAnsi"/>
          <w:lang w:eastAsia="en-US"/>
        </w:rPr>
        <w:t xml:space="preserve"> </w:t>
      </w:r>
      <w:bookmarkStart w:id="11" w:name="_Toc5615135"/>
      <w:r w:rsidR="00E36E7F">
        <w:rPr>
          <w:rFonts w:eastAsiaTheme="minorHAnsi"/>
          <w:lang w:eastAsia="en-US"/>
        </w:rPr>
        <w:t>TUČA</w:t>
      </w:r>
      <w:bookmarkEnd w:id="11"/>
    </w:p>
    <w:p w14:paraId="0684603C" w14:textId="77777777" w:rsidR="00C80BB7" w:rsidRPr="00A9433E" w:rsidRDefault="00C80BB7" w:rsidP="00C80BB7">
      <w:pPr>
        <w:jc w:val="both"/>
        <w:rPr>
          <w:color w:val="000000"/>
        </w:rPr>
      </w:pPr>
      <w:r w:rsidRPr="00A9433E">
        <w:rPr>
          <w:color w:val="000000"/>
        </w:rPr>
        <w:t xml:space="preserve">Područje Hrvatske nalazi se u umjerenim geografskim širinama gdje je pojava tuče i </w:t>
      </w:r>
      <w:proofErr w:type="spellStart"/>
      <w:r w:rsidRPr="00A9433E">
        <w:rPr>
          <w:color w:val="000000"/>
        </w:rPr>
        <w:t>sugradice</w:t>
      </w:r>
      <w:proofErr w:type="spellEnd"/>
      <w:r w:rsidRPr="00A9433E">
        <w:rPr>
          <w:color w:val="000000"/>
        </w:rPr>
        <w:t xml:space="preserve"> relativno česta. Tuča je kruta oborina sastavljena od zrna ili komada leda, promjera većeg od 5 do </w:t>
      </w:r>
      <w:smartTag w:uri="urn:schemas-microsoft-com:office:smarttags" w:element="metricconverter">
        <w:smartTagPr>
          <w:attr w:name="ProductID" w:val="50 mm"/>
        </w:smartTagPr>
        <w:r w:rsidRPr="00A9433E">
          <w:rPr>
            <w:color w:val="000000"/>
          </w:rPr>
          <w:t>50 mm</w:t>
        </w:r>
      </w:smartTag>
      <w:r w:rsidRPr="00A9433E">
        <w:rPr>
          <w:color w:val="000000"/>
        </w:rPr>
        <w:t xml:space="preserve"> i većeg. Elementi tuče sastavljeni su od prozirnih i neprozirnih slojeva leda. Tuča pada isključivo iz grmljavinskog oblaka </w:t>
      </w:r>
      <w:proofErr w:type="spellStart"/>
      <w:r w:rsidRPr="00A9433E">
        <w:rPr>
          <w:color w:val="000000"/>
        </w:rPr>
        <w:t>kumulonimbusa</w:t>
      </w:r>
      <w:proofErr w:type="spellEnd"/>
      <w:r w:rsidRPr="00A9433E">
        <w:rPr>
          <w:color w:val="000000"/>
        </w:rPr>
        <w:t xml:space="preserve">, a najčešća je u toplom dijelu godine. </w:t>
      </w:r>
      <w:proofErr w:type="spellStart"/>
      <w:r w:rsidRPr="00A9433E">
        <w:rPr>
          <w:color w:val="000000"/>
        </w:rPr>
        <w:t>Sugradica</w:t>
      </w:r>
      <w:proofErr w:type="spellEnd"/>
      <w:r w:rsidRPr="00A9433E">
        <w:rPr>
          <w:color w:val="000000"/>
        </w:rPr>
        <w:t xml:space="preserve"> je isto kruta oborina, sastavljena od neprozirnih zrna smrznute vode, okruglog oblika, veličine između 2 i </w:t>
      </w:r>
      <w:smartTag w:uri="urn:schemas-microsoft-com:office:smarttags" w:element="metricconverter">
        <w:smartTagPr>
          <w:attr w:name="ProductID" w:val="5 mm"/>
        </w:smartTagPr>
        <w:r w:rsidRPr="00A9433E">
          <w:rPr>
            <w:color w:val="000000"/>
          </w:rPr>
          <w:t>5 mm</w:t>
        </w:r>
      </w:smartTag>
      <w:r w:rsidRPr="00A9433E">
        <w:rPr>
          <w:color w:val="000000"/>
        </w:rPr>
        <w:t xml:space="preserve">, a pada s kišnim pljuskom. Na meteorološkim stanicama bilježi se uz tuču i </w:t>
      </w:r>
      <w:proofErr w:type="spellStart"/>
      <w:r w:rsidRPr="00A9433E">
        <w:rPr>
          <w:color w:val="000000"/>
        </w:rPr>
        <w:t>sugradicu</w:t>
      </w:r>
      <w:proofErr w:type="spellEnd"/>
      <w:r w:rsidRPr="00A9433E">
        <w:rPr>
          <w:color w:val="000000"/>
        </w:rPr>
        <w:t xml:space="preserve"> pojava ledenih zrna u hladnom dijelu godine. Ledena zrna su smrznute kišne kapljice ili snježne pahuljice promjera oko </w:t>
      </w:r>
      <w:smartTag w:uri="urn:schemas-microsoft-com:office:smarttags" w:element="metricconverter">
        <w:smartTagPr>
          <w:attr w:name="ProductID" w:val="5 mm"/>
        </w:smartTagPr>
        <w:r w:rsidRPr="00A9433E">
          <w:rPr>
            <w:color w:val="000000"/>
          </w:rPr>
          <w:t>5 mm</w:t>
        </w:r>
      </w:smartTag>
      <w:r w:rsidRPr="00A9433E">
        <w:rPr>
          <w:color w:val="000000"/>
        </w:rPr>
        <w:t xml:space="preserve">, koja padaju pri temperaturi oko ili ispod </w:t>
      </w:r>
      <w:smartTag w:uri="urn:schemas-microsoft-com:office:smarttags" w:element="metricconverter">
        <w:smartTagPr>
          <w:attr w:name="ProductID" w:val="00C"/>
        </w:smartTagPr>
        <w:r w:rsidRPr="00A9433E">
          <w:rPr>
            <w:color w:val="000000"/>
          </w:rPr>
          <w:t>0</w:t>
        </w:r>
        <w:r w:rsidRPr="00A9433E">
          <w:rPr>
            <w:color w:val="000000"/>
            <w:vertAlign w:val="superscript"/>
          </w:rPr>
          <w:t>0</w:t>
        </w:r>
        <w:r w:rsidRPr="00A9433E">
          <w:rPr>
            <w:color w:val="000000"/>
          </w:rPr>
          <w:t>C</w:t>
        </w:r>
      </w:smartTag>
      <w:r w:rsidRPr="00A9433E">
        <w:rPr>
          <w:color w:val="000000"/>
        </w:rPr>
        <w:t xml:space="preserve">. Pojave tuča, </w:t>
      </w:r>
      <w:proofErr w:type="spellStart"/>
      <w:r w:rsidRPr="00A9433E">
        <w:rPr>
          <w:color w:val="000000"/>
        </w:rPr>
        <w:t>sugradica</w:t>
      </w:r>
      <w:proofErr w:type="spellEnd"/>
      <w:r w:rsidRPr="00A9433E">
        <w:rPr>
          <w:color w:val="000000"/>
        </w:rPr>
        <w:t xml:space="preserve">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24 100 km</w:t>
      </w:r>
      <w:r w:rsidRPr="00A9433E">
        <w:rPr>
          <w:color w:val="000000"/>
          <w:vertAlign w:val="superscript"/>
        </w:rPr>
        <w:t>2</w:t>
      </w:r>
      <w:r w:rsidRPr="00A9433E">
        <w:rPr>
          <w:color w:val="000000"/>
        </w:rPr>
        <w:t>. Sezona obrane od tuče traje od 1. svibnja do 30. rujna kada tuča može prouzročiti velike štete na poljoprivrednim  kulturama i ostaloj imovini.</w:t>
      </w:r>
      <w:r w:rsidRPr="00A9433E">
        <w:rPr>
          <w:color w:val="000000"/>
          <w:vertAlign w:val="superscript"/>
        </w:rPr>
        <w:footnoteReference w:id="5"/>
      </w:r>
    </w:p>
    <w:p w14:paraId="1F6C9DA3" w14:textId="77777777" w:rsidR="00C80BB7" w:rsidRPr="00A9433E" w:rsidRDefault="00C80BB7" w:rsidP="00C80BB7">
      <w:pPr>
        <w:jc w:val="both"/>
        <w:rPr>
          <w:color w:val="000000"/>
        </w:rPr>
      </w:pPr>
    </w:p>
    <w:p w14:paraId="24E846C4" w14:textId="77777777" w:rsidR="00C80BB7" w:rsidRPr="00A9433E" w:rsidRDefault="00E62D0C" w:rsidP="00C80BB7">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 xml:space="preserve">Tablica 5: </w:t>
      </w:r>
      <w:r w:rsidR="00C80BB7" w:rsidRPr="00A9433E">
        <w:rPr>
          <w:rFonts w:ascii="Times-NewRoman" w:hAnsi="Times-NewRoman"/>
          <w:color w:val="000000"/>
          <w:sz w:val="20"/>
          <w:szCs w:val="20"/>
          <w:lang w:eastAsia="en-US"/>
        </w:rPr>
        <w:t xml:space="preserve">Godišnji hod odabranih meteoroloških parametara, </w:t>
      </w:r>
      <w:r w:rsidR="00906CBC">
        <w:rPr>
          <w:rFonts w:ascii="Times-NewRoman" w:hAnsi="Times-NewRoman"/>
          <w:color w:val="000000"/>
          <w:sz w:val="20"/>
          <w:szCs w:val="20"/>
          <w:lang w:eastAsia="en-US"/>
        </w:rPr>
        <w:t>Čakovec</w:t>
      </w:r>
      <w:r w:rsidR="00C80BB7" w:rsidRPr="00A9433E">
        <w:rPr>
          <w:rFonts w:ascii="Times-NewRoman" w:hAnsi="Times-NewRoman"/>
          <w:color w:val="000000"/>
          <w:sz w:val="20"/>
          <w:szCs w:val="20"/>
          <w:lang w:eastAsia="en-US"/>
        </w:rPr>
        <w:t>, 1993. – 2000.*</w:t>
      </w:r>
    </w:p>
    <w:p w14:paraId="7DEF8ACA" w14:textId="77777777" w:rsidR="00906CBC" w:rsidRDefault="00906CBC" w:rsidP="00C80BB7">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603BC08E" wp14:editId="6F56ED09">
            <wp:extent cx="4990626" cy="1159099"/>
            <wp:effectExtent l="0" t="0" r="635"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05" t="56835" r="27946" b="25473"/>
                    <a:stretch/>
                  </pic:blipFill>
                  <pic:spPr bwMode="auto">
                    <a:xfrm>
                      <a:off x="0" y="0"/>
                      <a:ext cx="5024612" cy="1166993"/>
                    </a:xfrm>
                    <a:prstGeom prst="rect">
                      <a:avLst/>
                    </a:prstGeom>
                    <a:ln>
                      <a:noFill/>
                    </a:ln>
                    <a:extLst>
                      <a:ext uri="{53640926-AAD7-44D8-BBD7-CCE9431645EC}">
                        <a14:shadowObscured xmlns:a14="http://schemas.microsoft.com/office/drawing/2010/main"/>
                      </a:ext>
                    </a:extLst>
                  </pic:spPr>
                </pic:pic>
              </a:graphicData>
            </a:graphic>
          </wp:inline>
        </w:drawing>
      </w:r>
    </w:p>
    <w:p w14:paraId="69AC736C" w14:textId="77777777" w:rsidR="00C80BB7" w:rsidRPr="00A9433E" w:rsidRDefault="00C80BB7" w:rsidP="00C80BB7">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14:paraId="17D4E2CF" w14:textId="77777777" w:rsidR="00C80BB7" w:rsidRPr="00A9433E" w:rsidRDefault="00C80BB7" w:rsidP="00C80BB7">
      <w:pPr>
        <w:jc w:val="both"/>
        <w:rPr>
          <w:color w:val="000000"/>
        </w:rPr>
      </w:pPr>
    </w:p>
    <w:p w14:paraId="5D0DDA3E" w14:textId="77777777" w:rsidR="00C80BB7" w:rsidRPr="00A9433E" w:rsidRDefault="00C80BB7" w:rsidP="00C80BB7">
      <w:pPr>
        <w:jc w:val="both"/>
        <w:rPr>
          <w:color w:val="000000"/>
        </w:rPr>
      </w:pPr>
      <w:r w:rsidRPr="00A9433E">
        <w:rPr>
          <w:color w:val="000000"/>
        </w:rPr>
        <w:t>U posljednje vrijeme sve češće su zabilježene tuče u različito doba godine, a njena pojava može nan</w:t>
      </w:r>
      <w:r>
        <w:rPr>
          <w:color w:val="000000"/>
        </w:rPr>
        <w:t>i</w:t>
      </w:r>
      <w:r w:rsidRPr="00A9433E">
        <w:rPr>
          <w:color w:val="000000"/>
        </w:rPr>
        <w:t xml:space="preserve">jeti štete </w:t>
      </w:r>
      <w:r w:rsidRPr="00A9433E">
        <w:rPr>
          <w:b/>
          <w:color w:val="000000"/>
        </w:rPr>
        <w:t>do 70 %</w:t>
      </w:r>
      <w:r w:rsidRPr="00A9433E">
        <w:rPr>
          <w:color w:val="000000"/>
        </w:rPr>
        <w:t xml:space="preserve"> u gospodarstvu (poljoprivreda i gospodarskim građevinama) te stambenim građevinama.</w:t>
      </w:r>
    </w:p>
    <w:p w14:paraId="777A5B74" w14:textId="77777777" w:rsidR="00C80BB7" w:rsidRPr="00A9433E" w:rsidRDefault="00C80BB7" w:rsidP="00C80BB7">
      <w:pPr>
        <w:jc w:val="both"/>
        <w:rPr>
          <w:b/>
          <w:color w:val="000000"/>
        </w:rPr>
      </w:pPr>
    </w:p>
    <w:p w14:paraId="2C1376AA" w14:textId="77777777" w:rsidR="00C80BB7" w:rsidRDefault="00906CBC" w:rsidP="00C80BB7">
      <w:pPr>
        <w:jc w:val="both"/>
        <w:rPr>
          <w:bCs/>
          <w:color w:val="000000"/>
        </w:rPr>
      </w:pPr>
      <w:r>
        <w:rPr>
          <w:bCs/>
          <w:color w:val="000000"/>
        </w:rPr>
        <w:t>U proteklih 15</w:t>
      </w:r>
      <w:r w:rsidR="00C80BB7" w:rsidRPr="00C80BB7">
        <w:rPr>
          <w:bCs/>
          <w:color w:val="000000"/>
        </w:rPr>
        <w:t xml:space="preserve"> godina, na području Općine </w:t>
      </w:r>
      <w:r w:rsidR="007D0075">
        <w:rPr>
          <w:bCs/>
          <w:color w:val="000000"/>
        </w:rPr>
        <w:t>Goričan</w:t>
      </w:r>
      <w:r w:rsidR="00C80BB7" w:rsidRPr="00C80BB7">
        <w:rPr>
          <w:bCs/>
          <w:color w:val="000000"/>
        </w:rPr>
        <w:t xml:space="preserve"> </w:t>
      </w:r>
      <w:r w:rsidR="00C51930">
        <w:rPr>
          <w:bCs/>
          <w:color w:val="000000"/>
        </w:rPr>
        <w:t xml:space="preserve">2009. godine </w:t>
      </w:r>
      <w:r w:rsidR="00C80BB7" w:rsidRPr="00C80BB7">
        <w:rPr>
          <w:bCs/>
          <w:color w:val="000000"/>
        </w:rPr>
        <w:t>proglašavano je stanje elementarne nepogode od tuče sa procijenjenom štetom:</w:t>
      </w:r>
    </w:p>
    <w:p w14:paraId="01BC259D" w14:textId="77777777" w:rsidR="00983B4C" w:rsidRPr="00F36B33" w:rsidRDefault="00983B4C" w:rsidP="00C51930">
      <w:pPr>
        <w:pStyle w:val="T-98-2"/>
        <w:spacing w:line="276" w:lineRule="auto"/>
        <w:ind w:firstLine="0"/>
        <w:rPr>
          <w:rFonts w:ascii="Calibri" w:hAnsi="Calibri"/>
          <w:b/>
          <w:sz w:val="18"/>
          <w:szCs w:val="18"/>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526"/>
        <w:gridCol w:w="3172"/>
        <w:gridCol w:w="2267"/>
      </w:tblGrid>
      <w:tr w:rsidR="00983B4C" w:rsidRPr="00C51930" w14:paraId="797938DD" w14:textId="77777777" w:rsidTr="00983B4C">
        <w:tc>
          <w:tcPr>
            <w:tcW w:w="1101" w:type="dxa"/>
            <w:vMerge w:val="restart"/>
            <w:shd w:val="clear" w:color="auto" w:fill="auto"/>
          </w:tcPr>
          <w:p w14:paraId="29FBA0F3" w14:textId="77777777" w:rsidR="00983B4C" w:rsidRPr="00C51930" w:rsidRDefault="00983B4C" w:rsidP="00983B4C">
            <w:pPr>
              <w:pStyle w:val="T-98-2"/>
              <w:spacing w:line="276" w:lineRule="auto"/>
              <w:ind w:firstLine="0"/>
              <w:jc w:val="center"/>
              <w:rPr>
                <w:rFonts w:ascii="Times New Roman" w:hAnsi="Times New Roman"/>
                <w:b/>
                <w:sz w:val="20"/>
                <w:lang w:val="hr-HR"/>
              </w:rPr>
            </w:pPr>
            <w:r w:rsidRPr="00C51930">
              <w:rPr>
                <w:rFonts w:ascii="Times New Roman" w:hAnsi="Times New Roman"/>
                <w:b/>
                <w:sz w:val="20"/>
                <w:lang w:val="hr-HR"/>
              </w:rPr>
              <w:t>Godina</w:t>
            </w:r>
          </w:p>
        </w:tc>
        <w:tc>
          <w:tcPr>
            <w:tcW w:w="5758" w:type="dxa"/>
            <w:gridSpan w:val="2"/>
            <w:shd w:val="clear" w:color="auto" w:fill="auto"/>
          </w:tcPr>
          <w:p w14:paraId="355A4480" w14:textId="77777777" w:rsidR="00983B4C" w:rsidRPr="00C51930" w:rsidRDefault="00983B4C" w:rsidP="00983B4C">
            <w:pPr>
              <w:pStyle w:val="T-98-2"/>
              <w:spacing w:line="276" w:lineRule="auto"/>
              <w:ind w:firstLine="0"/>
              <w:jc w:val="center"/>
              <w:rPr>
                <w:rFonts w:ascii="Times New Roman" w:hAnsi="Times New Roman"/>
                <w:b/>
                <w:sz w:val="20"/>
                <w:lang w:val="hr-HR"/>
              </w:rPr>
            </w:pPr>
            <w:r w:rsidRPr="00C51930">
              <w:rPr>
                <w:rFonts w:ascii="Times New Roman" w:hAnsi="Times New Roman"/>
                <w:b/>
                <w:sz w:val="20"/>
                <w:lang w:val="hr-HR"/>
              </w:rPr>
              <w:t>Oštećenja</w:t>
            </w:r>
          </w:p>
        </w:tc>
        <w:tc>
          <w:tcPr>
            <w:tcW w:w="2287" w:type="dxa"/>
            <w:vMerge w:val="restart"/>
            <w:shd w:val="clear" w:color="auto" w:fill="auto"/>
          </w:tcPr>
          <w:p w14:paraId="6302B226" w14:textId="77777777" w:rsidR="00983B4C" w:rsidRPr="00C51930" w:rsidRDefault="00983B4C" w:rsidP="00983B4C">
            <w:pPr>
              <w:pStyle w:val="T-98-2"/>
              <w:spacing w:line="276" w:lineRule="auto"/>
              <w:ind w:firstLine="0"/>
              <w:jc w:val="center"/>
              <w:rPr>
                <w:rFonts w:ascii="Times New Roman" w:hAnsi="Times New Roman"/>
                <w:b/>
                <w:sz w:val="20"/>
                <w:lang w:val="hr-HR"/>
              </w:rPr>
            </w:pPr>
            <w:r w:rsidRPr="00C51930">
              <w:rPr>
                <w:rFonts w:ascii="Times New Roman" w:hAnsi="Times New Roman"/>
                <w:b/>
                <w:sz w:val="20"/>
                <w:lang w:val="hr-HR"/>
              </w:rPr>
              <w:t>Postotak oštećenja</w:t>
            </w:r>
          </w:p>
        </w:tc>
      </w:tr>
      <w:tr w:rsidR="00983B4C" w:rsidRPr="00C51930" w14:paraId="5D9757F0" w14:textId="77777777" w:rsidTr="00983B4C">
        <w:tc>
          <w:tcPr>
            <w:tcW w:w="1101" w:type="dxa"/>
            <w:vMerge/>
            <w:shd w:val="clear" w:color="auto" w:fill="auto"/>
          </w:tcPr>
          <w:p w14:paraId="3A87670E" w14:textId="77777777" w:rsidR="00983B4C" w:rsidRPr="00C51930" w:rsidRDefault="00983B4C" w:rsidP="00983B4C">
            <w:pPr>
              <w:pStyle w:val="T-98-2"/>
              <w:spacing w:after="0" w:line="276" w:lineRule="auto"/>
              <w:ind w:firstLine="0"/>
              <w:rPr>
                <w:rFonts w:ascii="Times New Roman" w:hAnsi="Times New Roman"/>
                <w:sz w:val="20"/>
                <w:lang w:val="hr-HR"/>
              </w:rPr>
            </w:pPr>
          </w:p>
        </w:tc>
        <w:tc>
          <w:tcPr>
            <w:tcW w:w="2551" w:type="dxa"/>
            <w:shd w:val="clear" w:color="auto" w:fill="auto"/>
          </w:tcPr>
          <w:p w14:paraId="778945CC" w14:textId="77777777" w:rsidR="00983B4C" w:rsidRPr="00C51930" w:rsidRDefault="00983B4C" w:rsidP="00983B4C">
            <w:pPr>
              <w:pStyle w:val="T-98-2"/>
              <w:spacing w:after="0" w:line="276" w:lineRule="auto"/>
              <w:ind w:firstLine="0"/>
              <w:jc w:val="center"/>
              <w:rPr>
                <w:rFonts w:ascii="Times New Roman" w:hAnsi="Times New Roman"/>
                <w:sz w:val="20"/>
                <w:lang w:val="hr-HR"/>
              </w:rPr>
            </w:pPr>
            <w:r w:rsidRPr="00C51930">
              <w:rPr>
                <w:rFonts w:ascii="Times New Roman" w:hAnsi="Times New Roman"/>
                <w:sz w:val="20"/>
                <w:lang w:val="hr-HR"/>
              </w:rPr>
              <w:t>Površina</w:t>
            </w:r>
          </w:p>
        </w:tc>
        <w:tc>
          <w:tcPr>
            <w:tcW w:w="3207" w:type="dxa"/>
            <w:shd w:val="clear" w:color="auto" w:fill="auto"/>
          </w:tcPr>
          <w:p w14:paraId="68478869" w14:textId="77777777" w:rsidR="00983B4C" w:rsidRPr="00C51930" w:rsidRDefault="00983B4C" w:rsidP="00983B4C">
            <w:pPr>
              <w:pStyle w:val="T-98-2"/>
              <w:spacing w:after="0"/>
              <w:ind w:firstLine="0"/>
              <w:jc w:val="center"/>
              <w:rPr>
                <w:rFonts w:ascii="Times New Roman" w:hAnsi="Times New Roman"/>
                <w:sz w:val="20"/>
                <w:lang w:val="hr-HR"/>
              </w:rPr>
            </w:pPr>
            <w:r w:rsidRPr="00C51930">
              <w:rPr>
                <w:rFonts w:ascii="Times New Roman" w:hAnsi="Times New Roman"/>
                <w:sz w:val="20"/>
                <w:lang w:val="hr-HR"/>
              </w:rPr>
              <w:t>Koje kulture su stradale</w:t>
            </w:r>
          </w:p>
        </w:tc>
        <w:tc>
          <w:tcPr>
            <w:tcW w:w="2287" w:type="dxa"/>
            <w:vMerge/>
            <w:shd w:val="clear" w:color="auto" w:fill="auto"/>
          </w:tcPr>
          <w:p w14:paraId="1B49142A" w14:textId="77777777" w:rsidR="00983B4C" w:rsidRPr="00C51930" w:rsidRDefault="00983B4C" w:rsidP="00983B4C">
            <w:pPr>
              <w:pStyle w:val="T-98-2"/>
              <w:spacing w:after="0" w:line="276" w:lineRule="auto"/>
              <w:ind w:firstLine="0"/>
              <w:rPr>
                <w:rFonts w:ascii="Times New Roman" w:hAnsi="Times New Roman"/>
                <w:sz w:val="20"/>
                <w:lang w:val="hr-HR"/>
              </w:rPr>
            </w:pPr>
          </w:p>
        </w:tc>
      </w:tr>
      <w:tr w:rsidR="00983B4C" w:rsidRPr="00C51930" w14:paraId="383AC393" w14:textId="77777777" w:rsidTr="00983B4C">
        <w:tc>
          <w:tcPr>
            <w:tcW w:w="1101" w:type="dxa"/>
            <w:vMerge w:val="restart"/>
            <w:shd w:val="clear" w:color="auto" w:fill="auto"/>
          </w:tcPr>
          <w:p w14:paraId="1215735F" w14:textId="77777777" w:rsidR="00983B4C" w:rsidRPr="00C51930" w:rsidRDefault="00983B4C" w:rsidP="00983B4C">
            <w:pPr>
              <w:pStyle w:val="T-98-2"/>
              <w:spacing w:line="276" w:lineRule="auto"/>
              <w:ind w:firstLine="0"/>
              <w:rPr>
                <w:rFonts w:ascii="Times New Roman" w:hAnsi="Times New Roman"/>
                <w:sz w:val="20"/>
                <w:lang w:val="hr-HR"/>
              </w:rPr>
            </w:pPr>
            <w:r w:rsidRPr="00C51930">
              <w:rPr>
                <w:rFonts w:ascii="Times New Roman" w:hAnsi="Times New Roman"/>
                <w:sz w:val="20"/>
                <w:lang w:val="hr-HR"/>
              </w:rPr>
              <w:t>2009.</w:t>
            </w:r>
          </w:p>
        </w:tc>
        <w:tc>
          <w:tcPr>
            <w:tcW w:w="2551" w:type="dxa"/>
            <w:shd w:val="clear" w:color="auto" w:fill="auto"/>
          </w:tcPr>
          <w:p w14:paraId="5BF7CD8A"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7,48</w:t>
            </w:r>
          </w:p>
        </w:tc>
        <w:tc>
          <w:tcPr>
            <w:tcW w:w="3207" w:type="dxa"/>
            <w:shd w:val="clear" w:color="auto" w:fill="auto"/>
          </w:tcPr>
          <w:p w14:paraId="4C9512A8"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voćnjaci</w:t>
            </w:r>
          </w:p>
        </w:tc>
        <w:tc>
          <w:tcPr>
            <w:tcW w:w="2287" w:type="dxa"/>
            <w:shd w:val="clear" w:color="auto" w:fill="auto"/>
          </w:tcPr>
          <w:p w14:paraId="0DF9839D"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55%</w:t>
            </w:r>
          </w:p>
        </w:tc>
      </w:tr>
      <w:tr w:rsidR="00983B4C" w:rsidRPr="00C51930" w14:paraId="2D6982AF" w14:textId="77777777" w:rsidTr="00983B4C">
        <w:tc>
          <w:tcPr>
            <w:tcW w:w="1101" w:type="dxa"/>
            <w:vMerge/>
            <w:shd w:val="clear" w:color="auto" w:fill="auto"/>
          </w:tcPr>
          <w:p w14:paraId="416DB851" w14:textId="77777777" w:rsidR="00983B4C" w:rsidRPr="00C51930" w:rsidRDefault="00983B4C" w:rsidP="00983B4C">
            <w:pPr>
              <w:pStyle w:val="T-98-2"/>
              <w:spacing w:line="276" w:lineRule="auto"/>
              <w:ind w:firstLine="0"/>
              <w:rPr>
                <w:rFonts w:ascii="Times New Roman" w:hAnsi="Times New Roman"/>
                <w:sz w:val="20"/>
                <w:lang w:val="hr-HR"/>
              </w:rPr>
            </w:pPr>
          </w:p>
        </w:tc>
        <w:tc>
          <w:tcPr>
            <w:tcW w:w="2551" w:type="dxa"/>
            <w:shd w:val="clear" w:color="auto" w:fill="auto"/>
          </w:tcPr>
          <w:p w14:paraId="2944D411"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62,82</w:t>
            </w:r>
          </w:p>
        </w:tc>
        <w:tc>
          <w:tcPr>
            <w:tcW w:w="3207" w:type="dxa"/>
            <w:shd w:val="clear" w:color="auto" w:fill="auto"/>
          </w:tcPr>
          <w:p w14:paraId="50886572"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 xml:space="preserve">tikvice </w:t>
            </w:r>
            <w:proofErr w:type="spellStart"/>
            <w:r w:rsidRPr="00C51930">
              <w:rPr>
                <w:rFonts w:ascii="Times New Roman" w:hAnsi="Times New Roman"/>
                <w:sz w:val="20"/>
                <w:lang w:val="hr-HR"/>
              </w:rPr>
              <w:t>golice</w:t>
            </w:r>
            <w:proofErr w:type="spellEnd"/>
          </w:p>
        </w:tc>
        <w:tc>
          <w:tcPr>
            <w:tcW w:w="2287" w:type="dxa"/>
            <w:shd w:val="clear" w:color="auto" w:fill="auto"/>
          </w:tcPr>
          <w:p w14:paraId="1BA89504"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60%</w:t>
            </w:r>
          </w:p>
        </w:tc>
      </w:tr>
      <w:tr w:rsidR="00983B4C" w:rsidRPr="00C51930" w14:paraId="511BE76D" w14:textId="77777777" w:rsidTr="00983B4C">
        <w:tc>
          <w:tcPr>
            <w:tcW w:w="1101" w:type="dxa"/>
            <w:vMerge/>
            <w:shd w:val="clear" w:color="auto" w:fill="auto"/>
          </w:tcPr>
          <w:p w14:paraId="43C7514F" w14:textId="77777777" w:rsidR="00983B4C" w:rsidRPr="00C51930" w:rsidRDefault="00983B4C" w:rsidP="00983B4C">
            <w:pPr>
              <w:pStyle w:val="T-98-2"/>
              <w:spacing w:line="276" w:lineRule="auto"/>
              <w:ind w:firstLine="0"/>
              <w:rPr>
                <w:rFonts w:ascii="Times New Roman" w:hAnsi="Times New Roman"/>
                <w:sz w:val="20"/>
                <w:lang w:val="hr-HR"/>
              </w:rPr>
            </w:pPr>
          </w:p>
        </w:tc>
        <w:tc>
          <w:tcPr>
            <w:tcW w:w="2551" w:type="dxa"/>
            <w:shd w:val="clear" w:color="auto" w:fill="auto"/>
          </w:tcPr>
          <w:p w14:paraId="50872674"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39,61</w:t>
            </w:r>
          </w:p>
        </w:tc>
        <w:tc>
          <w:tcPr>
            <w:tcW w:w="3207" w:type="dxa"/>
            <w:shd w:val="clear" w:color="auto" w:fill="auto"/>
          </w:tcPr>
          <w:p w14:paraId="6BDB196A"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uljana repica</w:t>
            </w:r>
          </w:p>
        </w:tc>
        <w:tc>
          <w:tcPr>
            <w:tcW w:w="2287" w:type="dxa"/>
            <w:shd w:val="clear" w:color="auto" w:fill="auto"/>
          </w:tcPr>
          <w:p w14:paraId="4F6AD937" w14:textId="77777777"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60%</w:t>
            </w:r>
          </w:p>
        </w:tc>
      </w:tr>
    </w:tbl>
    <w:p w14:paraId="368A0F46" w14:textId="77777777" w:rsidR="00983B4C" w:rsidRPr="00C80BB7" w:rsidRDefault="00983B4C" w:rsidP="00C80BB7">
      <w:pPr>
        <w:jc w:val="both"/>
        <w:rPr>
          <w:bCs/>
          <w:color w:val="000000"/>
        </w:rPr>
      </w:pPr>
    </w:p>
    <w:p w14:paraId="6978BFA0" w14:textId="77777777" w:rsidR="00C80BB7" w:rsidRPr="00A9433E" w:rsidRDefault="00C51930" w:rsidP="000C7438">
      <w:pPr>
        <w:pStyle w:val="Tijeloteksta2"/>
        <w:spacing w:after="0" w:line="240" w:lineRule="auto"/>
        <w:ind w:left="720"/>
        <w:jc w:val="both"/>
        <w:rPr>
          <w:rFonts w:ascii="Calibri" w:hAnsi="Calibri" w:cs="Calibri"/>
          <w:color w:val="000000"/>
          <w:sz w:val="22"/>
          <w:szCs w:val="22"/>
          <w:lang w:eastAsia="en-US"/>
        </w:rPr>
      </w:pPr>
      <w:r>
        <w:rPr>
          <w:bCs/>
          <w:color w:val="FF0000"/>
          <w:lang w:val="hr-HR"/>
        </w:rPr>
        <w:t xml:space="preserve"> </w:t>
      </w:r>
    </w:p>
    <w:p w14:paraId="585C5D1A" w14:textId="77777777" w:rsidR="00C80BB7" w:rsidRDefault="00C80BB7" w:rsidP="00C80BB7">
      <w:pPr>
        <w:jc w:val="both"/>
        <w:rPr>
          <w:color w:val="000000"/>
        </w:rPr>
      </w:pPr>
      <w:r w:rsidRPr="00A9433E">
        <w:rPr>
          <w:color w:val="000000"/>
        </w:rPr>
        <w:lastRenderedPageBreak/>
        <w:t xml:space="preserve">Sezona operativnog provođenja djelovanja na tučonosne oblake na području </w:t>
      </w:r>
      <w:r w:rsidR="00906CBC">
        <w:rPr>
          <w:color w:val="000000"/>
        </w:rPr>
        <w:t xml:space="preserve">Međimurske </w:t>
      </w:r>
      <w:r w:rsidRPr="00A9433E">
        <w:rPr>
          <w:color w:val="000000"/>
        </w:rPr>
        <w:t xml:space="preserve">županije provodi se od 1. svibnja do zaključno </w:t>
      </w:r>
      <w:r w:rsidR="00854A9D">
        <w:rPr>
          <w:color w:val="000000"/>
        </w:rPr>
        <w:t>15</w:t>
      </w:r>
      <w:r w:rsidRPr="00A9433E">
        <w:rPr>
          <w:color w:val="000000"/>
        </w:rPr>
        <w:t xml:space="preserve">. rujna. Općine </w:t>
      </w:r>
      <w:r w:rsidR="007D0075">
        <w:rPr>
          <w:color w:val="000000"/>
        </w:rPr>
        <w:t>Goričan</w:t>
      </w:r>
      <w:r w:rsidR="00854A9D">
        <w:rPr>
          <w:color w:val="000000"/>
        </w:rPr>
        <w:t xml:space="preserve"> na svom području </w:t>
      </w:r>
      <w:r w:rsidRPr="00A9433E">
        <w:rPr>
          <w:color w:val="000000"/>
        </w:rPr>
        <w:t xml:space="preserve"> </w:t>
      </w:r>
      <w:r w:rsidR="00854A9D">
        <w:rPr>
          <w:color w:val="000000"/>
        </w:rPr>
        <w:t>i</w:t>
      </w:r>
      <w:r w:rsidRPr="00A9433E">
        <w:rPr>
          <w:color w:val="000000"/>
        </w:rPr>
        <w:t xml:space="preserve">ma </w:t>
      </w:r>
      <w:r w:rsidR="00854A9D">
        <w:rPr>
          <w:color w:val="000000"/>
        </w:rPr>
        <w:t xml:space="preserve">lansirnu rampu i generator srebro jodida </w:t>
      </w:r>
      <w:r w:rsidRPr="00A9433E">
        <w:rPr>
          <w:color w:val="000000"/>
        </w:rPr>
        <w:t>za obranu od tuče.</w:t>
      </w:r>
    </w:p>
    <w:p w14:paraId="6A6C9193" w14:textId="77777777" w:rsidR="00C80BB7" w:rsidRDefault="00C80BB7" w:rsidP="00C80BB7">
      <w:pPr>
        <w:jc w:val="both"/>
        <w:rPr>
          <w:color w:val="000000"/>
        </w:rPr>
      </w:pPr>
    </w:p>
    <w:p w14:paraId="62199A27" w14:textId="77777777" w:rsidR="00C80BB7" w:rsidRPr="00A9433E" w:rsidRDefault="00C80BB7" w:rsidP="00C80BB7">
      <w:pPr>
        <w:jc w:val="center"/>
        <w:rPr>
          <w:rFonts w:ascii="Arial" w:hAnsi="Arial" w:cs="Arial"/>
          <w:color w:val="000000"/>
          <w:sz w:val="20"/>
          <w:szCs w:val="20"/>
          <w:lang w:eastAsia="en-US"/>
        </w:rPr>
      </w:pPr>
    </w:p>
    <w:p w14:paraId="0B3BBDA3" w14:textId="77777777" w:rsidR="00C80BB7" w:rsidRPr="00A9433E" w:rsidRDefault="00906CBC" w:rsidP="00906CBC">
      <w:pPr>
        <w:spacing w:line="288" w:lineRule="auto"/>
        <w:ind w:left="737" w:hanging="737"/>
        <w:jc w:val="center"/>
        <w:rPr>
          <w:rFonts w:ascii="Arial" w:hAnsi="Arial" w:cs="Arial"/>
          <w:color w:val="000000"/>
          <w:sz w:val="16"/>
          <w:szCs w:val="20"/>
          <w:lang w:eastAsia="en-US"/>
        </w:rPr>
      </w:pPr>
      <w:r>
        <w:rPr>
          <w:noProof/>
        </w:rPr>
        <w:drawing>
          <wp:inline distT="0" distB="0" distL="0" distR="0" wp14:anchorId="74D07039" wp14:editId="7B6E2195">
            <wp:extent cx="4005329" cy="257543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33" t="37160" r="31226" b="21298"/>
                    <a:stretch/>
                  </pic:blipFill>
                  <pic:spPr bwMode="auto">
                    <a:xfrm>
                      <a:off x="0" y="0"/>
                      <a:ext cx="4018720" cy="2584044"/>
                    </a:xfrm>
                    <a:prstGeom prst="rect">
                      <a:avLst/>
                    </a:prstGeom>
                    <a:ln>
                      <a:noFill/>
                    </a:ln>
                    <a:extLst>
                      <a:ext uri="{53640926-AAD7-44D8-BBD7-CCE9431645EC}">
                        <a14:shadowObscured xmlns:a14="http://schemas.microsoft.com/office/drawing/2010/main"/>
                      </a:ext>
                    </a:extLst>
                  </pic:spPr>
                </pic:pic>
              </a:graphicData>
            </a:graphic>
          </wp:inline>
        </w:drawing>
      </w:r>
    </w:p>
    <w:p w14:paraId="0DE6C62C" w14:textId="77777777" w:rsidR="005A41F5" w:rsidRDefault="005A41F5" w:rsidP="005A41F5">
      <w:pPr>
        <w:ind w:left="737" w:hanging="737"/>
        <w:rPr>
          <w:color w:val="000000"/>
          <w:sz w:val="20"/>
          <w:szCs w:val="20"/>
          <w:lang w:eastAsia="en-US"/>
        </w:rPr>
      </w:pPr>
      <w:r>
        <w:rPr>
          <w:color w:val="000000"/>
          <w:sz w:val="20"/>
          <w:szCs w:val="20"/>
          <w:lang w:eastAsia="en-US"/>
        </w:rPr>
        <w:t xml:space="preserve">                            </w:t>
      </w:r>
      <w:r w:rsidR="00C80BB7" w:rsidRPr="00A9433E">
        <w:rPr>
          <w:color w:val="000000"/>
          <w:sz w:val="20"/>
          <w:szCs w:val="20"/>
          <w:lang w:eastAsia="en-US"/>
        </w:rPr>
        <w:t xml:space="preserve">Slika </w:t>
      </w:r>
      <w:r w:rsidR="00E62D0C">
        <w:rPr>
          <w:color w:val="000000"/>
          <w:sz w:val="20"/>
          <w:szCs w:val="20"/>
          <w:lang w:eastAsia="en-US"/>
        </w:rPr>
        <w:t>3:</w:t>
      </w:r>
      <w:r w:rsidR="00C80BB7" w:rsidRPr="00A9433E">
        <w:rPr>
          <w:color w:val="000000"/>
          <w:sz w:val="20"/>
          <w:szCs w:val="20"/>
          <w:lang w:eastAsia="en-US"/>
        </w:rPr>
        <w:t xml:space="preserve"> Prostorna raspodjela srednjeg broja dana s tučom i/ili </w:t>
      </w:r>
      <w:proofErr w:type="spellStart"/>
      <w:r w:rsidR="00C80BB7" w:rsidRPr="00A9433E">
        <w:rPr>
          <w:color w:val="000000"/>
          <w:sz w:val="20"/>
          <w:szCs w:val="20"/>
          <w:lang w:eastAsia="en-US"/>
        </w:rPr>
        <w:t>sugradicom</w:t>
      </w:r>
      <w:proofErr w:type="spellEnd"/>
      <w:r w:rsidR="00C80BB7" w:rsidRPr="00A9433E">
        <w:rPr>
          <w:color w:val="000000"/>
          <w:sz w:val="20"/>
          <w:szCs w:val="20"/>
          <w:lang w:eastAsia="en-US"/>
        </w:rPr>
        <w:t xml:space="preserve"> za </w:t>
      </w:r>
    </w:p>
    <w:p w14:paraId="694D430C" w14:textId="77777777" w:rsidR="00C80BB7" w:rsidRPr="00A9433E" w:rsidRDefault="005A41F5" w:rsidP="005A41F5">
      <w:pPr>
        <w:ind w:left="737" w:hanging="737"/>
        <w:rPr>
          <w:color w:val="000000"/>
          <w:sz w:val="20"/>
          <w:szCs w:val="20"/>
          <w:lang w:eastAsia="en-US"/>
        </w:rPr>
      </w:pPr>
      <w:r>
        <w:rPr>
          <w:color w:val="000000"/>
          <w:sz w:val="20"/>
          <w:szCs w:val="20"/>
          <w:lang w:eastAsia="en-US"/>
        </w:rPr>
        <w:t xml:space="preserve">                            </w:t>
      </w:r>
      <w:r w:rsidR="00C80BB7" w:rsidRPr="00A9433E">
        <w:rPr>
          <w:color w:val="000000"/>
          <w:sz w:val="20"/>
          <w:szCs w:val="20"/>
          <w:lang w:eastAsia="en-US"/>
        </w:rPr>
        <w:t xml:space="preserve">vrijeme sezone obrane od tuče. </w:t>
      </w:r>
      <w:r w:rsidR="00906CBC">
        <w:rPr>
          <w:color w:val="000000"/>
          <w:sz w:val="20"/>
          <w:szCs w:val="20"/>
          <w:lang w:eastAsia="en-US"/>
        </w:rPr>
        <w:t>Međimurske</w:t>
      </w:r>
      <w:r w:rsidR="00C80BB7" w:rsidRPr="00A9433E">
        <w:rPr>
          <w:color w:val="000000"/>
          <w:sz w:val="20"/>
          <w:szCs w:val="20"/>
          <w:lang w:eastAsia="en-US"/>
        </w:rPr>
        <w:t xml:space="preserve"> županija, 1981.–2000.</w:t>
      </w:r>
    </w:p>
    <w:p w14:paraId="541224FC" w14:textId="77777777" w:rsidR="00C80BB7" w:rsidRPr="00A9433E" w:rsidRDefault="005A41F5" w:rsidP="005A41F5">
      <w:pPr>
        <w:tabs>
          <w:tab w:val="left" w:pos="9000"/>
        </w:tabs>
        <w:rPr>
          <w:i/>
          <w:color w:val="000000"/>
          <w:sz w:val="20"/>
          <w:szCs w:val="20"/>
        </w:rPr>
      </w:pPr>
      <w:r>
        <w:rPr>
          <w:i/>
          <w:color w:val="000000"/>
          <w:sz w:val="20"/>
          <w:szCs w:val="20"/>
        </w:rPr>
        <w:t xml:space="preserve">                            </w:t>
      </w:r>
      <w:r w:rsidR="00C80BB7" w:rsidRPr="00A9433E">
        <w:rPr>
          <w:i/>
          <w:color w:val="000000"/>
          <w:sz w:val="20"/>
          <w:szCs w:val="20"/>
        </w:rPr>
        <w:t>Izvor podataka: DHMZ RH; Služba meteoroloških istraživanja i razvoja</w:t>
      </w:r>
    </w:p>
    <w:p w14:paraId="5721BA87" w14:textId="77777777" w:rsidR="00C80BB7" w:rsidRDefault="00C80BB7" w:rsidP="00C80BB7">
      <w:pPr>
        <w:jc w:val="both"/>
        <w:rPr>
          <w:color w:val="000000"/>
        </w:rPr>
      </w:pPr>
    </w:p>
    <w:p w14:paraId="43FDA4DC" w14:textId="77777777" w:rsidR="00C80BB7" w:rsidRPr="005A41F5" w:rsidRDefault="00C80BB7" w:rsidP="005A41F5">
      <w:pPr>
        <w:pStyle w:val="Bezproreda"/>
        <w:rPr>
          <w:sz w:val="16"/>
          <w:szCs w:val="16"/>
        </w:rPr>
      </w:pPr>
    </w:p>
    <w:p w14:paraId="74AA6143" w14:textId="77777777" w:rsidR="00C80BB7" w:rsidRPr="00A907B1" w:rsidRDefault="00C80BB7" w:rsidP="00A907B1">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 xml:space="preserve">Preventivne mjere radi umanjenja posljedica prirodne nepogode </w:t>
      </w:r>
    </w:p>
    <w:p w14:paraId="47624345" w14:textId="77777777" w:rsidR="00C80BB7" w:rsidRPr="00A907B1" w:rsidRDefault="00C80BB7" w:rsidP="00A907B1">
      <w:pPr>
        <w:pStyle w:val="Bezproreda1"/>
        <w:jc w:val="both"/>
        <w:rPr>
          <w:rFonts w:ascii="Times New Roman" w:hAnsi="Times New Roman"/>
          <w:color w:val="000000"/>
          <w:sz w:val="24"/>
          <w:szCs w:val="24"/>
        </w:rPr>
      </w:pPr>
      <w:r w:rsidRPr="00A907B1">
        <w:rPr>
          <w:rFonts w:ascii="Times New Roman" w:hAnsi="Times New Roman"/>
          <w:color w:val="000000"/>
          <w:sz w:val="24"/>
          <w:szCs w:val="24"/>
        </w:rPr>
        <w:t>U preventivno djelovanje prije svega spada nabavka mreža protiv tuče čime se zaštićuju nasadi i urod od posljedica tuče. Kod većih gospodars</w:t>
      </w:r>
      <w:r w:rsidR="00066469" w:rsidRPr="00A907B1">
        <w:rPr>
          <w:rFonts w:ascii="Times New Roman" w:hAnsi="Times New Roman"/>
          <w:color w:val="000000"/>
          <w:sz w:val="24"/>
          <w:szCs w:val="24"/>
        </w:rPr>
        <w:t>tvenika, kao i na područjima koja se ne mogu štititi mrežama preventivno ulaganje je osiguranje uroda i nasada kod osiguravajućih društva  od posljedica tuče.</w:t>
      </w:r>
    </w:p>
    <w:p w14:paraId="1FBB98B1" w14:textId="77777777" w:rsidR="00C80BB7" w:rsidRPr="005A41F5" w:rsidRDefault="00C80BB7" w:rsidP="005A41F5">
      <w:pPr>
        <w:pStyle w:val="Bezproreda"/>
        <w:rPr>
          <w:sz w:val="16"/>
          <w:szCs w:val="16"/>
        </w:rPr>
      </w:pPr>
    </w:p>
    <w:p w14:paraId="7ADD83FB" w14:textId="77777777" w:rsidR="00C80BB7" w:rsidRPr="00A907B1" w:rsidRDefault="00C80BB7" w:rsidP="00A907B1">
      <w:pPr>
        <w:pStyle w:val="Bezproreda1"/>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Mjere za ublažavanje i otklanjanje izravnih posljedica prirodne nepogode</w:t>
      </w:r>
    </w:p>
    <w:p w14:paraId="1F1D318A" w14:textId="77777777" w:rsidR="00C80BB7" w:rsidRPr="00A907B1" w:rsidRDefault="00C80BB7" w:rsidP="00A907B1">
      <w:pPr>
        <w:pStyle w:val="Bezproreda1"/>
        <w:rPr>
          <w:rFonts w:ascii="Times New Roman" w:eastAsiaTheme="minorHAnsi" w:hAnsi="Times New Roman"/>
          <w:sz w:val="24"/>
          <w:szCs w:val="24"/>
        </w:rPr>
      </w:pPr>
      <w:r w:rsidRPr="00A907B1">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w:t>
      </w:r>
      <w:r w:rsidR="00066469" w:rsidRPr="00A907B1">
        <w:rPr>
          <w:rFonts w:ascii="Times New Roman" w:eastAsiaTheme="minorHAnsi" w:hAnsi="Times New Roman"/>
          <w:sz w:val="24"/>
          <w:szCs w:val="24"/>
        </w:rPr>
        <w:t xml:space="preserve"> s tučom</w:t>
      </w:r>
      <w:r w:rsidRPr="00A907B1">
        <w:rPr>
          <w:rFonts w:ascii="Times New Roman" w:eastAsiaTheme="minorHAnsi" w:hAnsi="Times New Roman"/>
          <w:sz w:val="24"/>
          <w:szCs w:val="24"/>
        </w:rPr>
        <w:t>.</w:t>
      </w:r>
    </w:p>
    <w:p w14:paraId="3E0250A0" w14:textId="77777777" w:rsidR="00C80BB7" w:rsidRPr="005A41F5" w:rsidRDefault="00C80BB7" w:rsidP="005A41F5">
      <w:pPr>
        <w:pStyle w:val="Bezproreda"/>
        <w:rPr>
          <w:rFonts w:eastAsiaTheme="minorHAnsi"/>
          <w:sz w:val="16"/>
          <w:szCs w:val="16"/>
          <w:lang w:eastAsia="en-US"/>
        </w:rPr>
      </w:pPr>
    </w:p>
    <w:tbl>
      <w:tblPr>
        <w:tblStyle w:val="Reetkatablice"/>
        <w:tblW w:w="0" w:type="auto"/>
        <w:tblLook w:val="04A0" w:firstRow="1" w:lastRow="0" w:firstColumn="1" w:lastColumn="0" w:noHBand="0" w:noVBand="1"/>
      </w:tblPr>
      <w:tblGrid>
        <w:gridCol w:w="743"/>
        <w:gridCol w:w="8319"/>
      </w:tblGrid>
      <w:tr w:rsidR="00C80BB7" w:rsidRPr="00A73FFD" w14:paraId="548C40C7" w14:textId="77777777" w:rsidTr="00155FEB">
        <w:tc>
          <w:tcPr>
            <w:tcW w:w="743" w:type="dxa"/>
            <w:shd w:val="clear" w:color="auto" w:fill="9CC2E5" w:themeFill="accent1" w:themeFillTint="99"/>
          </w:tcPr>
          <w:p w14:paraId="79DBEDA0" w14:textId="77777777" w:rsidR="00C80BB7" w:rsidRPr="00A907B1" w:rsidRDefault="00C80BB7" w:rsidP="00155FEB">
            <w:pPr>
              <w:rPr>
                <w:rFonts w:eastAsiaTheme="minorHAnsi"/>
                <w:b/>
                <w:sz w:val="20"/>
                <w:szCs w:val="20"/>
                <w:lang w:eastAsia="en-US"/>
              </w:rPr>
            </w:pPr>
            <w:r w:rsidRPr="00A907B1">
              <w:rPr>
                <w:rFonts w:eastAsiaTheme="minorHAnsi"/>
                <w:b/>
                <w:sz w:val="20"/>
                <w:szCs w:val="20"/>
                <w:lang w:eastAsia="en-US"/>
              </w:rPr>
              <w:t>Red. Broj.</w:t>
            </w:r>
          </w:p>
        </w:tc>
        <w:tc>
          <w:tcPr>
            <w:tcW w:w="8319" w:type="dxa"/>
            <w:shd w:val="clear" w:color="auto" w:fill="9CC2E5" w:themeFill="accent1" w:themeFillTint="99"/>
          </w:tcPr>
          <w:p w14:paraId="05381BB9" w14:textId="77777777" w:rsidR="00C80BB7" w:rsidRPr="00A907B1" w:rsidRDefault="00C80BB7" w:rsidP="00155FEB">
            <w:pPr>
              <w:jc w:val="center"/>
              <w:rPr>
                <w:rFonts w:eastAsiaTheme="minorHAnsi"/>
                <w:b/>
                <w:sz w:val="20"/>
                <w:szCs w:val="20"/>
                <w:lang w:eastAsia="en-US"/>
              </w:rPr>
            </w:pPr>
            <w:r w:rsidRPr="00A907B1">
              <w:rPr>
                <w:rFonts w:eastAsiaTheme="minorHAnsi"/>
                <w:b/>
                <w:sz w:val="20"/>
                <w:szCs w:val="20"/>
                <w:lang w:eastAsia="en-US"/>
              </w:rPr>
              <w:t xml:space="preserve">Radnje i postupci  (Mjere) </w:t>
            </w:r>
          </w:p>
        </w:tc>
      </w:tr>
      <w:tr w:rsidR="00C80BB7" w14:paraId="510D6BCE" w14:textId="77777777" w:rsidTr="00155FEB">
        <w:tc>
          <w:tcPr>
            <w:tcW w:w="743" w:type="dxa"/>
          </w:tcPr>
          <w:p w14:paraId="239DF174"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1.</w:t>
            </w:r>
          </w:p>
        </w:tc>
        <w:tc>
          <w:tcPr>
            <w:tcW w:w="8319" w:type="dxa"/>
          </w:tcPr>
          <w:p w14:paraId="7D44BCD6" w14:textId="77777777" w:rsidR="00C80BB7" w:rsidRDefault="005A41F5" w:rsidP="00155FEB">
            <w:pPr>
              <w:rPr>
                <w:rFonts w:eastAsiaTheme="minorHAnsi"/>
                <w:lang w:eastAsia="en-US"/>
              </w:rPr>
            </w:pPr>
            <w:r>
              <w:rPr>
                <w:sz w:val="20"/>
              </w:rPr>
              <w:t>Izvještavanje župana M</w:t>
            </w:r>
            <w:r w:rsidR="00C80BB7" w:rsidRPr="00970CF5">
              <w:rPr>
                <w:sz w:val="20"/>
              </w:rPr>
              <w:t>Ž  i predlaganje aktiviranja Povjerenstva za procjenu štete od elementarnih nepogoda na ugroženim područjima.</w:t>
            </w:r>
          </w:p>
        </w:tc>
      </w:tr>
      <w:tr w:rsidR="00C80BB7" w14:paraId="057116D8" w14:textId="77777777" w:rsidTr="00155FEB">
        <w:tc>
          <w:tcPr>
            <w:tcW w:w="743" w:type="dxa"/>
          </w:tcPr>
          <w:p w14:paraId="0AEDA6AA"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2.</w:t>
            </w:r>
          </w:p>
        </w:tc>
        <w:tc>
          <w:tcPr>
            <w:tcW w:w="8319" w:type="dxa"/>
          </w:tcPr>
          <w:p w14:paraId="5A1F7FA7" w14:textId="77777777" w:rsidR="00C80BB7" w:rsidRDefault="00C80BB7" w:rsidP="00155FEB">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C80BB7" w14:paraId="0B2EB175" w14:textId="77777777" w:rsidTr="00155FEB">
        <w:tc>
          <w:tcPr>
            <w:tcW w:w="743" w:type="dxa"/>
          </w:tcPr>
          <w:p w14:paraId="5E860288"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3.</w:t>
            </w:r>
          </w:p>
        </w:tc>
        <w:tc>
          <w:tcPr>
            <w:tcW w:w="8319" w:type="dxa"/>
          </w:tcPr>
          <w:p w14:paraId="561BFFBC" w14:textId="77777777" w:rsidR="00C80BB7" w:rsidRPr="005A41F5" w:rsidRDefault="00C80BB7" w:rsidP="00155FEB">
            <w:pPr>
              <w:rPr>
                <w:color w:val="FF0000"/>
                <w:sz w:val="20"/>
                <w:szCs w:val="20"/>
              </w:rPr>
            </w:pPr>
            <w:r w:rsidRPr="00970CF5">
              <w:rPr>
                <w:sz w:val="20"/>
                <w:szCs w:val="20"/>
              </w:rPr>
              <w:t>Pozivan</w:t>
            </w:r>
            <w:r>
              <w:rPr>
                <w:sz w:val="20"/>
                <w:szCs w:val="20"/>
              </w:rPr>
              <w:t xml:space="preserve">je Stožera CZ </w:t>
            </w:r>
          </w:p>
        </w:tc>
      </w:tr>
      <w:tr w:rsidR="00C80BB7" w14:paraId="7C29A7CA" w14:textId="77777777" w:rsidTr="00155FEB">
        <w:tc>
          <w:tcPr>
            <w:tcW w:w="743" w:type="dxa"/>
          </w:tcPr>
          <w:p w14:paraId="195A8709"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4.</w:t>
            </w:r>
          </w:p>
        </w:tc>
        <w:tc>
          <w:tcPr>
            <w:tcW w:w="8319" w:type="dxa"/>
          </w:tcPr>
          <w:p w14:paraId="40FB1A38" w14:textId="77777777" w:rsidR="00C80BB7" w:rsidRDefault="00C80BB7" w:rsidP="00155FEB">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C80BB7" w14:paraId="6FC910CE" w14:textId="77777777" w:rsidTr="00155FEB">
        <w:tc>
          <w:tcPr>
            <w:tcW w:w="743" w:type="dxa"/>
          </w:tcPr>
          <w:p w14:paraId="6516DB3B"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5.</w:t>
            </w:r>
          </w:p>
        </w:tc>
        <w:tc>
          <w:tcPr>
            <w:tcW w:w="8319" w:type="dxa"/>
          </w:tcPr>
          <w:p w14:paraId="38E5412C" w14:textId="77777777" w:rsidR="00C80BB7" w:rsidRDefault="00C80BB7" w:rsidP="00155FEB">
            <w:pPr>
              <w:rPr>
                <w:sz w:val="20"/>
                <w:szCs w:val="20"/>
              </w:rPr>
            </w:pPr>
            <w:r>
              <w:rPr>
                <w:sz w:val="20"/>
                <w:szCs w:val="20"/>
              </w:rPr>
              <w:t>Utvrđivanje o funkcioniranju:</w:t>
            </w:r>
          </w:p>
          <w:p w14:paraId="4E020D8D" w14:textId="77777777"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sustava za vodoopskrbu.</w:t>
            </w:r>
          </w:p>
          <w:p w14:paraId="3FCEA886" w14:textId="77777777"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sustava za elektroopskrbu.</w:t>
            </w:r>
          </w:p>
          <w:p w14:paraId="7623EF66" w14:textId="77777777"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sustava telekomunikacija.</w:t>
            </w:r>
          </w:p>
          <w:p w14:paraId="5BA40A46" w14:textId="77777777"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Prikupljanje  informacija o prohodnosti prometnica.</w:t>
            </w:r>
          </w:p>
          <w:p w14:paraId="3F2B00C3" w14:textId="77777777" w:rsidR="00C80BB7" w:rsidRPr="00F936BA" w:rsidRDefault="00C80BB7" w:rsidP="00155FEB">
            <w:pPr>
              <w:pStyle w:val="Bezproreda"/>
              <w:numPr>
                <w:ilvl w:val="0"/>
                <w:numId w:val="10"/>
              </w:numPr>
              <w:rPr>
                <w:rFonts w:eastAsiaTheme="minorHAnsi"/>
                <w:lang w:eastAsia="en-US"/>
              </w:rPr>
            </w:pPr>
            <w:r w:rsidRPr="00F936BA">
              <w:rPr>
                <w:sz w:val="20"/>
                <w:szCs w:val="20"/>
              </w:rPr>
              <w:t>Prikupljanje informacija o stanju društvenih i stambenih objekata na prostoru.</w:t>
            </w:r>
          </w:p>
        </w:tc>
      </w:tr>
      <w:tr w:rsidR="00C80BB7" w14:paraId="56AB93CD" w14:textId="77777777" w:rsidTr="00155FEB">
        <w:tc>
          <w:tcPr>
            <w:tcW w:w="743" w:type="dxa"/>
          </w:tcPr>
          <w:p w14:paraId="0F96921F"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6.</w:t>
            </w:r>
          </w:p>
        </w:tc>
        <w:tc>
          <w:tcPr>
            <w:tcW w:w="8319" w:type="dxa"/>
          </w:tcPr>
          <w:p w14:paraId="1E70564D" w14:textId="77777777" w:rsidR="00C80BB7" w:rsidRDefault="00C80BB7" w:rsidP="00155FEB">
            <w:pPr>
              <w:rPr>
                <w:rFonts w:eastAsiaTheme="minorHAnsi"/>
                <w:lang w:eastAsia="en-US"/>
              </w:rPr>
            </w:pPr>
            <w:r>
              <w:rPr>
                <w:sz w:val="20"/>
                <w:szCs w:val="20"/>
              </w:rPr>
              <w:t xml:space="preserve">Aktiviranje </w:t>
            </w:r>
            <w:r w:rsidRPr="00BE0C1A">
              <w:rPr>
                <w:sz w:val="20"/>
                <w:szCs w:val="20"/>
              </w:rPr>
              <w:t>DVD-a</w:t>
            </w:r>
          </w:p>
        </w:tc>
      </w:tr>
      <w:tr w:rsidR="00C80BB7" w14:paraId="0CE06A19" w14:textId="77777777" w:rsidTr="00155FEB">
        <w:tc>
          <w:tcPr>
            <w:tcW w:w="743" w:type="dxa"/>
          </w:tcPr>
          <w:p w14:paraId="0F51F26C"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lastRenderedPageBreak/>
              <w:t>7.</w:t>
            </w:r>
          </w:p>
        </w:tc>
        <w:tc>
          <w:tcPr>
            <w:tcW w:w="8319" w:type="dxa"/>
          </w:tcPr>
          <w:p w14:paraId="55CDCFA2" w14:textId="77777777" w:rsidR="00C80BB7" w:rsidRPr="00BE0C1A" w:rsidRDefault="00C80BB7" w:rsidP="00155FEB">
            <w:pPr>
              <w:rPr>
                <w:sz w:val="20"/>
                <w:szCs w:val="20"/>
              </w:rPr>
            </w:pPr>
            <w:r w:rsidRPr="00BE0C1A">
              <w:rPr>
                <w:sz w:val="20"/>
                <w:szCs w:val="20"/>
              </w:rPr>
              <w:t>Utvrđivanje redoslijeda u smislu stavljanja u potpunu funkciju</w:t>
            </w:r>
            <w:r>
              <w:rPr>
                <w:sz w:val="20"/>
                <w:szCs w:val="20"/>
              </w:rPr>
              <w:t xml:space="preserve"> </w:t>
            </w:r>
            <w:r w:rsidRPr="00B15FB6">
              <w:rPr>
                <w:b/>
                <w:sz w:val="20"/>
                <w:szCs w:val="20"/>
              </w:rPr>
              <w:t>telekomunikacija i</w:t>
            </w:r>
            <w:r>
              <w:rPr>
                <w:sz w:val="20"/>
                <w:szCs w:val="20"/>
              </w:rPr>
              <w:t xml:space="preserve"> </w:t>
            </w:r>
            <w:r w:rsidRPr="00BE0C1A">
              <w:rPr>
                <w:sz w:val="20"/>
                <w:szCs w:val="20"/>
              </w:rPr>
              <w:t xml:space="preserve"> </w:t>
            </w:r>
            <w:r w:rsidRPr="002546FD">
              <w:rPr>
                <w:b/>
                <w:sz w:val="20"/>
                <w:szCs w:val="20"/>
              </w:rPr>
              <w:t>opskrbu električnom energijom</w:t>
            </w:r>
            <w:r w:rsidRPr="00BE0C1A">
              <w:rPr>
                <w:sz w:val="20"/>
                <w:szCs w:val="20"/>
              </w:rPr>
              <w:t xml:space="preserve"> sljedećim prioritetom:</w:t>
            </w:r>
          </w:p>
          <w:p w14:paraId="53A34EBF" w14:textId="77777777" w:rsidR="00C80BB7" w:rsidRPr="00BE0C1A" w:rsidRDefault="00C80BB7" w:rsidP="007D0075">
            <w:pPr>
              <w:pStyle w:val="Odlomakpopisa"/>
              <w:numPr>
                <w:ilvl w:val="0"/>
                <w:numId w:val="44"/>
              </w:numPr>
              <w:rPr>
                <w:sz w:val="20"/>
                <w:szCs w:val="20"/>
              </w:rPr>
            </w:pPr>
            <w:r w:rsidRPr="00BE0C1A">
              <w:rPr>
                <w:sz w:val="20"/>
                <w:szCs w:val="20"/>
              </w:rPr>
              <w:t>vodoopskrbni sustav</w:t>
            </w:r>
          </w:p>
          <w:p w14:paraId="3B10C782" w14:textId="77777777" w:rsidR="00C80BB7" w:rsidRPr="00A606CF" w:rsidRDefault="00C80BB7" w:rsidP="007D0075">
            <w:pPr>
              <w:pStyle w:val="Odlomakpopisa"/>
              <w:numPr>
                <w:ilvl w:val="0"/>
                <w:numId w:val="44"/>
              </w:numPr>
              <w:rPr>
                <w:sz w:val="20"/>
                <w:szCs w:val="20"/>
              </w:rPr>
            </w:pPr>
            <w:r>
              <w:rPr>
                <w:sz w:val="20"/>
                <w:szCs w:val="20"/>
              </w:rPr>
              <w:t>zgrada općine</w:t>
            </w:r>
          </w:p>
          <w:p w14:paraId="0DC2A311" w14:textId="77777777" w:rsidR="00C80BB7" w:rsidRPr="00BE0C1A" w:rsidRDefault="00C80BB7" w:rsidP="007D0075">
            <w:pPr>
              <w:pStyle w:val="Odlomakpopisa"/>
              <w:numPr>
                <w:ilvl w:val="0"/>
                <w:numId w:val="44"/>
              </w:numPr>
              <w:rPr>
                <w:sz w:val="20"/>
                <w:szCs w:val="20"/>
              </w:rPr>
            </w:pPr>
            <w:r w:rsidRPr="00BE0C1A">
              <w:rPr>
                <w:sz w:val="20"/>
                <w:szCs w:val="20"/>
              </w:rPr>
              <w:t>škole</w:t>
            </w:r>
          </w:p>
          <w:p w14:paraId="7EF678AC" w14:textId="77777777" w:rsidR="00C80BB7" w:rsidRPr="00BE0C1A" w:rsidRDefault="00C80BB7" w:rsidP="007D0075">
            <w:pPr>
              <w:pStyle w:val="Odlomakpopisa"/>
              <w:numPr>
                <w:ilvl w:val="0"/>
                <w:numId w:val="44"/>
              </w:numPr>
              <w:rPr>
                <w:sz w:val="20"/>
                <w:szCs w:val="20"/>
              </w:rPr>
            </w:pPr>
            <w:r w:rsidRPr="00BE0C1A">
              <w:rPr>
                <w:sz w:val="20"/>
                <w:szCs w:val="20"/>
              </w:rPr>
              <w:t>zdravstvene ustanove</w:t>
            </w:r>
          </w:p>
          <w:p w14:paraId="508052D9" w14:textId="77777777" w:rsidR="00C80BB7" w:rsidRPr="00BE0C1A" w:rsidRDefault="00C80BB7" w:rsidP="007D0075">
            <w:pPr>
              <w:pStyle w:val="Odlomakpopisa"/>
              <w:numPr>
                <w:ilvl w:val="0"/>
                <w:numId w:val="44"/>
              </w:numPr>
              <w:rPr>
                <w:sz w:val="20"/>
                <w:szCs w:val="20"/>
              </w:rPr>
            </w:pPr>
            <w:r w:rsidRPr="00BE0C1A">
              <w:rPr>
                <w:sz w:val="20"/>
                <w:szCs w:val="20"/>
              </w:rPr>
              <w:t>pekare</w:t>
            </w:r>
            <w:r>
              <w:rPr>
                <w:sz w:val="20"/>
                <w:szCs w:val="20"/>
              </w:rPr>
              <w:t>, trgovine</w:t>
            </w:r>
          </w:p>
          <w:p w14:paraId="65F72C1E" w14:textId="77777777" w:rsidR="00C80BB7" w:rsidRPr="00BE0C1A" w:rsidRDefault="00C80BB7" w:rsidP="007D0075">
            <w:pPr>
              <w:pStyle w:val="Odlomakpopisa"/>
              <w:numPr>
                <w:ilvl w:val="0"/>
                <w:numId w:val="44"/>
              </w:numPr>
              <w:rPr>
                <w:sz w:val="20"/>
                <w:szCs w:val="20"/>
              </w:rPr>
            </w:pPr>
            <w:r w:rsidRPr="00BE0C1A">
              <w:rPr>
                <w:sz w:val="20"/>
                <w:szCs w:val="20"/>
              </w:rPr>
              <w:t>objekti za pripremu hrane</w:t>
            </w:r>
          </w:p>
          <w:p w14:paraId="56645A35" w14:textId="77777777" w:rsidR="00C80BB7" w:rsidRPr="002D1A34" w:rsidRDefault="00C80BB7" w:rsidP="007D0075">
            <w:pPr>
              <w:pStyle w:val="Odlomakpopisa"/>
              <w:numPr>
                <w:ilvl w:val="0"/>
                <w:numId w:val="44"/>
              </w:numPr>
              <w:rPr>
                <w:color w:val="000000"/>
                <w:sz w:val="20"/>
                <w:szCs w:val="20"/>
              </w:rPr>
            </w:pPr>
            <w:r w:rsidRPr="002D1A34">
              <w:rPr>
                <w:color w:val="000000"/>
                <w:sz w:val="20"/>
                <w:szCs w:val="20"/>
              </w:rPr>
              <w:t>vatrogasni i društveni domovi</w:t>
            </w:r>
          </w:p>
          <w:p w14:paraId="62E57EE4" w14:textId="77777777" w:rsidR="00C80BB7" w:rsidRDefault="00C80BB7" w:rsidP="007D0075">
            <w:pPr>
              <w:pStyle w:val="Odlomakpopisa"/>
              <w:numPr>
                <w:ilvl w:val="0"/>
                <w:numId w:val="44"/>
              </w:numPr>
              <w:rPr>
                <w:sz w:val="20"/>
                <w:szCs w:val="20"/>
              </w:rPr>
            </w:pPr>
            <w:r>
              <w:rPr>
                <w:sz w:val="20"/>
                <w:szCs w:val="20"/>
              </w:rPr>
              <w:t>pošta</w:t>
            </w:r>
          </w:p>
          <w:p w14:paraId="1941D04A" w14:textId="77777777" w:rsidR="00C80BB7" w:rsidRPr="00F936BA" w:rsidRDefault="00C80BB7" w:rsidP="007D0075">
            <w:pPr>
              <w:pStyle w:val="Odlomakpopisa"/>
              <w:numPr>
                <w:ilvl w:val="0"/>
                <w:numId w:val="44"/>
              </w:numPr>
              <w:rPr>
                <w:sz w:val="20"/>
                <w:szCs w:val="20"/>
              </w:rPr>
            </w:pPr>
            <w:r w:rsidRPr="00F936BA">
              <w:rPr>
                <w:sz w:val="20"/>
                <w:szCs w:val="20"/>
              </w:rPr>
              <w:t>ostali korisnici</w:t>
            </w:r>
          </w:p>
        </w:tc>
      </w:tr>
      <w:tr w:rsidR="00C80BB7" w14:paraId="6FF83BAA" w14:textId="77777777" w:rsidTr="00155FEB">
        <w:tc>
          <w:tcPr>
            <w:tcW w:w="743" w:type="dxa"/>
          </w:tcPr>
          <w:p w14:paraId="1852F1F0"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8.</w:t>
            </w:r>
          </w:p>
        </w:tc>
        <w:tc>
          <w:tcPr>
            <w:tcW w:w="8319" w:type="dxa"/>
          </w:tcPr>
          <w:p w14:paraId="41184826" w14:textId="77777777" w:rsidR="00C80BB7" w:rsidRPr="00A94B7B" w:rsidRDefault="00C80BB7" w:rsidP="00155FEB">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 sljedećim prioritetom:</w:t>
            </w:r>
          </w:p>
          <w:p w14:paraId="5B94A9FA" w14:textId="77777777" w:rsidR="00C80BB7" w:rsidRPr="005A41F5" w:rsidRDefault="005A41F5" w:rsidP="005A41F5">
            <w:pPr>
              <w:pStyle w:val="Odlomakpopisa"/>
              <w:numPr>
                <w:ilvl w:val="0"/>
                <w:numId w:val="39"/>
              </w:numPr>
              <w:rPr>
                <w:color w:val="000000"/>
                <w:sz w:val="20"/>
                <w:szCs w:val="20"/>
              </w:rPr>
            </w:pPr>
            <w:r w:rsidRPr="005A41F5">
              <w:rPr>
                <w:color w:val="000000"/>
                <w:sz w:val="20"/>
                <w:szCs w:val="20"/>
              </w:rPr>
              <w:t xml:space="preserve">Državne ceste </w:t>
            </w:r>
          </w:p>
          <w:p w14:paraId="7149C34B" w14:textId="77777777" w:rsidR="00C80BB7" w:rsidRPr="005A41F5" w:rsidRDefault="00C80BB7" w:rsidP="005A41F5">
            <w:pPr>
              <w:pStyle w:val="Odlomakpopisa"/>
              <w:numPr>
                <w:ilvl w:val="0"/>
                <w:numId w:val="39"/>
              </w:numPr>
              <w:rPr>
                <w:color w:val="000000"/>
                <w:sz w:val="20"/>
                <w:szCs w:val="20"/>
              </w:rPr>
            </w:pPr>
            <w:r w:rsidRPr="005A41F5">
              <w:rPr>
                <w:color w:val="000000"/>
                <w:sz w:val="20"/>
                <w:szCs w:val="20"/>
              </w:rPr>
              <w:t xml:space="preserve">Županijske ceste </w:t>
            </w:r>
          </w:p>
          <w:p w14:paraId="35D60E88" w14:textId="77777777" w:rsidR="00C80BB7" w:rsidRPr="00B15FB6" w:rsidRDefault="00C80BB7" w:rsidP="005A41F5">
            <w:pPr>
              <w:pStyle w:val="Odlomakpopisa"/>
              <w:numPr>
                <w:ilvl w:val="0"/>
                <w:numId w:val="39"/>
              </w:numPr>
              <w:rPr>
                <w:color w:val="000000"/>
                <w:sz w:val="18"/>
                <w:szCs w:val="20"/>
              </w:rPr>
            </w:pPr>
            <w:r w:rsidRPr="005A41F5">
              <w:rPr>
                <w:color w:val="000000"/>
                <w:sz w:val="20"/>
                <w:szCs w:val="20"/>
              </w:rPr>
              <w:t>Lokalne ceste</w:t>
            </w:r>
            <w:r w:rsidRPr="00B15FB6">
              <w:rPr>
                <w:color w:val="000000"/>
                <w:sz w:val="18"/>
                <w:szCs w:val="18"/>
              </w:rPr>
              <w:t xml:space="preserve"> </w:t>
            </w:r>
          </w:p>
        </w:tc>
      </w:tr>
      <w:tr w:rsidR="00C80BB7" w14:paraId="7D69B95D" w14:textId="77777777" w:rsidTr="00155FEB">
        <w:tc>
          <w:tcPr>
            <w:tcW w:w="743" w:type="dxa"/>
          </w:tcPr>
          <w:p w14:paraId="2115D4CE"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9.</w:t>
            </w:r>
          </w:p>
        </w:tc>
        <w:tc>
          <w:tcPr>
            <w:tcW w:w="8319" w:type="dxa"/>
          </w:tcPr>
          <w:p w14:paraId="5D91B9FA" w14:textId="77777777" w:rsidR="00C80BB7" w:rsidRPr="00970CF5" w:rsidRDefault="00C80BB7" w:rsidP="00155FEB">
            <w:pPr>
              <w:rPr>
                <w:sz w:val="20"/>
                <w:szCs w:val="20"/>
              </w:rPr>
            </w:pPr>
            <w:r w:rsidRPr="00970CF5">
              <w:rPr>
                <w:sz w:val="20"/>
                <w:szCs w:val="20"/>
              </w:rPr>
              <w:t>Utvrđivanje redoslijeda u smislu privremene  sanacije oštećenja slijedećih  objekata:</w:t>
            </w:r>
          </w:p>
          <w:p w14:paraId="3A988F2D" w14:textId="77777777" w:rsidR="00C80BB7" w:rsidRPr="00970CF5" w:rsidRDefault="00C80BB7" w:rsidP="005A41F5">
            <w:pPr>
              <w:pStyle w:val="Odlomakpopisa"/>
              <w:numPr>
                <w:ilvl w:val="0"/>
                <w:numId w:val="40"/>
              </w:numPr>
              <w:rPr>
                <w:sz w:val="20"/>
                <w:szCs w:val="20"/>
              </w:rPr>
            </w:pPr>
            <w:r>
              <w:rPr>
                <w:sz w:val="20"/>
                <w:szCs w:val="20"/>
              </w:rPr>
              <w:t>zdravstvene ustanove</w:t>
            </w:r>
          </w:p>
          <w:p w14:paraId="09B985A5" w14:textId="77777777" w:rsidR="00C80BB7" w:rsidRPr="00970CF5" w:rsidRDefault="00C80BB7" w:rsidP="005A41F5">
            <w:pPr>
              <w:pStyle w:val="Odlomakpopisa"/>
              <w:numPr>
                <w:ilvl w:val="0"/>
                <w:numId w:val="40"/>
              </w:numPr>
              <w:rPr>
                <w:sz w:val="20"/>
                <w:szCs w:val="20"/>
              </w:rPr>
            </w:pPr>
            <w:r w:rsidRPr="00970CF5">
              <w:rPr>
                <w:sz w:val="20"/>
                <w:szCs w:val="20"/>
              </w:rPr>
              <w:t>škole</w:t>
            </w:r>
          </w:p>
          <w:p w14:paraId="2D48CBAE" w14:textId="77777777" w:rsidR="00C80BB7" w:rsidRDefault="00C80BB7" w:rsidP="005A41F5">
            <w:pPr>
              <w:pStyle w:val="Odlomakpopisa"/>
              <w:numPr>
                <w:ilvl w:val="0"/>
                <w:numId w:val="40"/>
              </w:numPr>
              <w:rPr>
                <w:sz w:val="20"/>
                <w:szCs w:val="20"/>
              </w:rPr>
            </w:pPr>
            <w:r>
              <w:rPr>
                <w:sz w:val="20"/>
                <w:szCs w:val="20"/>
              </w:rPr>
              <w:t>zgrada općine</w:t>
            </w:r>
          </w:p>
          <w:p w14:paraId="5CBAA9A7" w14:textId="77777777" w:rsidR="00C80BB7" w:rsidRPr="00970CF5" w:rsidRDefault="00C80BB7" w:rsidP="005A41F5">
            <w:pPr>
              <w:pStyle w:val="Odlomakpopisa"/>
              <w:numPr>
                <w:ilvl w:val="0"/>
                <w:numId w:val="40"/>
              </w:numPr>
              <w:rPr>
                <w:sz w:val="20"/>
                <w:szCs w:val="20"/>
              </w:rPr>
            </w:pPr>
            <w:r>
              <w:rPr>
                <w:sz w:val="20"/>
                <w:szCs w:val="20"/>
              </w:rPr>
              <w:t>trgovine</w:t>
            </w:r>
          </w:p>
          <w:p w14:paraId="000B448A" w14:textId="77777777" w:rsidR="00C80BB7" w:rsidRDefault="00C80BB7" w:rsidP="005A41F5">
            <w:pPr>
              <w:pStyle w:val="Odlomakpopisa"/>
              <w:numPr>
                <w:ilvl w:val="0"/>
                <w:numId w:val="40"/>
              </w:numPr>
              <w:rPr>
                <w:color w:val="000000"/>
                <w:sz w:val="20"/>
                <w:szCs w:val="20"/>
              </w:rPr>
            </w:pPr>
            <w:r w:rsidRPr="002D1A34">
              <w:rPr>
                <w:color w:val="000000"/>
                <w:sz w:val="20"/>
                <w:szCs w:val="20"/>
              </w:rPr>
              <w:t>vatrogasni i društveni domovi</w:t>
            </w:r>
          </w:p>
          <w:p w14:paraId="4B50FF94" w14:textId="77777777" w:rsidR="00C80BB7" w:rsidRPr="00B15FB6" w:rsidRDefault="00C80BB7" w:rsidP="005A41F5">
            <w:pPr>
              <w:pStyle w:val="Odlomakpopisa"/>
              <w:numPr>
                <w:ilvl w:val="0"/>
                <w:numId w:val="40"/>
              </w:numPr>
              <w:rPr>
                <w:color w:val="000000"/>
                <w:sz w:val="20"/>
                <w:szCs w:val="20"/>
              </w:rPr>
            </w:pPr>
            <w:r w:rsidRPr="00B15FB6">
              <w:rPr>
                <w:sz w:val="20"/>
                <w:szCs w:val="20"/>
              </w:rPr>
              <w:t>privatni objekti prema stupnju oštećenja</w:t>
            </w:r>
          </w:p>
        </w:tc>
      </w:tr>
      <w:tr w:rsidR="00C80BB7" w14:paraId="2813888C" w14:textId="77777777" w:rsidTr="00155FEB">
        <w:tc>
          <w:tcPr>
            <w:tcW w:w="743" w:type="dxa"/>
          </w:tcPr>
          <w:p w14:paraId="5BF92224"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10.</w:t>
            </w:r>
          </w:p>
        </w:tc>
        <w:tc>
          <w:tcPr>
            <w:tcW w:w="8319" w:type="dxa"/>
          </w:tcPr>
          <w:p w14:paraId="7F9F9491" w14:textId="77777777" w:rsidR="00C80BB7" w:rsidRDefault="00C80BB7" w:rsidP="00155FEB">
            <w:pPr>
              <w:rPr>
                <w:rFonts w:eastAsiaTheme="minorHAnsi"/>
                <w:lang w:eastAsia="en-US"/>
              </w:rPr>
            </w:pPr>
            <w:r w:rsidRPr="00480B1F">
              <w:rPr>
                <w:sz w:val="20"/>
                <w:szCs w:val="20"/>
              </w:rPr>
              <w:t>Pozivanje vlasnika poduzeća i obrta koji se bave takvom vrstom djelatnosti koja može izvršiti privremenu sanaciju štete</w:t>
            </w:r>
          </w:p>
        </w:tc>
      </w:tr>
      <w:tr w:rsidR="00C80BB7" w14:paraId="2295E827" w14:textId="77777777" w:rsidTr="00155FEB">
        <w:tc>
          <w:tcPr>
            <w:tcW w:w="743" w:type="dxa"/>
          </w:tcPr>
          <w:p w14:paraId="106A1EBB" w14:textId="77777777"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12.</w:t>
            </w:r>
          </w:p>
        </w:tc>
        <w:tc>
          <w:tcPr>
            <w:tcW w:w="8319" w:type="dxa"/>
          </w:tcPr>
          <w:p w14:paraId="5229A46E" w14:textId="77777777" w:rsidR="00C80BB7" w:rsidRDefault="00C80BB7" w:rsidP="00155FEB">
            <w:pPr>
              <w:rPr>
                <w:rFonts w:eastAsiaTheme="minorHAnsi"/>
                <w:lang w:eastAsia="en-US"/>
              </w:rPr>
            </w:pPr>
            <w:r w:rsidRPr="00970CF5">
              <w:rPr>
                <w:sz w:val="20"/>
                <w:szCs w:val="20"/>
              </w:rPr>
              <w:t>Povjerenstvo nastavlja aktivnosti na popisu i procjeni štete sukladno Zakonu</w:t>
            </w:r>
            <w:r w:rsidR="005A41F5">
              <w:rPr>
                <w:sz w:val="20"/>
                <w:szCs w:val="20"/>
              </w:rPr>
              <w:t xml:space="preserve"> te o rezultatima izvješćuje M</w:t>
            </w:r>
            <w:r>
              <w:rPr>
                <w:sz w:val="20"/>
                <w:szCs w:val="20"/>
              </w:rPr>
              <w:t>Ž.</w:t>
            </w:r>
          </w:p>
        </w:tc>
      </w:tr>
    </w:tbl>
    <w:p w14:paraId="6BF7F1FD" w14:textId="77777777" w:rsidR="00C80BB7" w:rsidRPr="00A9433E" w:rsidRDefault="00C80BB7" w:rsidP="00C80BB7">
      <w:pPr>
        <w:jc w:val="both"/>
        <w:rPr>
          <w:color w:val="000000"/>
        </w:rPr>
      </w:pPr>
    </w:p>
    <w:p w14:paraId="220B5E3D" w14:textId="77777777" w:rsidR="00196BD6" w:rsidRPr="00C80BB7" w:rsidRDefault="00196BD6" w:rsidP="00C80BB7">
      <w:pPr>
        <w:rPr>
          <w:rFonts w:eastAsiaTheme="minorHAnsi"/>
          <w:lang w:eastAsia="en-US"/>
        </w:rPr>
      </w:pPr>
    </w:p>
    <w:p w14:paraId="292B1038" w14:textId="77777777" w:rsidR="00066469" w:rsidRPr="00A907B1" w:rsidRDefault="00EB1E8D" w:rsidP="00A907B1">
      <w:pPr>
        <w:pStyle w:val="Naslov3"/>
        <w:numPr>
          <w:ilvl w:val="2"/>
          <w:numId w:val="2"/>
        </w:numPr>
        <w:ind w:left="1134" w:hanging="567"/>
        <w:rPr>
          <w:rFonts w:eastAsiaTheme="minorHAnsi"/>
          <w:lang w:eastAsia="en-US"/>
        </w:rPr>
      </w:pPr>
      <w:r>
        <w:rPr>
          <w:rFonts w:eastAsiaTheme="minorHAnsi"/>
          <w:lang w:eastAsia="en-US"/>
        </w:rPr>
        <w:t xml:space="preserve"> </w:t>
      </w:r>
      <w:bookmarkStart w:id="12" w:name="_Toc5615136"/>
      <w:r w:rsidR="00E36E7F">
        <w:rPr>
          <w:rFonts w:eastAsiaTheme="minorHAnsi"/>
          <w:lang w:eastAsia="en-US"/>
        </w:rPr>
        <w:t>MRAZ</w:t>
      </w:r>
      <w:bookmarkEnd w:id="12"/>
    </w:p>
    <w:p w14:paraId="741A07D0" w14:textId="77777777" w:rsidR="00066469" w:rsidRPr="00066469" w:rsidRDefault="00066469" w:rsidP="00066469">
      <w:pPr>
        <w:pStyle w:val="Bezproreda"/>
        <w:jc w:val="both"/>
      </w:pPr>
      <w:r w:rsidRPr="00066469">
        <w:rPr>
          <w:b/>
          <w:bCs/>
        </w:rPr>
        <w:t>Mraz</w:t>
      </w:r>
      <w:r w:rsidRPr="00066469">
        <w:t> je </w:t>
      </w:r>
      <w:hyperlink r:id="rId17" w:tooltip="Oborina" w:history="1">
        <w:r w:rsidRPr="00066469">
          <w:t>oborina</w:t>
        </w:r>
      </w:hyperlink>
      <w:r w:rsidRPr="00066469">
        <w:t> koja nastaje kada se vlaga iz </w:t>
      </w:r>
      <w:hyperlink r:id="rId18" w:tooltip="Vodena para" w:history="1">
        <w:r w:rsidRPr="00066469">
          <w:t>vodenom parom</w:t>
        </w:r>
      </w:hyperlink>
      <w:r w:rsidRPr="00066469">
        <w:t> zasićenog </w:t>
      </w:r>
      <w:hyperlink r:id="rId19" w:tooltip="Zrak" w:history="1">
        <w:r w:rsidRPr="00066469">
          <w:t>zraka</w:t>
        </w:r>
      </w:hyperlink>
      <w:r w:rsidRPr="00066469">
        <w:t> </w:t>
      </w:r>
      <w:proofErr w:type="spellStart"/>
      <w:r w:rsidR="00387815">
        <w:fldChar w:fldCharType="begin"/>
      </w:r>
      <w:r w:rsidR="00387815">
        <w:instrText xml:space="preserve"> HYPERLINK "https://hr.wikipedia.org/w/index.php?title=Desublimacija&amp;action=edit&amp;redlink=1" \o "Desublimacija (stranica ne postoji)" </w:instrText>
      </w:r>
      <w:r w:rsidR="00387815">
        <w:fldChar w:fldCharType="separate"/>
      </w:r>
      <w:r w:rsidRPr="00066469">
        <w:t>desublimira</w:t>
      </w:r>
      <w:proofErr w:type="spellEnd"/>
      <w:r w:rsidR="00387815">
        <w:fldChar w:fldCharType="end"/>
      </w:r>
      <w:r w:rsidRPr="00066469">
        <w:t> na čvrstim površinama čija temperatura je manja i od temperature </w:t>
      </w:r>
      <w:hyperlink r:id="rId20" w:tooltip="Rosište" w:history="1">
        <w:r w:rsidRPr="00066469">
          <w:t>rosišta</w:t>
        </w:r>
      </w:hyperlink>
      <w:r w:rsidRPr="00066469">
        <w:t> i od 0 °C.</w:t>
      </w:r>
    </w:p>
    <w:p w14:paraId="25AA9DBE" w14:textId="77777777" w:rsidR="00066469" w:rsidRPr="00066469" w:rsidRDefault="00066469" w:rsidP="00066469">
      <w:pPr>
        <w:pStyle w:val="Bezproreda"/>
        <w:jc w:val="both"/>
      </w:pPr>
      <w:r w:rsidRPr="00066469">
        <w:t>Mraz uglavnom pogađa </w:t>
      </w:r>
      <w:hyperlink r:id="rId21" w:tooltip="Životinja" w:history="1">
        <w:r w:rsidRPr="00066469">
          <w:t>životinje</w:t>
        </w:r>
      </w:hyperlink>
      <w:r w:rsidRPr="00066469">
        <w:t>, </w:t>
      </w:r>
      <w:hyperlink r:id="rId22" w:tooltip="Biljke" w:history="1">
        <w:r w:rsidRPr="00066469">
          <w:t>biljke</w:t>
        </w:r>
      </w:hyperlink>
      <w:r w:rsidRPr="00066469">
        <w:t>, </w:t>
      </w:r>
      <w:hyperlink r:id="rId23" w:history="1">
        <w:r w:rsidRPr="00066469">
          <w:rPr>
            <w:u w:val="single"/>
          </w:rPr>
          <w:t>vodu</w:t>
        </w:r>
      </w:hyperlink>
      <w:r w:rsidRPr="00066469">
        <w:t> i </w:t>
      </w:r>
      <w:hyperlink r:id="rId24" w:tooltip="Tlo" w:history="1">
        <w:r w:rsidRPr="00066469">
          <w:t>tlo</w:t>
        </w:r>
      </w:hyperlink>
      <w:r w:rsidRPr="00066469">
        <w:t>. Trajan mraz tijekom </w:t>
      </w:r>
      <w:hyperlink r:id="rId25" w:tooltip="Zima" w:history="1">
        <w:r w:rsidRPr="00066469">
          <w:t>zime</w:t>
        </w:r>
      </w:hyperlink>
      <w:r w:rsidRPr="00066469">
        <w:t> dovodi do zimskog sna prirode.</w:t>
      </w:r>
    </w:p>
    <w:p w14:paraId="1D723A26" w14:textId="77777777" w:rsidR="00066469" w:rsidRPr="00066469" w:rsidRDefault="00066469" w:rsidP="00066469">
      <w:pPr>
        <w:pStyle w:val="Bezproreda"/>
        <w:jc w:val="both"/>
      </w:pPr>
      <w:r w:rsidRPr="00066469">
        <w:t>U </w:t>
      </w:r>
      <w:hyperlink r:id="rId26" w:tooltip="Umjereni pojas" w:history="1">
        <w:r w:rsidRPr="00066469">
          <w:t>umjerenom zemljopisnom pojasu</w:t>
        </w:r>
      </w:hyperlink>
      <w:r w:rsidRPr="00066469">
        <w:t> koriste se sljedeće formulacije za opisivanje temperatura:</w:t>
      </w:r>
    </w:p>
    <w:p w14:paraId="422D7927" w14:textId="77777777" w:rsidR="00066469" w:rsidRPr="00066469" w:rsidRDefault="00066469" w:rsidP="00066469">
      <w:pPr>
        <w:pStyle w:val="Bezproreda"/>
        <w:numPr>
          <w:ilvl w:val="0"/>
          <w:numId w:val="21"/>
        </w:numPr>
      </w:pPr>
      <w:r w:rsidRPr="00066469">
        <w:t>slab mraz: 0 ° C do -4 ° C</w:t>
      </w:r>
    </w:p>
    <w:p w14:paraId="658DB398" w14:textId="77777777" w:rsidR="00066469" w:rsidRPr="00066469" w:rsidRDefault="00066469" w:rsidP="00066469">
      <w:pPr>
        <w:pStyle w:val="Bezproreda"/>
        <w:numPr>
          <w:ilvl w:val="0"/>
          <w:numId w:val="21"/>
        </w:numPr>
      </w:pPr>
      <w:r w:rsidRPr="00066469">
        <w:t>umjereni mraz: -4 ° C do -10 ° C</w:t>
      </w:r>
    </w:p>
    <w:p w14:paraId="082FB3AD" w14:textId="77777777" w:rsidR="00066469" w:rsidRPr="00066469" w:rsidRDefault="00066469" w:rsidP="00066469">
      <w:pPr>
        <w:pStyle w:val="Bezproreda"/>
        <w:numPr>
          <w:ilvl w:val="0"/>
          <w:numId w:val="21"/>
        </w:numPr>
      </w:pPr>
      <w:r w:rsidRPr="00066469">
        <w:t>jaki mraz: -10 ° C do -15 ° C</w:t>
      </w:r>
    </w:p>
    <w:p w14:paraId="290CA514" w14:textId="77777777" w:rsidR="00066469" w:rsidRDefault="00066469" w:rsidP="00066469">
      <w:pPr>
        <w:pStyle w:val="Bezproreda"/>
        <w:numPr>
          <w:ilvl w:val="0"/>
          <w:numId w:val="21"/>
        </w:numPr>
      </w:pPr>
      <w:r w:rsidRPr="00066469">
        <w:t>vrlo jaki mraz: ispod -15 ° C</w:t>
      </w:r>
    </w:p>
    <w:p w14:paraId="6525B0B4" w14:textId="77777777" w:rsidR="00066469" w:rsidRPr="00066469" w:rsidRDefault="00066469" w:rsidP="00066469">
      <w:pPr>
        <w:pStyle w:val="Bezproreda"/>
        <w:ind w:left="720"/>
      </w:pPr>
    </w:p>
    <w:p w14:paraId="71F8CB52" w14:textId="77777777" w:rsidR="00C51930" w:rsidRDefault="00066469" w:rsidP="00A907B1">
      <w:pPr>
        <w:spacing w:after="120"/>
        <w:jc w:val="both"/>
        <w:rPr>
          <w:rFonts w:eastAsia="Calibri"/>
          <w:color w:val="000000"/>
        </w:rPr>
      </w:pPr>
      <w:r w:rsidRPr="00A9433E">
        <w:rPr>
          <w:rFonts w:eastAsia="Calibri"/>
          <w:color w:val="000000"/>
        </w:rPr>
        <w:t>Pojava mraza, osobito u proljeće početkom vegetacijskog perioda, može izazvati velike pa i katastrofalne štete na poljoprivre</w:t>
      </w:r>
      <w:r>
        <w:rPr>
          <w:rFonts w:eastAsia="Calibri"/>
          <w:color w:val="000000"/>
        </w:rPr>
        <w:t xml:space="preserve">dnim kulturama. </w:t>
      </w:r>
    </w:p>
    <w:p w14:paraId="709CF223" w14:textId="77777777" w:rsidR="00196BD6" w:rsidRPr="00A907B1" w:rsidRDefault="00066469" w:rsidP="00A907B1">
      <w:pPr>
        <w:spacing w:after="120"/>
        <w:jc w:val="both"/>
        <w:rPr>
          <w:rFonts w:eastAsia="Calibri"/>
          <w:color w:val="000000"/>
        </w:rPr>
      </w:pPr>
      <w:r>
        <w:rPr>
          <w:rFonts w:eastAsia="Calibri"/>
          <w:color w:val="000000"/>
        </w:rPr>
        <w:t>U posljednjih 10 godina</w:t>
      </w:r>
      <w:r w:rsidRPr="00A9433E">
        <w:rPr>
          <w:rFonts w:eastAsia="Calibri"/>
          <w:color w:val="000000"/>
        </w:rPr>
        <w:t xml:space="preserve"> na području Općine mraz nije poprimio karakteristike elementarne nepogode, </w:t>
      </w:r>
      <w:r w:rsidR="00B368A6">
        <w:rPr>
          <w:rFonts w:eastAsia="Calibri"/>
          <w:color w:val="000000"/>
        </w:rPr>
        <w:t>no nije bila isključena pojava jakog mraza na usjevima i voćkama, tako da se o</w:t>
      </w:r>
      <w:r w:rsidRPr="00A9433E">
        <w:rPr>
          <w:rFonts w:eastAsia="Calibri"/>
          <w:color w:val="000000"/>
        </w:rPr>
        <w:t>vu opasnost se n</w:t>
      </w:r>
      <w:r w:rsidR="00A907B1">
        <w:rPr>
          <w:rFonts w:eastAsia="Calibri"/>
          <w:color w:val="000000"/>
        </w:rPr>
        <w:t>e smije podcijeniti.</w:t>
      </w:r>
    </w:p>
    <w:p w14:paraId="5002118A" w14:textId="77777777" w:rsidR="00066469" w:rsidRPr="00A907B1" w:rsidRDefault="00066469" w:rsidP="00A907B1">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 xml:space="preserve">Preventivne mjere radi umanjenja posljedica prirodne nepogode </w:t>
      </w:r>
    </w:p>
    <w:p w14:paraId="7A67B977" w14:textId="77777777" w:rsidR="00066469" w:rsidRPr="00A907B1" w:rsidRDefault="00066469" w:rsidP="00A907B1">
      <w:pPr>
        <w:pStyle w:val="Bezproreda1"/>
        <w:jc w:val="both"/>
        <w:rPr>
          <w:rFonts w:ascii="Times New Roman" w:hAnsi="Times New Roman"/>
          <w:color w:val="000000"/>
          <w:sz w:val="24"/>
          <w:szCs w:val="24"/>
        </w:rPr>
      </w:pPr>
      <w:r w:rsidRPr="00A907B1">
        <w:rPr>
          <w:rFonts w:ascii="Times New Roman" w:hAnsi="Times New Roman"/>
          <w:color w:val="000000"/>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w:t>
      </w:r>
      <w:r w:rsidR="00A907B1" w:rsidRPr="00A907B1">
        <w:rPr>
          <w:rFonts w:ascii="Times New Roman" w:hAnsi="Times New Roman"/>
          <w:color w:val="000000"/>
          <w:sz w:val="24"/>
          <w:szCs w:val="24"/>
        </w:rPr>
        <w:t>ično osigurati i iz fondova EU.</w:t>
      </w:r>
    </w:p>
    <w:p w14:paraId="7842FE5E" w14:textId="77777777" w:rsidR="00066469" w:rsidRDefault="00066469" w:rsidP="00066469">
      <w:pPr>
        <w:jc w:val="both"/>
        <w:rPr>
          <w:color w:val="000000"/>
        </w:rPr>
      </w:pPr>
    </w:p>
    <w:p w14:paraId="3D254AF8" w14:textId="77777777" w:rsidR="00066469" w:rsidRPr="00A907B1" w:rsidRDefault="00066469" w:rsidP="00A907B1">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Mjere za ublažavanje i otklanjanje izravnih posljedica prirodne nepogode</w:t>
      </w:r>
    </w:p>
    <w:p w14:paraId="5AB9D872" w14:textId="77777777" w:rsidR="00066469" w:rsidRPr="00A907B1" w:rsidRDefault="00066469" w:rsidP="00A907B1">
      <w:pPr>
        <w:pStyle w:val="Bezproreda1"/>
        <w:jc w:val="both"/>
        <w:rPr>
          <w:rFonts w:ascii="Times New Roman" w:eastAsiaTheme="minorHAnsi" w:hAnsi="Times New Roman"/>
          <w:sz w:val="24"/>
          <w:szCs w:val="24"/>
        </w:rPr>
      </w:pPr>
      <w:r w:rsidRPr="00A907B1">
        <w:rPr>
          <w:rFonts w:ascii="Times New Roman" w:eastAsiaTheme="minorHAnsi" w:hAnsi="Times New Roman"/>
          <w:sz w:val="24"/>
          <w:szCs w:val="24"/>
        </w:rPr>
        <w:t xml:space="preserve">Mjere za ublažavanje i otklanjanje izravnih posljedica prirodne nepogode podrazumijevaju procjenu šteta i posljedica; sanaciju nastalih oštećenja i šteta. Sanacija obuhvaća aktivnosti </w:t>
      </w:r>
      <w:r w:rsidRPr="00A907B1">
        <w:rPr>
          <w:rFonts w:ascii="Times New Roman" w:eastAsiaTheme="minorHAnsi" w:hAnsi="Times New Roman"/>
          <w:sz w:val="24"/>
          <w:szCs w:val="24"/>
        </w:rPr>
        <w:lastRenderedPageBreak/>
        <w:t>kojima se otklanjaju posljedice prirodne nepogode, pružanje prve pomoći unesrećenima ukoliko ih je bilo te sve ostale radnje kojima se smanjuju posljedice mraza.</w:t>
      </w:r>
    </w:p>
    <w:p w14:paraId="26B16AC7" w14:textId="77777777" w:rsidR="0060572F" w:rsidRDefault="0060572F" w:rsidP="0060572F">
      <w:pPr>
        <w:jc w:val="both"/>
        <w:rPr>
          <w:rFonts w:eastAsiaTheme="minorHAnsi"/>
          <w:lang w:eastAsia="en-US"/>
        </w:rPr>
      </w:pPr>
    </w:p>
    <w:p w14:paraId="7F5A1434" w14:textId="77777777" w:rsidR="00C51930" w:rsidRDefault="00C51930" w:rsidP="0060572F">
      <w:pPr>
        <w:jc w:val="both"/>
        <w:rPr>
          <w:rFonts w:eastAsiaTheme="minorHAnsi"/>
          <w:lang w:eastAsia="en-US"/>
        </w:rPr>
      </w:pPr>
    </w:p>
    <w:p w14:paraId="3DC60CC5" w14:textId="77777777" w:rsidR="00C51930" w:rsidRPr="0060572F" w:rsidRDefault="00C51930" w:rsidP="0060572F">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2D2F55" w:rsidRPr="00A73FFD" w14:paraId="716090EE" w14:textId="77777777" w:rsidTr="00155FEB">
        <w:tc>
          <w:tcPr>
            <w:tcW w:w="743" w:type="dxa"/>
            <w:shd w:val="clear" w:color="auto" w:fill="9CC2E5" w:themeFill="accent1" w:themeFillTint="99"/>
          </w:tcPr>
          <w:p w14:paraId="71E4C166" w14:textId="77777777" w:rsidR="002D2F55" w:rsidRPr="00A73FFD" w:rsidRDefault="002D2F55" w:rsidP="00155FEB">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14:paraId="6FDC4C1B" w14:textId="77777777" w:rsidR="002D2F55" w:rsidRPr="00A73FFD" w:rsidRDefault="002D2F55" w:rsidP="00155FEB">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2D2F55" w14:paraId="2544A6F8" w14:textId="77777777" w:rsidTr="00155FEB">
        <w:tc>
          <w:tcPr>
            <w:tcW w:w="743" w:type="dxa"/>
          </w:tcPr>
          <w:p w14:paraId="20A4F4AC" w14:textId="77777777"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1.</w:t>
            </w:r>
          </w:p>
        </w:tc>
        <w:tc>
          <w:tcPr>
            <w:tcW w:w="8319" w:type="dxa"/>
          </w:tcPr>
          <w:p w14:paraId="734B27D9" w14:textId="77777777" w:rsidR="002D2F55" w:rsidRDefault="005A41F5" w:rsidP="00155FEB">
            <w:pPr>
              <w:rPr>
                <w:rFonts w:eastAsiaTheme="minorHAnsi"/>
                <w:lang w:eastAsia="en-US"/>
              </w:rPr>
            </w:pPr>
            <w:r>
              <w:rPr>
                <w:sz w:val="20"/>
              </w:rPr>
              <w:t>Izvještavanje župana M</w:t>
            </w:r>
            <w:r w:rsidR="002D2F55" w:rsidRPr="00970CF5">
              <w:rPr>
                <w:sz w:val="20"/>
              </w:rPr>
              <w:t>Ž  i predlaganje aktiviranja Povjerenstva za procjenu štete od elementarnih nepogoda na ugroženim područjima.</w:t>
            </w:r>
          </w:p>
        </w:tc>
      </w:tr>
      <w:tr w:rsidR="002D2F55" w14:paraId="0AF19F07" w14:textId="77777777" w:rsidTr="00155FEB">
        <w:tc>
          <w:tcPr>
            <w:tcW w:w="743" w:type="dxa"/>
          </w:tcPr>
          <w:p w14:paraId="55C64ABD" w14:textId="77777777"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2.</w:t>
            </w:r>
          </w:p>
        </w:tc>
        <w:tc>
          <w:tcPr>
            <w:tcW w:w="8319" w:type="dxa"/>
          </w:tcPr>
          <w:p w14:paraId="332E1BEA" w14:textId="77777777" w:rsidR="002D2F55" w:rsidRDefault="002D2F55" w:rsidP="00155FEB">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2D2F55" w14:paraId="233A3C53" w14:textId="77777777" w:rsidTr="00155FEB">
        <w:tc>
          <w:tcPr>
            <w:tcW w:w="743" w:type="dxa"/>
          </w:tcPr>
          <w:p w14:paraId="726E79CD" w14:textId="77777777"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4.</w:t>
            </w:r>
          </w:p>
        </w:tc>
        <w:tc>
          <w:tcPr>
            <w:tcW w:w="8319" w:type="dxa"/>
          </w:tcPr>
          <w:p w14:paraId="13439866" w14:textId="77777777" w:rsidR="002D2F55" w:rsidRDefault="002D2F55" w:rsidP="00155FEB">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2D2F55" w14:paraId="02731759" w14:textId="77777777" w:rsidTr="00155FEB">
        <w:tc>
          <w:tcPr>
            <w:tcW w:w="743" w:type="dxa"/>
          </w:tcPr>
          <w:p w14:paraId="0C2909A2" w14:textId="77777777"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5.</w:t>
            </w:r>
          </w:p>
        </w:tc>
        <w:tc>
          <w:tcPr>
            <w:tcW w:w="8319" w:type="dxa"/>
          </w:tcPr>
          <w:p w14:paraId="1D633849" w14:textId="77777777" w:rsidR="002D2F55" w:rsidRPr="00970CF5" w:rsidRDefault="002D2F55" w:rsidP="00155FEB">
            <w:pPr>
              <w:rPr>
                <w:sz w:val="20"/>
                <w:szCs w:val="20"/>
              </w:rPr>
            </w:pPr>
            <w:r>
              <w:rPr>
                <w:sz w:val="20"/>
                <w:szCs w:val="20"/>
              </w:rPr>
              <w:t>Izvješćivanje Županijskog povjerenstva o obimu štete te dostavljanje izvješća o učinjenom</w:t>
            </w:r>
          </w:p>
        </w:tc>
      </w:tr>
    </w:tbl>
    <w:p w14:paraId="1453681C" w14:textId="77777777" w:rsidR="0060572F" w:rsidRDefault="0060572F" w:rsidP="0060572F">
      <w:pPr>
        <w:jc w:val="both"/>
        <w:rPr>
          <w:rFonts w:eastAsiaTheme="minorHAnsi"/>
          <w:lang w:eastAsia="en-US"/>
        </w:rPr>
      </w:pPr>
    </w:p>
    <w:p w14:paraId="5ECDA52E" w14:textId="77777777" w:rsidR="001C4F61" w:rsidRDefault="001C4F61" w:rsidP="00303627"/>
    <w:p w14:paraId="1246D099" w14:textId="77777777" w:rsidR="0060572F" w:rsidRDefault="0060572F" w:rsidP="0060572F">
      <w:pPr>
        <w:pStyle w:val="Naslov2"/>
        <w:numPr>
          <w:ilvl w:val="1"/>
          <w:numId w:val="2"/>
        </w:numPr>
        <w:ind w:left="1134" w:hanging="567"/>
      </w:pPr>
      <w:bookmarkStart w:id="13" w:name="_Toc5615137"/>
      <w:r>
        <w:t>NOSITELJI MJERA PO ELEMENTARNIM NEPOGODAMA</w:t>
      </w:r>
      <w:bookmarkEnd w:id="13"/>
    </w:p>
    <w:p w14:paraId="41BD2CDD" w14:textId="77777777" w:rsidR="00E36E7F" w:rsidRDefault="00E36E7F" w:rsidP="00392C34">
      <w:pPr>
        <w:pStyle w:val="Bezproreda"/>
        <w:rPr>
          <w:rFonts w:eastAsiaTheme="minorHAnsi"/>
          <w:lang w:eastAsia="en-US"/>
        </w:rPr>
      </w:pPr>
      <w:r w:rsidRPr="00E36E7F">
        <w:rPr>
          <w:rFonts w:eastAsiaTheme="minorHAnsi"/>
          <w:lang w:eastAsia="en-US"/>
        </w:rPr>
        <w:t xml:space="preserve">Nositelji mjera za ublažavanje te otklanjanje izravnih posljedica prirodnih nepogoda su operativne snage sustava Civilne </w:t>
      </w:r>
      <w:r w:rsidR="00392C34">
        <w:rPr>
          <w:rFonts w:eastAsiaTheme="minorHAnsi"/>
          <w:lang w:eastAsia="en-US"/>
        </w:rPr>
        <w:t xml:space="preserve">Općine </w:t>
      </w:r>
      <w:r w:rsidR="007D0075">
        <w:rPr>
          <w:rFonts w:eastAsiaTheme="minorHAnsi"/>
          <w:lang w:eastAsia="en-US"/>
        </w:rPr>
        <w:t>Goričan</w:t>
      </w:r>
      <w:r w:rsidRPr="00E36E7F">
        <w:rPr>
          <w:rFonts w:eastAsiaTheme="minorHAnsi"/>
          <w:lang w:eastAsia="en-US"/>
        </w:rPr>
        <w:t xml:space="preserve"> koje su definirane Zakonom o sustavu civilne zaštite („Narodne novine“ broj 82/15.)</w:t>
      </w:r>
    </w:p>
    <w:p w14:paraId="116EE55E" w14:textId="77777777" w:rsidR="005A41F5" w:rsidRPr="005A41F5" w:rsidRDefault="005A41F5" w:rsidP="005A41F5">
      <w:pPr>
        <w:pStyle w:val="Bezproreda"/>
        <w:numPr>
          <w:ilvl w:val="0"/>
          <w:numId w:val="41"/>
        </w:numPr>
        <w:rPr>
          <w:rFonts w:eastAsiaTheme="minorHAnsi"/>
        </w:rPr>
      </w:pPr>
      <w:r w:rsidRPr="005A41F5">
        <w:t xml:space="preserve">Stožer civilne zaštite Općine </w:t>
      </w:r>
      <w:r w:rsidR="007D0075">
        <w:t>Goričan</w:t>
      </w:r>
      <w:r w:rsidRPr="005A41F5">
        <w:t>,</w:t>
      </w:r>
    </w:p>
    <w:p w14:paraId="6661FAC6" w14:textId="77777777" w:rsidR="005A41F5" w:rsidRPr="005A41F5" w:rsidRDefault="005A41F5" w:rsidP="005A41F5">
      <w:pPr>
        <w:pStyle w:val="Bezproreda"/>
        <w:numPr>
          <w:ilvl w:val="0"/>
          <w:numId w:val="41"/>
        </w:numPr>
        <w:rPr>
          <w:rFonts w:eastAsiaTheme="minorHAnsi"/>
        </w:rPr>
      </w:pPr>
      <w:r w:rsidRPr="005A41F5">
        <w:t xml:space="preserve">Vatrogasna zajednica Općine </w:t>
      </w:r>
      <w:r w:rsidR="007D0075">
        <w:t>Goričan</w:t>
      </w:r>
      <w:r w:rsidR="00C51930">
        <w:t xml:space="preserve"> sa DVD-om Goričan</w:t>
      </w:r>
    </w:p>
    <w:p w14:paraId="57DE5D89" w14:textId="77777777" w:rsidR="005A41F5" w:rsidRPr="005A41F5" w:rsidRDefault="00C51930" w:rsidP="005A41F5">
      <w:pPr>
        <w:pStyle w:val="Bezproreda"/>
        <w:numPr>
          <w:ilvl w:val="0"/>
          <w:numId w:val="43"/>
        </w:numPr>
        <w:ind w:left="709" w:hanging="425"/>
        <w:rPr>
          <w:rFonts w:eastAsiaTheme="minorHAnsi"/>
        </w:rPr>
      </w:pPr>
      <w:r>
        <w:t>Crveni Križ Goričan</w:t>
      </w:r>
    </w:p>
    <w:p w14:paraId="08B74849" w14:textId="77777777" w:rsidR="005A41F5" w:rsidRPr="005A41F5" w:rsidRDefault="005A41F5" w:rsidP="005A41F5">
      <w:pPr>
        <w:pStyle w:val="Bezproreda"/>
        <w:numPr>
          <w:ilvl w:val="0"/>
          <w:numId w:val="43"/>
        </w:numPr>
        <w:ind w:left="709" w:hanging="425"/>
        <w:rPr>
          <w:rFonts w:eastAsiaTheme="minorHAnsi"/>
        </w:rPr>
      </w:pPr>
      <w:r w:rsidRPr="005A41F5">
        <w:t>HGSS-Stanica Čakovec,</w:t>
      </w:r>
    </w:p>
    <w:p w14:paraId="7A5CC121" w14:textId="77777777" w:rsidR="005A41F5" w:rsidRPr="005A41F5" w:rsidRDefault="005A41F5" w:rsidP="005A41F5">
      <w:pPr>
        <w:pStyle w:val="Bezproreda"/>
        <w:numPr>
          <w:ilvl w:val="0"/>
          <w:numId w:val="43"/>
        </w:numPr>
        <w:ind w:left="709" w:hanging="425"/>
        <w:rPr>
          <w:rFonts w:eastAsiaTheme="minorHAnsi"/>
        </w:rPr>
      </w:pPr>
      <w:r w:rsidRPr="005A41F5">
        <w:t>Povjerenici civilne zaštite i njihovi zamjenici,</w:t>
      </w:r>
    </w:p>
    <w:p w14:paraId="5369FA0F" w14:textId="77777777" w:rsidR="005A41F5" w:rsidRPr="005A41F5" w:rsidRDefault="005A41F5" w:rsidP="005A41F5">
      <w:pPr>
        <w:pStyle w:val="Bezproreda"/>
        <w:numPr>
          <w:ilvl w:val="0"/>
          <w:numId w:val="43"/>
        </w:numPr>
        <w:ind w:left="709" w:hanging="425"/>
        <w:rPr>
          <w:rFonts w:eastAsiaTheme="minorHAnsi"/>
        </w:rPr>
      </w:pPr>
      <w:r w:rsidRPr="005A41F5">
        <w:t>Koordinatori na lokaciji,</w:t>
      </w:r>
    </w:p>
    <w:p w14:paraId="23AB0105" w14:textId="77777777" w:rsidR="005A41F5" w:rsidRPr="005A41F5" w:rsidRDefault="005A41F5" w:rsidP="005A41F5">
      <w:pPr>
        <w:pStyle w:val="Bezproreda"/>
        <w:numPr>
          <w:ilvl w:val="0"/>
          <w:numId w:val="43"/>
        </w:numPr>
        <w:ind w:left="709" w:hanging="425"/>
        <w:rPr>
          <w:rFonts w:eastAsiaTheme="minorHAnsi"/>
        </w:rPr>
      </w:pPr>
      <w:r w:rsidRPr="005A41F5">
        <w:t>Udruge,</w:t>
      </w:r>
    </w:p>
    <w:p w14:paraId="7252E20C" w14:textId="77777777" w:rsidR="005A41F5" w:rsidRPr="005A41F5" w:rsidRDefault="005A41F5" w:rsidP="005A41F5">
      <w:pPr>
        <w:pStyle w:val="Bezproreda"/>
        <w:numPr>
          <w:ilvl w:val="0"/>
          <w:numId w:val="43"/>
        </w:numPr>
        <w:ind w:left="709" w:hanging="425"/>
        <w:rPr>
          <w:rFonts w:eastAsiaTheme="minorHAnsi"/>
        </w:rPr>
      </w:pPr>
      <w:r w:rsidRPr="005A41F5">
        <w:t xml:space="preserve">Pravne osobe od interesa za sustav civilne zaštite Općine </w:t>
      </w:r>
      <w:r w:rsidR="007D0075">
        <w:t>Goričan</w:t>
      </w:r>
      <w:r w:rsidRPr="005A41F5">
        <w:t>.</w:t>
      </w:r>
    </w:p>
    <w:p w14:paraId="70B6E044" w14:textId="77777777" w:rsidR="00392C34" w:rsidRDefault="00392C34" w:rsidP="00E36E7F">
      <w:pPr>
        <w:jc w:val="both"/>
        <w:rPr>
          <w:rFonts w:eastAsiaTheme="minorHAnsi"/>
          <w:lang w:eastAsia="en-US"/>
        </w:rPr>
      </w:pPr>
    </w:p>
    <w:p w14:paraId="32C67EEC" w14:textId="77777777" w:rsidR="00EF3CF5" w:rsidRDefault="00392C34" w:rsidP="00E36E7F">
      <w:pPr>
        <w:jc w:val="both"/>
        <w:rPr>
          <w:rFonts w:eastAsiaTheme="minorHAnsi"/>
          <w:lang w:eastAsia="en-US"/>
        </w:rPr>
      </w:pPr>
      <w:r>
        <w:rPr>
          <w:rFonts w:eastAsiaTheme="minorHAnsi"/>
          <w:lang w:eastAsia="en-US"/>
        </w:rPr>
        <w:t>Pored Operativnih snaga sustava CZ kao nositelji određenih mjera u pojedinim ugrozama pojavit će se i:</w:t>
      </w:r>
    </w:p>
    <w:p w14:paraId="04000512" w14:textId="77777777" w:rsidR="001653FD" w:rsidRDefault="00392C34" w:rsidP="00155FEB">
      <w:pPr>
        <w:numPr>
          <w:ilvl w:val="0"/>
          <w:numId w:val="31"/>
        </w:numPr>
        <w:jc w:val="both"/>
        <w:rPr>
          <w:color w:val="000000"/>
        </w:rPr>
      </w:pPr>
      <w:r w:rsidRPr="001653FD">
        <w:rPr>
          <w:color w:val="000000"/>
        </w:rPr>
        <w:t xml:space="preserve">Društvo Crvenog križa </w:t>
      </w:r>
      <w:r w:rsidR="00970621">
        <w:rPr>
          <w:color w:val="000000"/>
        </w:rPr>
        <w:t>Međimurske</w:t>
      </w:r>
      <w:r w:rsidRPr="001653FD">
        <w:rPr>
          <w:color w:val="000000"/>
        </w:rPr>
        <w:t xml:space="preserve"> županije i GDCK </w:t>
      </w:r>
      <w:r w:rsidR="00970621">
        <w:rPr>
          <w:color w:val="000000"/>
        </w:rPr>
        <w:t>Čakovec</w:t>
      </w:r>
      <w:r w:rsidRPr="001653FD">
        <w:rPr>
          <w:color w:val="000000"/>
        </w:rPr>
        <w:t xml:space="preserve">, </w:t>
      </w:r>
    </w:p>
    <w:p w14:paraId="0FCF3525" w14:textId="77777777" w:rsidR="00392C34" w:rsidRPr="001653FD" w:rsidRDefault="00392C34" w:rsidP="00155FEB">
      <w:pPr>
        <w:numPr>
          <w:ilvl w:val="0"/>
          <w:numId w:val="31"/>
        </w:numPr>
        <w:jc w:val="both"/>
        <w:rPr>
          <w:color w:val="000000"/>
        </w:rPr>
      </w:pPr>
      <w:r w:rsidRPr="001653FD">
        <w:rPr>
          <w:color w:val="000000"/>
        </w:rPr>
        <w:t xml:space="preserve">Centar za socijalnu skrb </w:t>
      </w:r>
      <w:r w:rsidR="00970621">
        <w:rPr>
          <w:color w:val="000000"/>
        </w:rPr>
        <w:t>Međimurske</w:t>
      </w:r>
      <w:r w:rsidR="00970621" w:rsidRPr="001653FD">
        <w:rPr>
          <w:color w:val="000000"/>
        </w:rPr>
        <w:t xml:space="preserve"> </w:t>
      </w:r>
      <w:r w:rsidRPr="001653FD">
        <w:rPr>
          <w:color w:val="000000"/>
        </w:rPr>
        <w:t xml:space="preserve">županije, Centar za socijalnu skrb </w:t>
      </w:r>
      <w:r w:rsidR="00970621">
        <w:rPr>
          <w:color w:val="000000"/>
        </w:rPr>
        <w:t>Čakovec</w:t>
      </w:r>
      <w:r w:rsidRPr="001653FD">
        <w:rPr>
          <w:color w:val="000000"/>
        </w:rPr>
        <w:t xml:space="preserve">, </w:t>
      </w:r>
    </w:p>
    <w:p w14:paraId="1B36895C" w14:textId="77777777" w:rsidR="00392C34" w:rsidRPr="001653FD" w:rsidRDefault="00392C34" w:rsidP="00155FEB">
      <w:pPr>
        <w:numPr>
          <w:ilvl w:val="0"/>
          <w:numId w:val="31"/>
        </w:numPr>
        <w:jc w:val="both"/>
        <w:rPr>
          <w:color w:val="000000"/>
        </w:rPr>
      </w:pPr>
      <w:r w:rsidRPr="001653FD">
        <w:rPr>
          <w:color w:val="000000"/>
        </w:rPr>
        <w:t xml:space="preserve">Zavod za hitnu medicinu </w:t>
      </w:r>
      <w:r w:rsidR="00970621">
        <w:rPr>
          <w:color w:val="000000"/>
        </w:rPr>
        <w:t>Međimurske</w:t>
      </w:r>
      <w:r w:rsidR="00970621" w:rsidRPr="001653FD">
        <w:rPr>
          <w:color w:val="000000"/>
        </w:rPr>
        <w:t xml:space="preserve"> </w:t>
      </w:r>
      <w:r w:rsidRPr="001653FD">
        <w:rPr>
          <w:color w:val="000000"/>
        </w:rPr>
        <w:t xml:space="preserve">županije, </w:t>
      </w:r>
    </w:p>
    <w:p w14:paraId="16405BC0" w14:textId="77777777" w:rsidR="00392C34" w:rsidRPr="001653FD" w:rsidRDefault="00392C34" w:rsidP="00155FEB">
      <w:pPr>
        <w:numPr>
          <w:ilvl w:val="0"/>
          <w:numId w:val="31"/>
        </w:numPr>
        <w:jc w:val="both"/>
        <w:rPr>
          <w:color w:val="000000"/>
        </w:rPr>
      </w:pPr>
      <w:r w:rsidRPr="001653FD">
        <w:rPr>
          <w:color w:val="000000"/>
        </w:rPr>
        <w:t xml:space="preserve">Hrvatska gorska služba spašavanja, stanica </w:t>
      </w:r>
      <w:r w:rsidR="00970621">
        <w:rPr>
          <w:color w:val="000000"/>
        </w:rPr>
        <w:t>Čakovec</w:t>
      </w:r>
      <w:r w:rsidRPr="001653FD">
        <w:rPr>
          <w:color w:val="000000"/>
        </w:rPr>
        <w:t xml:space="preserve">, </w:t>
      </w:r>
    </w:p>
    <w:p w14:paraId="3E0C999C" w14:textId="77777777" w:rsidR="00392C34" w:rsidRPr="00A9433E" w:rsidRDefault="00970621" w:rsidP="00392C34">
      <w:pPr>
        <w:pStyle w:val="Tijeloteksta2"/>
        <w:numPr>
          <w:ilvl w:val="0"/>
          <w:numId w:val="31"/>
        </w:numPr>
        <w:spacing w:after="0" w:line="240" w:lineRule="auto"/>
        <w:jc w:val="both"/>
        <w:rPr>
          <w:bCs/>
          <w:color w:val="000000"/>
          <w:lang w:val="hr-HR"/>
        </w:rPr>
      </w:pPr>
      <w:r>
        <w:rPr>
          <w:bCs/>
          <w:color w:val="000000"/>
          <w:lang w:val="hr-HR"/>
        </w:rPr>
        <w:t>Hrvatske vode</w:t>
      </w:r>
    </w:p>
    <w:p w14:paraId="046DCCBE" w14:textId="77777777" w:rsidR="00392C34" w:rsidRPr="00A9433E" w:rsidRDefault="00392C34" w:rsidP="00392C34">
      <w:pPr>
        <w:pStyle w:val="Tijeloteksta2"/>
        <w:numPr>
          <w:ilvl w:val="0"/>
          <w:numId w:val="31"/>
        </w:numPr>
        <w:spacing w:after="0" w:line="240" w:lineRule="auto"/>
        <w:rPr>
          <w:bCs/>
          <w:color w:val="000000"/>
          <w:lang w:val="hr-HR"/>
        </w:rPr>
      </w:pPr>
      <w:r w:rsidRPr="00A9433E">
        <w:rPr>
          <w:bCs/>
          <w:color w:val="000000"/>
          <w:lang w:val="hr-HR"/>
        </w:rPr>
        <w:t xml:space="preserve">HEP-interventne službe HEP ODS d.o.o. </w:t>
      </w:r>
      <w:r w:rsidR="00970621">
        <w:rPr>
          <w:bCs/>
          <w:color w:val="000000"/>
          <w:lang w:val="hr-HR"/>
        </w:rPr>
        <w:t>Elektra Čakovec</w:t>
      </w:r>
    </w:p>
    <w:p w14:paraId="03544B0D" w14:textId="77777777" w:rsidR="00392C34" w:rsidRPr="00A9433E" w:rsidRDefault="00392C34" w:rsidP="00392C34">
      <w:pPr>
        <w:numPr>
          <w:ilvl w:val="0"/>
          <w:numId w:val="31"/>
        </w:numPr>
        <w:jc w:val="both"/>
        <w:rPr>
          <w:b/>
          <w:color w:val="000000"/>
        </w:rPr>
      </w:pPr>
      <w:r w:rsidRPr="00A9433E">
        <w:rPr>
          <w:bCs/>
          <w:color w:val="000000"/>
        </w:rPr>
        <w:t xml:space="preserve">HŠ UŠP Zagreb – Šumarija </w:t>
      </w:r>
      <w:r w:rsidR="00970621">
        <w:rPr>
          <w:bCs/>
          <w:color w:val="000000"/>
        </w:rPr>
        <w:t>Čakovec</w:t>
      </w:r>
    </w:p>
    <w:p w14:paraId="53CFE3C6" w14:textId="77777777" w:rsidR="00392C34" w:rsidRPr="00A9433E" w:rsidRDefault="00392C34" w:rsidP="00392C34">
      <w:pPr>
        <w:numPr>
          <w:ilvl w:val="0"/>
          <w:numId w:val="31"/>
        </w:numPr>
        <w:jc w:val="both"/>
        <w:rPr>
          <w:b/>
          <w:color w:val="000000"/>
        </w:rPr>
      </w:pPr>
      <w:r w:rsidRPr="00A9433E">
        <w:rPr>
          <w:bCs/>
          <w:color w:val="000000"/>
        </w:rPr>
        <w:t>Hrvatske ceste d.o.o., Zagreb</w:t>
      </w:r>
    </w:p>
    <w:p w14:paraId="696209A8" w14:textId="77777777" w:rsidR="00392C34" w:rsidRPr="00A9433E" w:rsidRDefault="00970621" w:rsidP="00392C34">
      <w:pPr>
        <w:numPr>
          <w:ilvl w:val="0"/>
          <w:numId w:val="31"/>
        </w:numPr>
        <w:jc w:val="both"/>
        <w:rPr>
          <w:b/>
          <w:color w:val="000000"/>
        </w:rPr>
      </w:pPr>
      <w:r>
        <w:rPr>
          <w:bCs/>
          <w:color w:val="000000"/>
        </w:rPr>
        <w:t xml:space="preserve">ŽUC MŽ </w:t>
      </w:r>
    </w:p>
    <w:p w14:paraId="711963FF" w14:textId="77777777" w:rsidR="00392C34" w:rsidRPr="00A9433E" w:rsidRDefault="00970621" w:rsidP="00392C34">
      <w:pPr>
        <w:numPr>
          <w:ilvl w:val="0"/>
          <w:numId w:val="31"/>
        </w:numPr>
        <w:jc w:val="both"/>
        <w:rPr>
          <w:b/>
          <w:color w:val="000000"/>
        </w:rPr>
      </w:pPr>
      <w:r>
        <w:rPr>
          <w:bCs/>
          <w:color w:val="000000"/>
        </w:rPr>
        <w:t>Zavod za javno zdravstvo M</w:t>
      </w:r>
      <w:r w:rsidR="00392C34" w:rsidRPr="00A9433E">
        <w:rPr>
          <w:bCs/>
          <w:color w:val="000000"/>
        </w:rPr>
        <w:t xml:space="preserve">Ž, </w:t>
      </w:r>
      <w:r>
        <w:rPr>
          <w:bCs/>
          <w:color w:val="000000"/>
        </w:rPr>
        <w:t>Čakovec</w:t>
      </w:r>
    </w:p>
    <w:p w14:paraId="761E120A" w14:textId="77777777" w:rsidR="00392C34" w:rsidRDefault="00392C34" w:rsidP="00E36E7F">
      <w:pPr>
        <w:jc w:val="both"/>
        <w:rPr>
          <w:rFonts w:eastAsiaTheme="minorHAnsi"/>
          <w:lang w:eastAsia="en-US"/>
        </w:rPr>
      </w:pPr>
    </w:p>
    <w:p w14:paraId="7AA6F2C1" w14:textId="77777777" w:rsidR="001653FD" w:rsidRDefault="001653FD" w:rsidP="00E36E7F">
      <w:pPr>
        <w:jc w:val="both"/>
        <w:rPr>
          <w:rFonts w:eastAsiaTheme="minorHAnsi"/>
          <w:lang w:eastAsia="en-US"/>
        </w:rPr>
      </w:pPr>
    </w:p>
    <w:p w14:paraId="71BBD052" w14:textId="77777777" w:rsidR="001653FD" w:rsidRDefault="001653FD" w:rsidP="00A907B1">
      <w:pPr>
        <w:jc w:val="both"/>
        <w:rPr>
          <w:rFonts w:eastAsiaTheme="minorHAnsi"/>
          <w:lang w:eastAsia="en-US"/>
        </w:rPr>
      </w:pPr>
      <w:r>
        <w:rPr>
          <w:rFonts w:eastAsiaTheme="minorHAnsi"/>
          <w:lang w:eastAsia="en-US"/>
        </w:rPr>
        <w:t>Sve navedene snage koristit će se u provođenju mjera kod svih elementarnih nepogo</w:t>
      </w:r>
      <w:r w:rsidR="00A907B1">
        <w:rPr>
          <w:rFonts w:eastAsiaTheme="minorHAnsi"/>
          <w:lang w:eastAsia="en-US"/>
        </w:rPr>
        <w:t>da ovisno o potrebama za istima.</w:t>
      </w:r>
    </w:p>
    <w:p w14:paraId="4D33BD85" w14:textId="77777777" w:rsidR="001C4F61" w:rsidRDefault="001C4F61" w:rsidP="00A907B1">
      <w:pPr>
        <w:jc w:val="both"/>
        <w:rPr>
          <w:rFonts w:eastAsiaTheme="minorHAnsi"/>
          <w:lang w:eastAsia="en-US"/>
        </w:rPr>
      </w:pPr>
    </w:p>
    <w:p w14:paraId="54FA682A" w14:textId="77777777" w:rsidR="001C4F61" w:rsidRDefault="001C4F61" w:rsidP="00A907B1">
      <w:pPr>
        <w:jc w:val="both"/>
        <w:rPr>
          <w:rFonts w:eastAsiaTheme="minorHAnsi"/>
          <w:lang w:eastAsia="en-US"/>
        </w:rPr>
      </w:pPr>
    </w:p>
    <w:p w14:paraId="257AECB9" w14:textId="77777777" w:rsidR="001C4F61" w:rsidRDefault="001C4F61" w:rsidP="00A907B1">
      <w:pPr>
        <w:jc w:val="both"/>
        <w:rPr>
          <w:rFonts w:eastAsiaTheme="minorHAnsi"/>
          <w:lang w:eastAsia="en-US"/>
        </w:rPr>
      </w:pPr>
    </w:p>
    <w:p w14:paraId="77D84A66" w14:textId="77777777" w:rsidR="001C4F61" w:rsidRDefault="001C4F61" w:rsidP="00A907B1">
      <w:pPr>
        <w:jc w:val="both"/>
        <w:rPr>
          <w:rFonts w:eastAsiaTheme="minorHAnsi"/>
          <w:lang w:eastAsia="en-US"/>
        </w:rPr>
      </w:pPr>
    </w:p>
    <w:p w14:paraId="3FAB190D" w14:textId="77777777" w:rsidR="001C4F61" w:rsidRPr="00A907B1" w:rsidRDefault="001C4F61" w:rsidP="00A907B1">
      <w:pPr>
        <w:jc w:val="both"/>
        <w:rPr>
          <w:rFonts w:eastAsiaTheme="minorHAnsi"/>
          <w:lang w:eastAsia="en-US"/>
        </w:rPr>
      </w:pPr>
    </w:p>
    <w:p w14:paraId="21ECD414" w14:textId="77777777" w:rsidR="00282BB9" w:rsidRDefault="00282BB9" w:rsidP="009D0373">
      <w:pPr>
        <w:pStyle w:val="Naslov1"/>
        <w:ind w:left="720"/>
      </w:pPr>
      <w:bookmarkStart w:id="14" w:name="_Toc5615138"/>
      <w:r>
        <w:lastRenderedPageBreak/>
        <w:t>PROCJENA OSIGURANJA OPREME I DRUGIH SREDSTAVA ZA ZAŠTITU I SPRJEČAVANJE STRADANJA IMOVINE, GOSPODARSKIH FUNKCIJA I STRADANJA STANOVNIŠTVA</w:t>
      </w:r>
      <w:bookmarkEnd w:id="14"/>
    </w:p>
    <w:p w14:paraId="1590BA44" w14:textId="77777777" w:rsidR="00282BB9" w:rsidRPr="00282BB9" w:rsidRDefault="00282BB9" w:rsidP="00282BB9"/>
    <w:p w14:paraId="6C46829D" w14:textId="77777777" w:rsidR="00282BB9" w:rsidRPr="00282BB9" w:rsidRDefault="006106A9" w:rsidP="00006664">
      <w:pPr>
        <w:jc w:val="both"/>
      </w:pPr>
      <w:r>
        <w:t>Temeljem tumačenja Zakona o ublažavanju i uklanjanju posljedica prirodnih nepogoda dobivenog od Ministarstva financija KLASA: 422-02/19-01/27  URBROJ: 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w:t>
      </w:r>
    </w:p>
    <w:p w14:paraId="680DBEEA" w14:textId="77777777" w:rsidR="00282BB9" w:rsidRPr="00282BB9" w:rsidRDefault="00282BB9" w:rsidP="00282BB9"/>
    <w:p w14:paraId="7261F6D7" w14:textId="77777777" w:rsidR="00196BD6" w:rsidRPr="00006664" w:rsidRDefault="00006664" w:rsidP="00006664">
      <w:pPr>
        <w:jc w:val="both"/>
        <w:rPr>
          <w:rFonts w:eastAsiaTheme="minorHAnsi"/>
          <w:lang w:eastAsia="en-US"/>
        </w:rPr>
      </w:pPr>
      <w:r>
        <w:rPr>
          <w:rFonts w:eastAsiaTheme="minorHAnsi"/>
          <w:lang w:eastAsia="en-US"/>
        </w:rPr>
        <w:t xml:space="preserve">Općina </w:t>
      </w:r>
      <w:r w:rsidR="007D0075">
        <w:rPr>
          <w:rFonts w:eastAsiaTheme="minorHAnsi"/>
          <w:lang w:eastAsia="en-US"/>
        </w:rPr>
        <w:t>Goričan</w:t>
      </w:r>
      <w:r w:rsidRPr="00006664">
        <w:rPr>
          <w:rFonts w:eastAsiaTheme="minorHAnsi"/>
          <w:lang w:eastAsia="en-US"/>
        </w:rPr>
        <w:t xml:space="preserve"> ne raspolaže vlastitom opremom ni sredstvima za zaštitu i sprečavanje stradanja imovine, gospodarskih funkcija i stradanja stanovništva.</w:t>
      </w:r>
    </w:p>
    <w:p w14:paraId="33477C29" w14:textId="77777777" w:rsidR="00196BD6" w:rsidRPr="00A907B1" w:rsidRDefault="00006664" w:rsidP="00006664">
      <w:pPr>
        <w:jc w:val="both"/>
        <w:rPr>
          <w:rFonts w:eastAsiaTheme="minorHAnsi"/>
          <w:b/>
          <w:lang w:eastAsia="en-US"/>
        </w:rPr>
      </w:pPr>
      <w:r w:rsidRPr="00006664">
        <w:rPr>
          <w:rFonts w:eastAsiaTheme="minorHAnsi"/>
          <w:b/>
          <w:lang w:eastAsia="en-US"/>
        </w:rPr>
        <w:t>Opremom i sredstvima raspolažu subjekti koji su navedeni kao nositelji mjera za otklanjanje izravnih</w:t>
      </w:r>
      <w:r w:rsidR="00A907B1">
        <w:rPr>
          <w:rFonts w:eastAsiaTheme="minorHAnsi"/>
          <w:b/>
          <w:lang w:eastAsia="en-US"/>
        </w:rPr>
        <w:t xml:space="preserve"> posljedica prirodnih nepogoda.</w:t>
      </w:r>
    </w:p>
    <w:p w14:paraId="5872F3A8" w14:textId="77777777" w:rsidR="00006664" w:rsidRPr="00006664" w:rsidRDefault="00006664" w:rsidP="00006664">
      <w:pPr>
        <w:jc w:val="both"/>
        <w:rPr>
          <w:rFonts w:eastAsiaTheme="minorHAnsi"/>
          <w:lang w:eastAsia="en-US"/>
        </w:rPr>
      </w:pPr>
      <w:r w:rsidRPr="00006664">
        <w:rPr>
          <w:rFonts w:eastAsiaTheme="minorHAnsi"/>
          <w:lang w:eastAsia="en-US"/>
        </w:rPr>
        <w:t>Gospodarski subjekti koji raspolažu opremom, za izvođenje potrebnih radnji u slučaju sanacije,  u okviru svoje redovne djelatnosti odrađuju preventivne mjere za smanjenje šteta pri nastajanju elementarne nepogode.</w:t>
      </w:r>
    </w:p>
    <w:p w14:paraId="4CFA47CD" w14:textId="77777777" w:rsidR="00196BD6" w:rsidRDefault="00196BD6" w:rsidP="00006664">
      <w:pPr>
        <w:jc w:val="both"/>
        <w:rPr>
          <w:rFonts w:eastAsiaTheme="minorHAnsi"/>
          <w:lang w:eastAsia="en-US"/>
        </w:rPr>
      </w:pPr>
    </w:p>
    <w:p w14:paraId="38A16029" w14:textId="77777777" w:rsidR="00006664" w:rsidRPr="00006664" w:rsidRDefault="00006664" w:rsidP="00006664">
      <w:pPr>
        <w:jc w:val="both"/>
        <w:rPr>
          <w:rFonts w:eastAsiaTheme="minorHAnsi"/>
          <w:lang w:eastAsia="en-US"/>
        </w:rPr>
      </w:pPr>
      <w:r w:rsidRPr="00006664">
        <w:rPr>
          <w:rFonts w:eastAsiaTheme="minorHAnsi"/>
          <w:lang w:eastAsia="en-US"/>
        </w:rPr>
        <w:t>Raspoloživa sredstva i opremu u privatnom vlasništvu koju bi se moglo staviti na raspolaganje u slučaju potrebe teško je procijeniti.</w:t>
      </w:r>
    </w:p>
    <w:p w14:paraId="21F2D2D2" w14:textId="77777777" w:rsidR="00A907B1" w:rsidRDefault="00A907B1" w:rsidP="00282BB9"/>
    <w:p w14:paraId="7B8E9887" w14:textId="77777777" w:rsidR="00282BB9" w:rsidRDefault="00282BB9" w:rsidP="00EF3CF5">
      <w:pPr>
        <w:pStyle w:val="Naslov1"/>
        <w:numPr>
          <w:ilvl w:val="0"/>
          <w:numId w:val="2"/>
        </w:numPr>
      </w:pPr>
      <w:bookmarkStart w:id="15" w:name="_Toc5615139"/>
      <w:r>
        <w:t>OSTALE MJERE KOJE UKLJUČUJU SURADNJU S NADLEŽNIM TIJELIMA  (ŽUPANIJA, MINISTARSTVO, STRUČNJAKA ZA PODRUČJE PRIRODNIH NEPOGODA)</w:t>
      </w:r>
      <w:bookmarkEnd w:id="15"/>
    </w:p>
    <w:p w14:paraId="287E75DF" w14:textId="77777777" w:rsidR="00303627" w:rsidRDefault="00303627" w:rsidP="00282BB9">
      <w:pPr>
        <w:tabs>
          <w:tab w:val="left" w:pos="1200"/>
        </w:tabs>
      </w:pPr>
    </w:p>
    <w:p w14:paraId="167CA52F" w14:textId="77777777" w:rsidR="00196BD6" w:rsidRDefault="00196BD6" w:rsidP="00196BD6">
      <w:pPr>
        <w:tabs>
          <w:tab w:val="left" w:pos="1200"/>
        </w:tabs>
        <w:rPr>
          <w:rStyle w:val="fontstyle01"/>
          <w:rFonts w:eastAsiaTheme="majorEastAsia"/>
        </w:rPr>
      </w:pPr>
      <w:r w:rsidRPr="00196BD6">
        <w:rPr>
          <w:rStyle w:val="fontstyle01"/>
          <w:rFonts w:eastAsiaTheme="majorEastAsia"/>
        </w:rPr>
        <w:t>Sukladno propisima kojima se uređuju pitanja u vezi elementarnih mjera kao mjera sanacije šteta od</w:t>
      </w:r>
      <w:r w:rsidRPr="00196BD6">
        <w:rPr>
          <w:rFonts w:ascii="TimesNewRomanPSMT" w:hAnsi="TimesNewRomanPSMT"/>
          <w:color w:val="000000"/>
        </w:rPr>
        <w:t xml:space="preserve"> </w:t>
      </w:r>
      <w:r w:rsidRPr="00196BD6">
        <w:rPr>
          <w:rStyle w:val="fontstyle01"/>
          <w:rFonts w:eastAsiaTheme="majorEastAsia"/>
        </w:rPr>
        <w:t>prirodnih nepogoda utvrđuje se:</w:t>
      </w:r>
    </w:p>
    <w:p w14:paraId="46D9C641" w14:textId="77777777" w:rsidR="00196BD6" w:rsidRPr="00196BD6" w:rsidRDefault="00196BD6" w:rsidP="00196BD6">
      <w:pPr>
        <w:pStyle w:val="Odlomakpopisa"/>
        <w:numPr>
          <w:ilvl w:val="0"/>
          <w:numId w:val="36"/>
        </w:numPr>
        <w:tabs>
          <w:tab w:val="left" w:pos="1200"/>
        </w:tabs>
        <w:rPr>
          <w:rStyle w:val="fontstyle01"/>
          <w:rFonts w:ascii="Times New Roman" w:hAnsi="Times New Roman"/>
          <w:color w:val="auto"/>
        </w:rPr>
      </w:pPr>
      <w:r w:rsidRPr="00196BD6">
        <w:rPr>
          <w:rStyle w:val="fontstyle01"/>
          <w:rFonts w:eastAsiaTheme="majorEastAsia"/>
        </w:rPr>
        <w:t>provedba mjera s ciljem dodjeljivanja pomoći za ublažavanje i djelomično uklanjanje šteta od</w:t>
      </w:r>
      <w:r>
        <w:rPr>
          <w:rFonts w:ascii="TimesNewRomanPSMT" w:hAnsi="TimesNewRomanPSMT"/>
          <w:color w:val="000000"/>
        </w:rPr>
        <w:t xml:space="preserve"> </w:t>
      </w:r>
      <w:r w:rsidRPr="00196BD6">
        <w:rPr>
          <w:rStyle w:val="fontstyle01"/>
          <w:rFonts w:eastAsiaTheme="majorEastAsia"/>
        </w:rPr>
        <w:t>prirodnih nepogoda</w:t>
      </w:r>
    </w:p>
    <w:p w14:paraId="2B977EB6" w14:textId="77777777" w:rsidR="00196BD6" w:rsidRPr="00196BD6" w:rsidRDefault="00196BD6" w:rsidP="00196BD6">
      <w:pPr>
        <w:pStyle w:val="Odlomakpopisa"/>
        <w:numPr>
          <w:ilvl w:val="0"/>
          <w:numId w:val="36"/>
        </w:numPr>
        <w:tabs>
          <w:tab w:val="left" w:pos="1200"/>
        </w:tabs>
        <w:rPr>
          <w:rStyle w:val="fontstyle01"/>
          <w:rFonts w:ascii="Times New Roman" w:hAnsi="Times New Roman"/>
          <w:color w:val="auto"/>
        </w:rPr>
      </w:pPr>
      <w:r w:rsidRPr="00196BD6">
        <w:rPr>
          <w:rStyle w:val="fontstyle01"/>
          <w:rFonts w:eastAsiaTheme="majorEastAsia"/>
        </w:rPr>
        <w:t xml:space="preserve"> provedba mjera s ciljem dodjeljivanja žurne pomoći u svrhu djelomične sanacije šteta od</w:t>
      </w:r>
      <w:r>
        <w:rPr>
          <w:rFonts w:ascii="TimesNewRomanPSMT" w:hAnsi="TimesNewRomanPSMT"/>
          <w:color w:val="000000"/>
        </w:rPr>
        <w:t xml:space="preserve"> </w:t>
      </w:r>
      <w:r w:rsidRPr="00196BD6">
        <w:rPr>
          <w:rStyle w:val="fontstyle01"/>
          <w:rFonts w:eastAsiaTheme="majorEastAsia"/>
        </w:rPr>
        <w:t>prirodnih nepogoda</w:t>
      </w:r>
      <w:r w:rsidRPr="00196BD6">
        <w:rPr>
          <w:rFonts w:ascii="TimesNewRomanPSMT" w:hAnsi="TimesNewRomanPSMT"/>
          <w:color w:val="000000"/>
        </w:rPr>
        <w:br/>
      </w:r>
    </w:p>
    <w:p w14:paraId="6DE4D073" w14:textId="77777777" w:rsidR="00196BD6" w:rsidRDefault="00196BD6" w:rsidP="00196BD6">
      <w:pPr>
        <w:tabs>
          <w:tab w:val="left" w:pos="1200"/>
        </w:tabs>
        <w:rPr>
          <w:rStyle w:val="fontstyle01"/>
          <w:rFonts w:eastAsiaTheme="majorEastAsia"/>
        </w:rPr>
      </w:pPr>
      <w:r w:rsidRPr="00196BD6">
        <w:rPr>
          <w:rStyle w:val="fontstyle01"/>
          <w:rFonts w:eastAsiaTheme="majorEastAsia"/>
        </w:rPr>
        <w:t>Utvrđuje se da su nositelj provedbe mje</w:t>
      </w:r>
      <w:r>
        <w:rPr>
          <w:rStyle w:val="fontstyle01"/>
          <w:rFonts w:eastAsiaTheme="majorEastAsia"/>
        </w:rPr>
        <w:t xml:space="preserve">ra iz prethodnih stavaka: </w:t>
      </w:r>
    </w:p>
    <w:p w14:paraId="7E1DBECA" w14:textId="77777777" w:rsidR="00196BD6" w:rsidRPr="00196BD6" w:rsidRDefault="00196BD6" w:rsidP="00196BD6">
      <w:pPr>
        <w:pStyle w:val="Odlomakpopisa"/>
        <w:numPr>
          <w:ilvl w:val="0"/>
          <w:numId w:val="37"/>
        </w:numPr>
        <w:tabs>
          <w:tab w:val="left" w:pos="1200"/>
        </w:tabs>
      </w:pPr>
      <w:r w:rsidRPr="00196BD6">
        <w:rPr>
          <w:rStyle w:val="fontstyle01"/>
          <w:rFonts w:eastAsiaTheme="majorEastAsia"/>
        </w:rPr>
        <w:t xml:space="preserve">Načelnik Općine </w:t>
      </w:r>
      <w:r w:rsidR="007D0075">
        <w:rPr>
          <w:rStyle w:val="fontstyle01"/>
          <w:rFonts w:eastAsiaTheme="majorEastAsia"/>
        </w:rPr>
        <w:t>Goričan</w:t>
      </w:r>
      <w:r w:rsidRPr="00196BD6">
        <w:rPr>
          <w:rStyle w:val="fontstyle01"/>
          <w:rFonts w:eastAsiaTheme="majorEastAsia"/>
        </w:rPr>
        <w:t>,</w:t>
      </w:r>
      <w:r w:rsidRPr="00196BD6">
        <w:rPr>
          <w:rFonts w:ascii="TimesNewRomanPSMT" w:hAnsi="TimesNewRomanPSMT"/>
          <w:color w:val="000000"/>
        </w:rPr>
        <w:t xml:space="preserve"> </w:t>
      </w:r>
    </w:p>
    <w:p w14:paraId="562D44B1" w14:textId="77777777" w:rsidR="00196BD6" w:rsidRPr="00196BD6" w:rsidRDefault="00196BD6" w:rsidP="00196BD6">
      <w:pPr>
        <w:pStyle w:val="Odlomakpopisa"/>
        <w:numPr>
          <w:ilvl w:val="0"/>
          <w:numId w:val="37"/>
        </w:numPr>
        <w:tabs>
          <w:tab w:val="left" w:pos="1200"/>
        </w:tabs>
        <w:rPr>
          <w:rStyle w:val="fontstyle01"/>
          <w:rFonts w:ascii="Times New Roman" w:hAnsi="Times New Roman"/>
          <w:color w:val="auto"/>
        </w:rPr>
      </w:pPr>
      <w:r w:rsidRPr="00196BD6">
        <w:rPr>
          <w:rStyle w:val="fontstyle01"/>
          <w:rFonts w:eastAsiaTheme="majorEastAsia"/>
        </w:rPr>
        <w:t xml:space="preserve">Općinsko povjerenstvo Općine </w:t>
      </w:r>
      <w:r w:rsidR="007D0075">
        <w:rPr>
          <w:rStyle w:val="fontstyle01"/>
          <w:rFonts w:eastAsiaTheme="majorEastAsia"/>
        </w:rPr>
        <w:t>Goričan</w:t>
      </w:r>
      <w:r w:rsidR="00970621">
        <w:rPr>
          <w:rStyle w:val="fontstyle01"/>
          <w:rFonts w:eastAsiaTheme="majorEastAsia"/>
        </w:rPr>
        <w:t xml:space="preserve"> za procjenu šteta od prirodnih </w:t>
      </w:r>
      <w:r w:rsidRPr="00196BD6">
        <w:rPr>
          <w:rStyle w:val="fontstyle01"/>
          <w:rFonts w:eastAsiaTheme="majorEastAsia"/>
        </w:rPr>
        <w:t xml:space="preserve">nepogoda, </w:t>
      </w:r>
    </w:p>
    <w:p w14:paraId="21B11724" w14:textId="77777777" w:rsidR="00196BD6" w:rsidRDefault="00196BD6" w:rsidP="00196BD6">
      <w:pPr>
        <w:tabs>
          <w:tab w:val="left" w:pos="1200"/>
        </w:tabs>
      </w:pPr>
    </w:p>
    <w:p w14:paraId="21D17594" w14:textId="77777777" w:rsidR="00866964" w:rsidRDefault="00196BD6" w:rsidP="00866964">
      <w:pPr>
        <w:tabs>
          <w:tab w:val="left" w:pos="1200"/>
        </w:tabs>
        <w:rPr>
          <w:rStyle w:val="fontstyle01"/>
          <w:rFonts w:eastAsiaTheme="majorEastAsia"/>
        </w:rPr>
      </w:pPr>
      <w:r w:rsidRPr="00866964">
        <w:rPr>
          <w:rStyle w:val="fontstyle01"/>
          <w:rFonts w:eastAsiaTheme="majorEastAsia"/>
        </w:rPr>
        <w:t xml:space="preserve">Općinsko povjerenstvo Općine </w:t>
      </w:r>
      <w:r w:rsidR="007D0075">
        <w:rPr>
          <w:rStyle w:val="fontstyle01"/>
          <w:rFonts w:eastAsiaTheme="majorEastAsia"/>
        </w:rPr>
        <w:t>Goričan</w:t>
      </w:r>
      <w:r w:rsidRPr="00866964">
        <w:rPr>
          <w:rStyle w:val="fontstyle01"/>
          <w:rFonts w:eastAsiaTheme="majorEastAsia"/>
        </w:rPr>
        <w:t xml:space="preserve"> </w:t>
      </w:r>
      <w:r w:rsidR="00866964" w:rsidRPr="00866964">
        <w:rPr>
          <w:rStyle w:val="fontstyle01"/>
          <w:rFonts w:eastAsiaTheme="majorEastAsia"/>
        </w:rPr>
        <w:t xml:space="preserve">ostvaruje suradnju sa </w:t>
      </w:r>
      <w:r w:rsidRPr="00866964">
        <w:rPr>
          <w:rStyle w:val="fontstyle01"/>
          <w:rFonts w:eastAsiaTheme="majorEastAsia"/>
        </w:rPr>
        <w:t xml:space="preserve">Županijskim povjerenstvom </w:t>
      </w:r>
      <w:r w:rsidR="00866964" w:rsidRPr="00866964">
        <w:rPr>
          <w:rStyle w:val="fontstyle01"/>
          <w:rFonts w:eastAsiaTheme="majorEastAsia"/>
        </w:rPr>
        <w:t>za procjenu šte</w:t>
      </w:r>
      <w:r w:rsidR="00866964">
        <w:rPr>
          <w:rStyle w:val="fontstyle01"/>
          <w:rFonts w:eastAsiaTheme="majorEastAsia"/>
        </w:rPr>
        <w:t>ta od prirodnih nepogoda te sa istim usklađuje sve potrebne mjere i postupke oko provođenja ovog Plana.</w:t>
      </w:r>
    </w:p>
    <w:p w14:paraId="7B987CC3" w14:textId="77777777" w:rsidR="00A907B1" w:rsidRDefault="00A907B1" w:rsidP="00866964">
      <w:pPr>
        <w:tabs>
          <w:tab w:val="left" w:pos="1200"/>
        </w:tabs>
        <w:rPr>
          <w:rStyle w:val="fontstyle01"/>
          <w:rFonts w:eastAsiaTheme="majorEastAsia"/>
        </w:rPr>
      </w:pPr>
    </w:p>
    <w:p w14:paraId="23F7486A" w14:textId="77777777" w:rsidR="00A907B1" w:rsidRPr="00866964" w:rsidRDefault="00A907B1" w:rsidP="00866964">
      <w:pPr>
        <w:tabs>
          <w:tab w:val="left" w:pos="1200"/>
        </w:tabs>
        <w:rPr>
          <w:rStyle w:val="fontstyle01"/>
          <w:rFonts w:ascii="Times New Roman" w:hAnsi="Times New Roman"/>
          <w:color w:val="auto"/>
        </w:rPr>
      </w:pPr>
    </w:p>
    <w:p w14:paraId="60A1E2D9" w14:textId="77777777" w:rsidR="00196BD6" w:rsidRDefault="00866964" w:rsidP="00866964">
      <w:pPr>
        <w:pStyle w:val="Naslov1"/>
      </w:pPr>
      <w:bookmarkStart w:id="16" w:name="_Toc5615140"/>
      <w:r>
        <w:lastRenderedPageBreak/>
        <w:t>ZAKLJUČAK</w:t>
      </w:r>
      <w:bookmarkEnd w:id="16"/>
    </w:p>
    <w:p w14:paraId="3D887E97" w14:textId="77777777" w:rsidR="00866964" w:rsidRDefault="00866964" w:rsidP="00866964"/>
    <w:p w14:paraId="386D45F1" w14:textId="77777777" w:rsidR="00866964" w:rsidRDefault="00866964" w:rsidP="00866964">
      <w:r>
        <w:t xml:space="preserve">Ovim planom evidentirane su moguće prirodne nepogode na području Općine </w:t>
      </w:r>
      <w:r w:rsidR="007D0075">
        <w:t>Goričan</w:t>
      </w:r>
      <w:r w:rsidR="00970621">
        <w:t>.</w:t>
      </w:r>
    </w:p>
    <w:p w14:paraId="5320F548" w14:textId="77777777" w:rsidR="00A907B1" w:rsidRDefault="00A907B1" w:rsidP="00866964"/>
    <w:p w14:paraId="326EB6FB" w14:textId="77777777" w:rsidR="00A907B1" w:rsidRDefault="00866964" w:rsidP="00970621">
      <w:r>
        <w:t>Analizom učestalosti pojave istih kao i dosadašnjih šteta moguće je doći do procjene mogućih bu</w:t>
      </w:r>
      <w:r w:rsidR="007D0075">
        <w:t>dućih šteta na području Općine.</w:t>
      </w:r>
    </w:p>
    <w:p w14:paraId="5C6E7D45" w14:textId="77777777" w:rsidR="00866964" w:rsidRDefault="00866964" w:rsidP="00866964">
      <w:pPr>
        <w:spacing w:after="160" w:line="259" w:lineRule="auto"/>
        <w:jc w:val="both"/>
        <w:rPr>
          <w:rFonts w:eastAsiaTheme="minorHAnsi"/>
          <w:lang w:eastAsia="en-US"/>
        </w:rPr>
      </w:pPr>
      <w:r>
        <w:t xml:space="preserve">Analizirajući sve snage i sredstva vidljivo je da Općina </w:t>
      </w:r>
      <w:r w:rsidR="007D0075">
        <w:t>Goričan</w:t>
      </w:r>
      <w:r w:rsidR="00970621">
        <w:t xml:space="preserve"> </w:t>
      </w:r>
      <w:r>
        <w:t xml:space="preserve">ima snage kojima će </w:t>
      </w:r>
      <w:r w:rsidRPr="00866964">
        <w:t xml:space="preserve">provesti  </w:t>
      </w:r>
      <w:r w:rsidRPr="00866964">
        <w:rPr>
          <w:rFonts w:eastAsiaTheme="minorHAnsi"/>
          <w:lang w:eastAsia="en-US"/>
        </w:rPr>
        <w:t>mjere za ublažavanje i otklanjanje izravnih posljedica prirodne nepogode</w:t>
      </w:r>
      <w:r>
        <w:rPr>
          <w:rFonts w:eastAsiaTheme="minorHAnsi"/>
          <w:lang w:eastAsia="en-US"/>
        </w:rPr>
        <w:t>.</w:t>
      </w:r>
    </w:p>
    <w:p w14:paraId="15C8A1DA" w14:textId="77777777" w:rsidR="00866964" w:rsidRDefault="00866964" w:rsidP="00866964">
      <w:pPr>
        <w:spacing w:after="160" w:line="259" w:lineRule="auto"/>
        <w:jc w:val="both"/>
        <w:rPr>
          <w:rFonts w:eastAsiaTheme="minorHAnsi"/>
          <w:lang w:eastAsia="en-US"/>
        </w:rPr>
      </w:pPr>
      <w:r>
        <w:rPr>
          <w:rFonts w:eastAsiaTheme="minorHAnsi"/>
          <w:lang w:eastAsia="en-US"/>
        </w:rPr>
        <w:t xml:space="preserve">Preventivne radnje koje je Općina </w:t>
      </w:r>
      <w:r w:rsidR="007D0075">
        <w:t>Goričan</w:t>
      </w:r>
      <w:r w:rsidR="00970621">
        <w:rPr>
          <w:rFonts w:eastAsiaTheme="minorHAnsi"/>
          <w:lang w:eastAsia="en-US"/>
        </w:rPr>
        <w:t xml:space="preserve"> </w:t>
      </w:r>
      <w:r>
        <w:rPr>
          <w:rFonts w:eastAsiaTheme="minorHAnsi"/>
          <w:lang w:eastAsia="en-US"/>
        </w:rPr>
        <w:t>u mogućnosti provesti, kontinuiran</w:t>
      </w:r>
      <w:r w:rsidR="00970621">
        <w:rPr>
          <w:rFonts w:eastAsiaTheme="minorHAnsi"/>
          <w:lang w:eastAsia="en-US"/>
        </w:rPr>
        <w:t>o će se provoditi tokom godine.</w:t>
      </w:r>
    </w:p>
    <w:p w14:paraId="4CF5DD3E" w14:textId="15288ED8" w:rsidR="00A068AD" w:rsidRPr="00A068AD" w:rsidRDefault="00891873" w:rsidP="00A068AD">
      <w:r>
        <w:tab/>
      </w:r>
      <w:r>
        <w:tab/>
        <w:t xml:space="preserve">          </w:t>
      </w:r>
    </w:p>
    <w:p w14:paraId="0F358472" w14:textId="77777777" w:rsidR="00891873" w:rsidRDefault="00891873" w:rsidP="00A068AD"/>
    <w:p w14:paraId="15962047" w14:textId="77777777" w:rsidR="00891873" w:rsidRDefault="00891873" w:rsidP="00A068AD"/>
    <w:sectPr w:rsidR="008918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42485" w14:textId="77777777" w:rsidR="00FD0CAF" w:rsidRDefault="00FD0CAF" w:rsidP="00E36E7F">
      <w:r>
        <w:separator/>
      </w:r>
    </w:p>
  </w:endnote>
  <w:endnote w:type="continuationSeparator" w:id="0">
    <w:p w14:paraId="3AD9C68D" w14:textId="77777777" w:rsidR="00FD0CAF" w:rsidRDefault="00FD0CAF" w:rsidP="00E3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MT">
    <w:altName w:val="Times New Roman"/>
    <w:panose1 w:val="00000000000000000000"/>
    <w:charset w:val="00"/>
    <w:family w:val="roman"/>
    <w:notTrueType/>
    <w:pitch w:val="default"/>
  </w:font>
  <w:font w:name="Times-NewRoman">
    <w:altName w:val="Times New Roman"/>
    <w:panose1 w:val="00000000000000000000"/>
    <w:charset w:val="EE"/>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6FFE2" w14:textId="77777777" w:rsidR="00FD0CAF" w:rsidRDefault="00FD0CAF" w:rsidP="00E36E7F">
      <w:r>
        <w:separator/>
      </w:r>
    </w:p>
  </w:footnote>
  <w:footnote w:type="continuationSeparator" w:id="0">
    <w:p w14:paraId="45773AA1" w14:textId="77777777" w:rsidR="00FD0CAF" w:rsidRDefault="00FD0CAF" w:rsidP="00E36E7F">
      <w:r>
        <w:continuationSeparator/>
      </w:r>
    </w:p>
  </w:footnote>
  <w:footnote w:id="1">
    <w:p w14:paraId="6AF01081" w14:textId="77777777" w:rsidR="0066749C" w:rsidRDefault="0066749C" w:rsidP="00E36E7F">
      <w:pPr>
        <w:pStyle w:val="Tekstfusnote"/>
      </w:pPr>
      <w:r>
        <w:rPr>
          <w:rStyle w:val="Referencafusnote"/>
          <w:rFonts w:eastAsiaTheme="majorEastAsia"/>
        </w:rPr>
        <w:footnoteRef/>
      </w:r>
      <w:r>
        <w:t xml:space="preserve"> Izvor podataka: Procjena ugroženosti RH, ožujak 2013. godine</w:t>
      </w:r>
    </w:p>
  </w:footnote>
  <w:footnote w:id="2">
    <w:p w14:paraId="16B61A6E" w14:textId="77777777" w:rsidR="0066749C" w:rsidRDefault="0066749C" w:rsidP="00E36E7F">
      <w:pPr>
        <w:pStyle w:val="Tekstfusnote"/>
      </w:pPr>
      <w:r>
        <w:rPr>
          <w:rStyle w:val="Referencafusnote"/>
          <w:rFonts w:eastAsiaTheme="majorEastAsia"/>
        </w:rPr>
        <w:footnoteRef/>
      </w:r>
      <w:r>
        <w:t xml:space="preserve"> </w:t>
      </w:r>
      <w:r w:rsidRPr="00ED1ED5">
        <w:rPr>
          <w:color w:val="000000"/>
        </w:rPr>
        <w:t>Izvor podataka: DHMZ</w:t>
      </w:r>
      <w:r>
        <w:t xml:space="preserve"> RH; Služba meteoroloških istraživanja i razvoja</w:t>
      </w:r>
    </w:p>
  </w:footnote>
  <w:footnote w:id="3">
    <w:p w14:paraId="6320A149" w14:textId="77777777" w:rsidR="0066749C" w:rsidRDefault="0066749C" w:rsidP="00B15FB6">
      <w:pPr>
        <w:pStyle w:val="Tekstfusnote"/>
      </w:pPr>
      <w:r>
        <w:rPr>
          <w:rStyle w:val="Referencafusnote"/>
          <w:rFonts w:eastAsiaTheme="majorEastAsia"/>
        </w:rPr>
        <w:footnoteRef/>
      </w:r>
      <w:r>
        <w:t xml:space="preserve"> Izvor podataka:</w:t>
      </w:r>
      <w:r w:rsidRPr="00ED1ED5">
        <w:rPr>
          <w:color w:val="000000"/>
        </w:rPr>
        <w:t xml:space="preserve"> </w:t>
      </w:r>
      <w:r w:rsidRPr="009C7D76">
        <w:rPr>
          <w:color w:val="000000"/>
        </w:rPr>
        <w:t>DHMZ</w:t>
      </w:r>
      <w:r>
        <w:t xml:space="preserve"> RH; Služba meteoroloških istraživanja i razvoja</w:t>
      </w:r>
    </w:p>
  </w:footnote>
  <w:footnote w:id="4">
    <w:p w14:paraId="75D8579D" w14:textId="77777777" w:rsidR="0066749C" w:rsidRDefault="0066749C" w:rsidP="00EB1E8D">
      <w:pPr>
        <w:pStyle w:val="Tekstfusnote"/>
      </w:pPr>
      <w:r>
        <w:rPr>
          <w:rStyle w:val="Referencafusnote"/>
          <w:rFonts w:eastAsiaTheme="majorEastAsia"/>
        </w:rPr>
        <w:footnoteRef/>
      </w:r>
      <w:r>
        <w:t xml:space="preserve"> Izvor podataka:</w:t>
      </w:r>
      <w:r w:rsidRPr="006F1AB9">
        <w:rPr>
          <w:color w:val="000000"/>
        </w:rPr>
        <w:t xml:space="preserve"> </w:t>
      </w:r>
      <w:r w:rsidRPr="009C7D76">
        <w:rPr>
          <w:color w:val="000000"/>
        </w:rPr>
        <w:t>DHMZ</w:t>
      </w:r>
      <w:r>
        <w:t xml:space="preserve"> RH; Služba meteoroloških istraživanja i razvoja</w:t>
      </w:r>
    </w:p>
  </w:footnote>
  <w:footnote w:id="5">
    <w:p w14:paraId="07A62A09" w14:textId="77777777" w:rsidR="0066749C" w:rsidRDefault="0066749C" w:rsidP="00C80BB7">
      <w:pPr>
        <w:pStyle w:val="Tekstfusnote"/>
      </w:pPr>
      <w:r>
        <w:rPr>
          <w:rStyle w:val="Referencafusnote"/>
          <w:rFonts w:eastAsiaTheme="majorEastAsia"/>
        </w:rPr>
        <w:footnoteRef/>
      </w:r>
      <w:r>
        <w:t xml:space="preserve"> Izvor podataka:</w:t>
      </w:r>
      <w:r w:rsidRPr="006F1AB9">
        <w:rPr>
          <w:color w:val="000000"/>
        </w:rPr>
        <w:t xml:space="preserve"> </w:t>
      </w:r>
      <w:r w:rsidRPr="009C7D76">
        <w:rPr>
          <w:color w:val="000000"/>
        </w:rPr>
        <w:t>DHMZ</w:t>
      </w:r>
      <w:r>
        <w:t xml:space="preserve"> RH; Služba meteoroloških istraživanja i razvoja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E3F"/>
    <w:multiLevelType w:val="hybridMultilevel"/>
    <w:tmpl w:val="3F46C1A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28F641E"/>
    <w:multiLevelType w:val="hybridMultilevel"/>
    <w:tmpl w:val="1A3CC0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6C2480"/>
    <w:multiLevelType w:val="hybridMultilevel"/>
    <w:tmpl w:val="040A6A4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64351D"/>
    <w:multiLevelType w:val="hybridMultilevel"/>
    <w:tmpl w:val="FB5A47C6"/>
    <w:lvl w:ilvl="0" w:tplc="C84491E6">
      <w:start w:val="1"/>
      <w:numFmt w:val="lowerLetter"/>
      <w:lvlText w:val="%1)"/>
      <w:lvlJc w:val="left"/>
      <w:pPr>
        <w:ind w:left="720" w:hanging="360"/>
      </w:pPr>
      <w:rPr>
        <w:b w:val="0"/>
        <w:color w:val="00000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15:restartNumberingAfterBreak="0">
    <w:nsid w:val="1018153A"/>
    <w:multiLevelType w:val="hybridMultilevel"/>
    <w:tmpl w:val="1EC4CF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F37F36"/>
    <w:multiLevelType w:val="hybridMultilevel"/>
    <w:tmpl w:val="19BA3E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594865"/>
    <w:multiLevelType w:val="hybridMultilevel"/>
    <w:tmpl w:val="F70AD4B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135A0F8B"/>
    <w:multiLevelType w:val="multilevel"/>
    <w:tmpl w:val="E618D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996078"/>
    <w:multiLevelType w:val="multilevel"/>
    <w:tmpl w:val="543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FB0585"/>
    <w:multiLevelType w:val="hybridMultilevel"/>
    <w:tmpl w:val="45EA73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6A1A54"/>
    <w:multiLevelType w:val="hybridMultilevel"/>
    <w:tmpl w:val="A20A07A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218408D6"/>
    <w:multiLevelType w:val="hybridMultilevel"/>
    <w:tmpl w:val="6A604B80"/>
    <w:lvl w:ilvl="0" w:tplc="041A0001">
      <w:start w:val="1"/>
      <w:numFmt w:val="bullet"/>
      <w:lvlText w:val=""/>
      <w:lvlJc w:val="left"/>
      <w:pPr>
        <w:ind w:left="1562" w:hanging="360"/>
      </w:pPr>
      <w:rPr>
        <w:rFonts w:ascii="Symbol" w:hAnsi="Symbol" w:hint="default"/>
      </w:rPr>
    </w:lvl>
    <w:lvl w:ilvl="1" w:tplc="041A0003" w:tentative="1">
      <w:start w:val="1"/>
      <w:numFmt w:val="bullet"/>
      <w:lvlText w:val="o"/>
      <w:lvlJc w:val="left"/>
      <w:pPr>
        <w:ind w:left="2282" w:hanging="360"/>
      </w:pPr>
      <w:rPr>
        <w:rFonts w:ascii="Courier New" w:hAnsi="Courier New" w:cs="Courier New" w:hint="default"/>
      </w:rPr>
    </w:lvl>
    <w:lvl w:ilvl="2" w:tplc="041A0005" w:tentative="1">
      <w:start w:val="1"/>
      <w:numFmt w:val="bullet"/>
      <w:lvlText w:val=""/>
      <w:lvlJc w:val="left"/>
      <w:pPr>
        <w:ind w:left="3002" w:hanging="360"/>
      </w:pPr>
      <w:rPr>
        <w:rFonts w:ascii="Wingdings" w:hAnsi="Wingdings" w:hint="default"/>
      </w:rPr>
    </w:lvl>
    <w:lvl w:ilvl="3" w:tplc="041A0001" w:tentative="1">
      <w:start w:val="1"/>
      <w:numFmt w:val="bullet"/>
      <w:lvlText w:val=""/>
      <w:lvlJc w:val="left"/>
      <w:pPr>
        <w:ind w:left="3722" w:hanging="360"/>
      </w:pPr>
      <w:rPr>
        <w:rFonts w:ascii="Symbol" w:hAnsi="Symbol" w:hint="default"/>
      </w:rPr>
    </w:lvl>
    <w:lvl w:ilvl="4" w:tplc="041A0003" w:tentative="1">
      <w:start w:val="1"/>
      <w:numFmt w:val="bullet"/>
      <w:lvlText w:val="o"/>
      <w:lvlJc w:val="left"/>
      <w:pPr>
        <w:ind w:left="4442" w:hanging="360"/>
      </w:pPr>
      <w:rPr>
        <w:rFonts w:ascii="Courier New" w:hAnsi="Courier New" w:cs="Courier New" w:hint="default"/>
      </w:rPr>
    </w:lvl>
    <w:lvl w:ilvl="5" w:tplc="041A0005" w:tentative="1">
      <w:start w:val="1"/>
      <w:numFmt w:val="bullet"/>
      <w:lvlText w:val=""/>
      <w:lvlJc w:val="left"/>
      <w:pPr>
        <w:ind w:left="5162" w:hanging="360"/>
      </w:pPr>
      <w:rPr>
        <w:rFonts w:ascii="Wingdings" w:hAnsi="Wingdings" w:hint="default"/>
      </w:rPr>
    </w:lvl>
    <w:lvl w:ilvl="6" w:tplc="041A0001" w:tentative="1">
      <w:start w:val="1"/>
      <w:numFmt w:val="bullet"/>
      <w:lvlText w:val=""/>
      <w:lvlJc w:val="left"/>
      <w:pPr>
        <w:ind w:left="5882" w:hanging="360"/>
      </w:pPr>
      <w:rPr>
        <w:rFonts w:ascii="Symbol" w:hAnsi="Symbol" w:hint="default"/>
      </w:rPr>
    </w:lvl>
    <w:lvl w:ilvl="7" w:tplc="041A0003" w:tentative="1">
      <w:start w:val="1"/>
      <w:numFmt w:val="bullet"/>
      <w:lvlText w:val="o"/>
      <w:lvlJc w:val="left"/>
      <w:pPr>
        <w:ind w:left="6602" w:hanging="360"/>
      </w:pPr>
      <w:rPr>
        <w:rFonts w:ascii="Courier New" w:hAnsi="Courier New" w:cs="Courier New" w:hint="default"/>
      </w:rPr>
    </w:lvl>
    <w:lvl w:ilvl="8" w:tplc="041A0005" w:tentative="1">
      <w:start w:val="1"/>
      <w:numFmt w:val="bullet"/>
      <w:lvlText w:val=""/>
      <w:lvlJc w:val="left"/>
      <w:pPr>
        <w:ind w:left="7322" w:hanging="360"/>
      </w:pPr>
      <w:rPr>
        <w:rFonts w:ascii="Wingdings" w:hAnsi="Wingdings" w:hint="default"/>
      </w:rPr>
    </w:lvl>
  </w:abstractNum>
  <w:abstractNum w:abstractNumId="12" w15:restartNumberingAfterBreak="0">
    <w:nsid w:val="225E2619"/>
    <w:multiLevelType w:val="hybridMultilevel"/>
    <w:tmpl w:val="9828C624"/>
    <w:lvl w:ilvl="0" w:tplc="041A0001">
      <w:start w:val="1"/>
      <w:numFmt w:val="bullet"/>
      <w:lvlText w:val=""/>
      <w:lvlJc w:val="left"/>
      <w:pPr>
        <w:ind w:left="420" w:hanging="360"/>
      </w:pPr>
      <w:rPr>
        <w:rFonts w:ascii="Symbol" w:hAnsi="Symbo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3" w15:restartNumberingAfterBreak="0">
    <w:nsid w:val="290C5FBA"/>
    <w:multiLevelType w:val="hybridMultilevel"/>
    <w:tmpl w:val="544692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0656084"/>
    <w:multiLevelType w:val="hybridMultilevel"/>
    <w:tmpl w:val="DDF8145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312A6424"/>
    <w:multiLevelType w:val="hybridMultilevel"/>
    <w:tmpl w:val="017E96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3155B73"/>
    <w:multiLevelType w:val="hybridMultilevel"/>
    <w:tmpl w:val="2FE83B0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33877AD4"/>
    <w:multiLevelType w:val="hybridMultilevel"/>
    <w:tmpl w:val="78387FD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39953E75"/>
    <w:multiLevelType w:val="hybridMultilevel"/>
    <w:tmpl w:val="53705B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EF6170F"/>
    <w:multiLevelType w:val="hybridMultilevel"/>
    <w:tmpl w:val="A2ECDC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6236B9E"/>
    <w:multiLevelType w:val="hybridMultilevel"/>
    <w:tmpl w:val="D41E2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B2916FA"/>
    <w:multiLevelType w:val="hybridMultilevel"/>
    <w:tmpl w:val="71B0EB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B3B6566"/>
    <w:multiLevelType w:val="hybridMultilevel"/>
    <w:tmpl w:val="94B8CF3C"/>
    <w:lvl w:ilvl="0" w:tplc="041A0001">
      <w:start w:val="1"/>
      <w:numFmt w:val="bullet"/>
      <w:lvlText w:val=""/>
      <w:lvlJc w:val="left"/>
      <w:pPr>
        <w:ind w:left="1848" w:hanging="360"/>
      </w:pPr>
      <w:rPr>
        <w:rFonts w:ascii="Symbol" w:hAnsi="Symbol" w:hint="default"/>
      </w:rPr>
    </w:lvl>
    <w:lvl w:ilvl="1" w:tplc="041A0003" w:tentative="1">
      <w:start w:val="1"/>
      <w:numFmt w:val="bullet"/>
      <w:lvlText w:val="o"/>
      <w:lvlJc w:val="left"/>
      <w:pPr>
        <w:ind w:left="2568" w:hanging="360"/>
      </w:pPr>
      <w:rPr>
        <w:rFonts w:ascii="Courier New" w:hAnsi="Courier New" w:cs="Courier New" w:hint="default"/>
      </w:rPr>
    </w:lvl>
    <w:lvl w:ilvl="2" w:tplc="041A0005" w:tentative="1">
      <w:start w:val="1"/>
      <w:numFmt w:val="bullet"/>
      <w:lvlText w:val=""/>
      <w:lvlJc w:val="left"/>
      <w:pPr>
        <w:ind w:left="3288" w:hanging="360"/>
      </w:pPr>
      <w:rPr>
        <w:rFonts w:ascii="Wingdings" w:hAnsi="Wingdings" w:hint="default"/>
      </w:rPr>
    </w:lvl>
    <w:lvl w:ilvl="3" w:tplc="041A0001" w:tentative="1">
      <w:start w:val="1"/>
      <w:numFmt w:val="bullet"/>
      <w:lvlText w:val=""/>
      <w:lvlJc w:val="left"/>
      <w:pPr>
        <w:ind w:left="4008" w:hanging="360"/>
      </w:pPr>
      <w:rPr>
        <w:rFonts w:ascii="Symbol" w:hAnsi="Symbol" w:hint="default"/>
      </w:rPr>
    </w:lvl>
    <w:lvl w:ilvl="4" w:tplc="041A0003" w:tentative="1">
      <w:start w:val="1"/>
      <w:numFmt w:val="bullet"/>
      <w:lvlText w:val="o"/>
      <w:lvlJc w:val="left"/>
      <w:pPr>
        <w:ind w:left="4728" w:hanging="360"/>
      </w:pPr>
      <w:rPr>
        <w:rFonts w:ascii="Courier New" w:hAnsi="Courier New" w:cs="Courier New" w:hint="default"/>
      </w:rPr>
    </w:lvl>
    <w:lvl w:ilvl="5" w:tplc="041A0005" w:tentative="1">
      <w:start w:val="1"/>
      <w:numFmt w:val="bullet"/>
      <w:lvlText w:val=""/>
      <w:lvlJc w:val="left"/>
      <w:pPr>
        <w:ind w:left="5448" w:hanging="360"/>
      </w:pPr>
      <w:rPr>
        <w:rFonts w:ascii="Wingdings" w:hAnsi="Wingdings" w:hint="default"/>
      </w:rPr>
    </w:lvl>
    <w:lvl w:ilvl="6" w:tplc="041A0001" w:tentative="1">
      <w:start w:val="1"/>
      <w:numFmt w:val="bullet"/>
      <w:lvlText w:val=""/>
      <w:lvlJc w:val="left"/>
      <w:pPr>
        <w:ind w:left="6168" w:hanging="360"/>
      </w:pPr>
      <w:rPr>
        <w:rFonts w:ascii="Symbol" w:hAnsi="Symbol" w:hint="default"/>
      </w:rPr>
    </w:lvl>
    <w:lvl w:ilvl="7" w:tplc="041A0003" w:tentative="1">
      <w:start w:val="1"/>
      <w:numFmt w:val="bullet"/>
      <w:lvlText w:val="o"/>
      <w:lvlJc w:val="left"/>
      <w:pPr>
        <w:ind w:left="6888" w:hanging="360"/>
      </w:pPr>
      <w:rPr>
        <w:rFonts w:ascii="Courier New" w:hAnsi="Courier New" w:cs="Courier New" w:hint="default"/>
      </w:rPr>
    </w:lvl>
    <w:lvl w:ilvl="8" w:tplc="041A0005" w:tentative="1">
      <w:start w:val="1"/>
      <w:numFmt w:val="bullet"/>
      <w:lvlText w:val=""/>
      <w:lvlJc w:val="left"/>
      <w:pPr>
        <w:ind w:left="7608" w:hanging="360"/>
      </w:pPr>
      <w:rPr>
        <w:rFonts w:ascii="Wingdings" w:hAnsi="Wingdings" w:hint="default"/>
      </w:rPr>
    </w:lvl>
  </w:abstractNum>
  <w:abstractNum w:abstractNumId="23" w15:restartNumberingAfterBreak="0">
    <w:nsid w:val="4C010C64"/>
    <w:multiLevelType w:val="hybridMultilevel"/>
    <w:tmpl w:val="1EE48C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F8440EF"/>
    <w:multiLevelType w:val="hybridMultilevel"/>
    <w:tmpl w:val="8BAE28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1B84D00"/>
    <w:multiLevelType w:val="hybridMultilevel"/>
    <w:tmpl w:val="81F876AC"/>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6" w15:restartNumberingAfterBreak="0">
    <w:nsid w:val="54F56FE0"/>
    <w:multiLevelType w:val="hybridMultilevel"/>
    <w:tmpl w:val="67709472"/>
    <w:lvl w:ilvl="0" w:tplc="041A0001">
      <w:start w:val="1"/>
      <w:numFmt w:val="bullet"/>
      <w:lvlText w:val=""/>
      <w:lvlJc w:val="left"/>
      <w:pPr>
        <w:ind w:left="1848" w:hanging="360"/>
      </w:pPr>
      <w:rPr>
        <w:rFonts w:ascii="Symbol" w:hAnsi="Symbol" w:hint="default"/>
      </w:rPr>
    </w:lvl>
    <w:lvl w:ilvl="1" w:tplc="041A0003" w:tentative="1">
      <w:start w:val="1"/>
      <w:numFmt w:val="bullet"/>
      <w:lvlText w:val="o"/>
      <w:lvlJc w:val="left"/>
      <w:pPr>
        <w:ind w:left="2568" w:hanging="360"/>
      </w:pPr>
      <w:rPr>
        <w:rFonts w:ascii="Courier New" w:hAnsi="Courier New" w:cs="Courier New" w:hint="default"/>
      </w:rPr>
    </w:lvl>
    <w:lvl w:ilvl="2" w:tplc="041A0005" w:tentative="1">
      <w:start w:val="1"/>
      <w:numFmt w:val="bullet"/>
      <w:lvlText w:val=""/>
      <w:lvlJc w:val="left"/>
      <w:pPr>
        <w:ind w:left="3288" w:hanging="360"/>
      </w:pPr>
      <w:rPr>
        <w:rFonts w:ascii="Wingdings" w:hAnsi="Wingdings" w:hint="default"/>
      </w:rPr>
    </w:lvl>
    <w:lvl w:ilvl="3" w:tplc="041A0001" w:tentative="1">
      <w:start w:val="1"/>
      <w:numFmt w:val="bullet"/>
      <w:lvlText w:val=""/>
      <w:lvlJc w:val="left"/>
      <w:pPr>
        <w:ind w:left="4008" w:hanging="360"/>
      </w:pPr>
      <w:rPr>
        <w:rFonts w:ascii="Symbol" w:hAnsi="Symbol" w:hint="default"/>
      </w:rPr>
    </w:lvl>
    <w:lvl w:ilvl="4" w:tplc="041A0003" w:tentative="1">
      <w:start w:val="1"/>
      <w:numFmt w:val="bullet"/>
      <w:lvlText w:val="o"/>
      <w:lvlJc w:val="left"/>
      <w:pPr>
        <w:ind w:left="4728" w:hanging="360"/>
      </w:pPr>
      <w:rPr>
        <w:rFonts w:ascii="Courier New" w:hAnsi="Courier New" w:cs="Courier New" w:hint="default"/>
      </w:rPr>
    </w:lvl>
    <w:lvl w:ilvl="5" w:tplc="041A0005" w:tentative="1">
      <w:start w:val="1"/>
      <w:numFmt w:val="bullet"/>
      <w:lvlText w:val=""/>
      <w:lvlJc w:val="left"/>
      <w:pPr>
        <w:ind w:left="5448" w:hanging="360"/>
      </w:pPr>
      <w:rPr>
        <w:rFonts w:ascii="Wingdings" w:hAnsi="Wingdings" w:hint="default"/>
      </w:rPr>
    </w:lvl>
    <w:lvl w:ilvl="6" w:tplc="041A0001" w:tentative="1">
      <w:start w:val="1"/>
      <w:numFmt w:val="bullet"/>
      <w:lvlText w:val=""/>
      <w:lvlJc w:val="left"/>
      <w:pPr>
        <w:ind w:left="6168" w:hanging="360"/>
      </w:pPr>
      <w:rPr>
        <w:rFonts w:ascii="Symbol" w:hAnsi="Symbol" w:hint="default"/>
      </w:rPr>
    </w:lvl>
    <w:lvl w:ilvl="7" w:tplc="041A0003" w:tentative="1">
      <w:start w:val="1"/>
      <w:numFmt w:val="bullet"/>
      <w:lvlText w:val="o"/>
      <w:lvlJc w:val="left"/>
      <w:pPr>
        <w:ind w:left="6888" w:hanging="360"/>
      </w:pPr>
      <w:rPr>
        <w:rFonts w:ascii="Courier New" w:hAnsi="Courier New" w:cs="Courier New" w:hint="default"/>
      </w:rPr>
    </w:lvl>
    <w:lvl w:ilvl="8" w:tplc="041A0005" w:tentative="1">
      <w:start w:val="1"/>
      <w:numFmt w:val="bullet"/>
      <w:lvlText w:val=""/>
      <w:lvlJc w:val="left"/>
      <w:pPr>
        <w:ind w:left="7608" w:hanging="360"/>
      </w:pPr>
      <w:rPr>
        <w:rFonts w:ascii="Wingdings" w:hAnsi="Wingdings" w:hint="default"/>
      </w:rPr>
    </w:lvl>
  </w:abstractNum>
  <w:abstractNum w:abstractNumId="27" w15:restartNumberingAfterBreak="0">
    <w:nsid w:val="54F6320D"/>
    <w:multiLevelType w:val="hybridMultilevel"/>
    <w:tmpl w:val="B58EA7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78D7731"/>
    <w:multiLevelType w:val="hybridMultilevel"/>
    <w:tmpl w:val="BB0E76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BE238F7"/>
    <w:multiLevelType w:val="hybridMultilevel"/>
    <w:tmpl w:val="19BA3E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D8C0EB3"/>
    <w:multiLevelType w:val="hybridMultilevel"/>
    <w:tmpl w:val="326A82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F823CE8"/>
    <w:multiLevelType w:val="multilevel"/>
    <w:tmpl w:val="932CA432"/>
    <w:lvl w:ilvl="0">
      <w:start w:val="12"/>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601673C5"/>
    <w:multiLevelType w:val="hybridMultilevel"/>
    <w:tmpl w:val="1B54D5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2616597"/>
    <w:multiLevelType w:val="hybridMultilevel"/>
    <w:tmpl w:val="97AE81EA"/>
    <w:lvl w:ilvl="0" w:tplc="24EA67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30469A7"/>
    <w:multiLevelType w:val="hybridMultilevel"/>
    <w:tmpl w:val="D1CAD12C"/>
    <w:lvl w:ilvl="0" w:tplc="041A0001">
      <w:start w:val="1"/>
      <w:numFmt w:val="bullet"/>
      <w:lvlText w:val=""/>
      <w:lvlJc w:val="left"/>
      <w:pPr>
        <w:ind w:left="720" w:hanging="360"/>
      </w:pPr>
      <w:rPr>
        <w:rFonts w:ascii="Symbol" w:hAnsi="Symbol" w:hint="default"/>
        <w:b w:val="0"/>
        <w:color w:val="00000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5" w15:restartNumberingAfterBreak="0">
    <w:nsid w:val="70A11459"/>
    <w:multiLevelType w:val="hybridMultilevel"/>
    <w:tmpl w:val="3304A5E4"/>
    <w:lvl w:ilvl="0" w:tplc="03320670">
      <w:start w:val="2003"/>
      <w:numFmt w:val="bullet"/>
      <w:lvlText w:val="-"/>
      <w:lvlJc w:val="left"/>
      <w:pPr>
        <w:ind w:left="420" w:hanging="360"/>
      </w:pPr>
      <w:rPr>
        <w:rFonts w:ascii="Times New Roman" w:eastAsiaTheme="minorHAns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6" w15:restartNumberingAfterBreak="0">
    <w:nsid w:val="73B11990"/>
    <w:multiLevelType w:val="hybridMultilevel"/>
    <w:tmpl w:val="DACEC7A4"/>
    <w:lvl w:ilvl="0" w:tplc="041A000B">
      <w:start w:val="1"/>
      <w:numFmt w:val="bullet"/>
      <w:lvlText w:val=""/>
      <w:lvlJc w:val="left"/>
      <w:pPr>
        <w:ind w:left="1922" w:hanging="360"/>
      </w:pPr>
      <w:rPr>
        <w:rFonts w:ascii="Wingdings" w:hAnsi="Wingdings" w:hint="default"/>
      </w:rPr>
    </w:lvl>
    <w:lvl w:ilvl="1" w:tplc="041A0003" w:tentative="1">
      <w:start w:val="1"/>
      <w:numFmt w:val="bullet"/>
      <w:lvlText w:val="o"/>
      <w:lvlJc w:val="left"/>
      <w:pPr>
        <w:ind w:left="2642" w:hanging="360"/>
      </w:pPr>
      <w:rPr>
        <w:rFonts w:ascii="Courier New" w:hAnsi="Courier New" w:cs="Courier New" w:hint="default"/>
      </w:rPr>
    </w:lvl>
    <w:lvl w:ilvl="2" w:tplc="041A0005" w:tentative="1">
      <w:start w:val="1"/>
      <w:numFmt w:val="bullet"/>
      <w:lvlText w:val=""/>
      <w:lvlJc w:val="left"/>
      <w:pPr>
        <w:ind w:left="3362" w:hanging="360"/>
      </w:pPr>
      <w:rPr>
        <w:rFonts w:ascii="Wingdings" w:hAnsi="Wingdings" w:hint="default"/>
      </w:rPr>
    </w:lvl>
    <w:lvl w:ilvl="3" w:tplc="041A0001" w:tentative="1">
      <w:start w:val="1"/>
      <w:numFmt w:val="bullet"/>
      <w:lvlText w:val=""/>
      <w:lvlJc w:val="left"/>
      <w:pPr>
        <w:ind w:left="4082" w:hanging="360"/>
      </w:pPr>
      <w:rPr>
        <w:rFonts w:ascii="Symbol" w:hAnsi="Symbol" w:hint="default"/>
      </w:rPr>
    </w:lvl>
    <w:lvl w:ilvl="4" w:tplc="041A0003" w:tentative="1">
      <w:start w:val="1"/>
      <w:numFmt w:val="bullet"/>
      <w:lvlText w:val="o"/>
      <w:lvlJc w:val="left"/>
      <w:pPr>
        <w:ind w:left="4802" w:hanging="360"/>
      </w:pPr>
      <w:rPr>
        <w:rFonts w:ascii="Courier New" w:hAnsi="Courier New" w:cs="Courier New" w:hint="default"/>
      </w:rPr>
    </w:lvl>
    <w:lvl w:ilvl="5" w:tplc="041A0005" w:tentative="1">
      <w:start w:val="1"/>
      <w:numFmt w:val="bullet"/>
      <w:lvlText w:val=""/>
      <w:lvlJc w:val="left"/>
      <w:pPr>
        <w:ind w:left="5522" w:hanging="360"/>
      </w:pPr>
      <w:rPr>
        <w:rFonts w:ascii="Wingdings" w:hAnsi="Wingdings" w:hint="default"/>
      </w:rPr>
    </w:lvl>
    <w:lvl w:ilvl="6" w:tplc="041A0001" w:tentative="1">
      <w:start w:val="1"/>
      <w:numFmt w:val="bullet"/>
      <w:lvlText w:val=""/>
      <w:lvlJc w:val="left"/>
      <w:pPr>
        <w:ind w:left="6242" w:hanging="360"/>
      </w:pPr>
      <w:rPr>
        <w:rFonts w:ascii="Symbol" w:hAnsi="Symbol" w:hint="default"/>
      </w:rPr>
    </w:lvl>
    <w:lvl w:ilvl="7" w:tplc="041A0003" w:tentative="1">
      <w:start w:val="1"/>
      <w:numFmt w:val="bullet"/>
      <w:lvlText w:val="o"/>
      <w:lvlJc w:val="left"/>
      <w:pPr>
        <w:ind w:left="6962" w:hanging="360"/>
      </w:pPr>
      <w:rPr>
        <w:rFonts w:ascii="Courier New" w:hAnsi="Courier New" w:cs="Courier New" w:hint="default"/>
      </w:rPr>
    </w:lvl>
    <w:lvl w:ilvl="8" w:tplc="041A0005" w:tentative="1">
      <w:start w:val="1"/>
      <w:numFmt w:val="bullet"/>
      <w:lvlText w:val=""/>
      <w:lvlJc w:val="left"/>
      <w:pPr>
        <w:ind w:left="7682" w:hanging="360"/>
      </w:pPr>
      <w:rPr>
        <w:rFonts w:ascii="Wingdings" w:hAnsi="Wingdings" w:hint="default"/>
      </w:rPr>
    </w:lvl>
  </w:abstractNum>
  <w:abstractNum w:abstractNumId="37" w15:restartNumberingAfterBreak="0">
    <w:nsid w:val="7461795E"/>
    <w:multiLevelType w:val="hybridMultilevel"/>
    <w:tmpl w:val="DF147E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4B630AF"/>
    <w:multiLevelType w:val="hybridMultilevel"/>
    <w:tmpl w:val="B20AC7E2"/>
    <w:lvl w:ilvl="0" w:tplc="041A000B">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9" w15:restartNumberingAfterBreak="0">
    <w:nsid w:val="76656377"/>
    <w:multiLevelType w:val="hybridMultilevel"/>
    <w:tmpl w:val="3970D0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96E3BFB"/>
    <w:multiLevelType w:val="hybridMultilevel"/>
    <w:tmpl w:val="8BB63F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9D10FDA"/>
    <w:multiLevelType w:val="multilevel"/>
    <w:tmpl w:val="92868C2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7E7FFC"/>
    <w:multiLevelType w:val="hybridMultilevel"/>
    <w:tmpl w:val="6316C0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B6B0962"/>
    <w:multiLevelType w:val="hybridMultilevel"/>
    <w:tmpl w:val="602AC7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6"/>
  </w:num>
  <w:num w:numId="4">
    <w:abstractNumId w:val="37"/>
  </w:num>
  <w:num w:numId="5">
    <w:abstractNumId w:val="33"/>
  </w:num>
  <w:num w:numId="6">
    <w:abstractNumId w:val="17"/>
  </w:num>
  <w:num w:numId="7">
    <w:abstractNumId w:val="31"/>
  </w:num>
  <w:num w:numId="8">
    <w:abstractNumId w:val="39"/>
  </w:num>
  <w:num w:numId="9">
    <w:abstractNumId w:val="19"/>
  </w:num>
  <w:num w:numId="10">
    <w:abstractNumId w:val="32"/>
  </w:num>
  <w:num w:numId="11">
    <w:abstractNumId w:val="5"/>
  </w:num>
  <w:num w:numId="12">
    <w:abstractNumId w:val="41"/>
  </w:num>
  <w:num w:numId="13">
    <w:abstractNumId w:val="23"/>
  </w:num>
  <w:num w:numId="14">
    <w:abstractNumId w:val="25"/>
  </w:num>
  <w:num w:numId="15">
    <w:abstractNumId w:val="20"/>
  </w:num>
  <w:num w:numId="16">
    <w:abstractNumId w:val="2"/>
  </w:num>
  <w:num w:numId="17">
    <w:abstractNumId w:val="29"/>
  </w:num>
  <w:num w:numId="18">
    <w:abstractNumId w:val="1"/>
  </w:num>
  <w:num w:numId="19">
    <w:abstractNumId w:val="13"/>
  </w:num>
  <w:num w:numId="20">
    <w:abstractNumId w:val="8"/>
  </w:num>
  <w:num w:numId="21">
    <w:abstractNumId w:val="30"/>
  </w:num>
  <w:num w:numId="22">
    <w:abstractNumId w:val="38"/>
  </w:num>
  <w:num w:numId="23">
    <w:abstractNumId w:val="26"/>
  </w:num>
  <w:num w:numId="24">
    <w:abstractNumId w:val="22"/>
  </w:num>
  <w:num w:numId="25">
    <w:abstractNumId w:val="21"/>
  </w:num>
  <w:num w:numId="26">
    <w:abstractNumId w:val="16"/>
  </w:num>
  <w:num w:numId="27">
    <w:abstractNumId w:val="43"/>
  </w:num>
  <w:num w:numId="28">
    <w:abstractNumId w:val="35"/>
  </w:num>
  <w:num w:numId="29">
    <w:abstractNumId w:val="12"/>
  </w:num>
  <w:num w:numId="30">
    <w:abstractNumId w:val="3"/>
  </w:num>
  <w:num w:numId="31">
    <w:abstractNumId w:val="34"/>
  </w:num>
  <w:num w:numId="32">
    <w:abstractNumId w:val="40"/>
  </w:num>
  <w:num w:numId="33">
    <w:abstractNumId w:val="4"/>
  </w:num>
  <w:num w:numId="34">
    <w:abstractNumId w:val="15"/>
  </w:num>
  <w:num w:numId="35">
    <w:abstractNumId w:val="28"/>
  </w:num>
  <w:num w:numId="36">
    <w:abstractNumId w:val="27"/>
  </w:num>
  <w:num w:numId="37">
    <w:abstractNumId w:val="42"/>
  </w:num>
  <w:num w:numId="38">
    <w:abstractNumId w:val="9"/>
  </w:num>
  <w:num w:numId="39">
    <w:abstractNumId w:val="0"/>
  </w:num>
  <w:num w:numId="40">
    <w:abstractNumId w:val="14"/>
  </w:num>
  <w:num w:numId="41">
    <w:abstractNumId w:val="24"/>
  </w:num>
  <w:num w:numId="42">
    <w:abstractNumId w:val="11"/>
  </w:num>
  <w:num w:numId="43">
    <w:abstractNumId w:val="36"/>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0"/>
    <w:rsid w:val="00006664"/>
    <w:rsid w:val="00015393"/>
    <w:rsid w:val="00030175"/>
    <w:rsid w:val="00066469"/>
    <w:rsid w:val="00093EBB"/>
    <w:rsid w:val="00096BFE"/>
    <w:rsid w:val="000C7438"/>
    <w:rsid w:val="000F0E75"/>
    <w:rsid w:val="00155FEB"/>
    <w:rsid w:val="00160BCA"/>
    <w:rsid w:val="001653FD"/>
    <w:rsid w:val="00165F2C"/>
    <w:rsid w:val="00194B3F"/>
    <w:rsid w:val="00196BD6"/>
    <w:rsid w:val="001C4F61"/>
    <w:rsid w:val="00262AF6"/>
    <w:rsid w:val="00282BB9"/>
    <w:rsid w:val="002C1879"/>
    <w:rsid w:val="002C4AB4"/>
    <w:rsid w:val="002D2F55"/>
    <w:rsid w:val="002D7A62"/>
    <w:rsid w:val="00303627"/>
    <w:rsid w:val="00387815"/>
    <w:rsid w:val="00392C34"/>
    <w:rsid w:val="003B4EB1"/>
    <w:rsid w:val="003D7764"/>
    <w:rsid w:val="003E5CD8"/>
    <w:rsid w:val="003F2297"/>
    <w:rsid w:val="00492611"/>
    <w:rsid w:val="004D7A25"/>
    <w:rsid w:val="00513178"/>
    <w:rsid w:val="005A41F5"/>
    <w:rsid w:val="005F5F88"/>
    <w:rsid w:val="0060572F"/>
    <w:rsid w:val="006106A9"/>
    <w:rsid w:val="0066749C"/>
    <w:rsid w:val="00675B7D"/>
    <w:rsid w:val="006B4374"/>
    <w:rsid w:val="00725E67"/>
    <w:rsid w:val="0073375C"/>
    <w:rsid w:val="007D0075"/>
    <w:rsid w:val="007D337A"/>
    <w:rsid w:val="00816BEA"/>
    <w:rsid w:val="00824A20"/>
    <w:rsid w:val="00832F96"/>
    <w:rsid w:val="00854A9D"/>
    <w:rsid w:val="00861270"/>
    <w:rsid w:val="008658CE"/>
    <w:rsid w:val="00866964"/>
    <w:rsid w:val="00891873"/>
    <w:rsid w:val="008E0912"/>
    <w:rsid w:val="008E45CB"/>
    <w:rsid w:val="008F4E57"/>
    <w:rsid w:val="00906CBC"/>
    <w:rsid w:val="00932C4E"/>
    <w:rsid w:val="00957F22"/>
    <w:rsid w:val="00970621"/>
    <w:rsid w:val="00983B4C"/>
    <w:rsid w:val="0098506A"/>
    <w:rsid w:val="009A53AA"/>
    <w:rsid w:val="009D0373"/>
    <w:rsid w:val="00A068AD"/>
    <w:rsid w:val="00A4782F"/>
    <w:rsid w:val="00A73FFD"/>
    <w:rsid w:val="00A83086"/>
    <w:rsid w:val="00A907B1"/>
    <w:rsid w:val="00AE4CD7"/>
    <w:rsid w:val="00B15FB6"/>
    <w:rsid w:val="00B3155C"/>
    <w:rsid w:val="00B368A6"/>
    <w:rsid w:val="00B9591C"/>
    <w:rsid w:val="00B972D0"/>
    <w:rsid w:val="00C07A15"/>
    <w:rsid w:val="00C242C7"/>
    <w:rsid w:val="00C36CBF"/>
    <w:rsid w:val="00C51930"/>
    <w:rsid w:val="00C731D5"/>
    <w:rsid w:val="00C77D14"/>
    <w:rsid w:val="00C80528"/>
    <w:rsid w:val="00C80BB7"/>
    <w:rsid w:val="00CF4057"/>
    <w:rsid w:val="00D453DA"/>
    <w:rsid w:val="00D54C62"/>
    <w:rsid w:val="00D603B6"/>
    <w:rsid w:val="00DE0A99"/>
    <w:rsid w:val="00DE3617"/>
    <w:rsid w:val="00E002F2"/>
    <w:rsid w:val="00E0678A"/>
    <w:rsid w:val="00E2639A"/>
    <w:rsid w:val="00E36E7F"/>
    <w:rsid w:val="00E53F85"/>
    <w:rsid w:val="00E5452F"/>
    <w:rsid w:val="00E62D0C"/>
    <w:rsid w:val="00E7064E"/>
    <w:rsid w:val="00EA3C8C"/>
    <w:rsid w:val="00EB1E8D"/>
    <w:rsid w:val="00ED3CDE"/>
    <w:rsid w:val="00EF3CF5"/>
    <w:rsid w:val="00F936BA"/>
    <w:rsid w:val="00FC68DC"/>
    <w:rsid w:val="00FD0C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B98DC6"/>
  <w15:chartTrackingRefBased/>
  <w15:docId w15:val="{6D745FA1-CF4E-4253-89C8-3ADB8137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2D0"/>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824A20"/>
    <w:pPr>
      <w:keepNext/>
      <w:keepLines/>
      <w:spacing w:before="240"/>
      <w:outlineLvl w:val="0"/>
    </w:pPr>
    <w:rPr>
      <w:rFonts w:eastAsiaTheme="majorEastAsia" w:cstheme="majorBidi"/>
      <w:b/>
      <w:sz w:val="32"/>
      <w:szCs w:val="32"/>
    </w:rPr>
  </w:style>
  <w:style w:type="paragraph" w:styleId="Naslov2">
    <w:name w:val="heading 2"/>
    <w:basedOn w:val="Normal"/>
    <w:next w:val="Normal"/>
    <w:link w:val="Naslov2Char"/>
    <w:uiPriority w:val="9"/>
    <w:unhideWhenUsed/>
    <w:qFormat/>
    <w:rsid w:val="00824A20"/>
    <w:pPr>
      <w:keepNext/>
      <w:keepLines/>
      <w:spacing w:before="40"/>
      <w:outlineLvl w:val="1"/>
    </w:pPr>
    <w:rPr>
      <w:rFonts w:eastAsiaTheme="majorEastAsia" w:cstheme="majorBidi"/>
      <w:b/>
      <w:sz w:val="28"/>
      <w:szCs w:val="26"/>
    </w:rPr>
  </w:style>
  <w:style w:type="paragraph" w:styleId="Naslov3">
    <w:name w:val="heading 3"/>
    <w:basedOn w:val="Normal"/>
    <w:next w:val="Normal"/>
    <w:link w:val="Naslov3Char"/>
    <w:uiPriority w:val="9"/>
    <w:unhideWhenUsed/>
    <w:qFormat/>
    <w:rsid w:val="00E36E7F"/>
    <w:pPr>
      <w:keepNext/>
      <w:keepLines/>
      <w:spacing w:before="40"/>
      <w:outlineLvl w:val="2"/>
    </w:pPr>
    <w:rPr>
      <w:rFonts w:eastAsiaTheme="majorEastAsia" w:cstheme="majorBidi"/>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D54C62"/>
    <w:pPr>
      <w:spacing w:before="100" w:beforeAutospacing="1" w:after="100" w:afterAutospacing="1"/>
    </w:pPr>
  </w:style>
  <w:style w:type="character" w:customStyle="1" w:styleId="Naslov1Char">
    <w:name w:val="Naslov 1 Char"/>
    <w:basedOn w:val="Zadanifontodlomka"/>
    <w:link w:val="Naslov1"/>
    <w:uiPriority w:val="9"/>
    <w:rsid w:val="00824A20"/>
    <w:rPr>
      <w:rFonts w:ascii="Times New Roman" w:eastAsiaTheme="majorEastAsia" w:hAnsi="Times New Roman" w:cstheme="majorBidi"/>
      <w:b/>
      <w:sz w:val="32"/>
      <w:szCs w:val="32"/>
      <w:lang w:eastAsia="hr-HR"/>
    </w:rPr>
  </w:style>
  <w:style w:type="paragraph" w:styleId="Naslov">
    <w:name w:val="Title"/>
    <w:basedOn w:val="Normal"/>
    <w:next w:val="Normal"/>
    <w:link w:val="NaslovChar"/>
    <w:uiPriority w:val="10"/>
    <w:qFormat/>
    <w:rsid w:val="00282BB9"/>
    <w:pPr>
      <w:contextualSpacing/>
    </w:pPr>
    <w:rPr>
      <w:rFonts w:eastAsiaTheme="majorEastAsia" w:cstheme="majorBidi"/>
      <w:b/>
      <w:spacing w:val="-10"/>
      <w:kern w:val="28"/>
      <w:sz w:val="32"/>
      <w:szCs w:val="56"/>
    </w:rPr>
  </w:style>
  <w:style w:type="character" w:customStyle="1" w:styleId="NaslovChar">
    <w:name w:val="Naslov Char"/>
    <w:basedOn w:val="Zadanifontodlomka"/>
    <w:link w:val="Naslov"/>
    <w:uiPriority w:val="10"/>
    <w:rsid w:val="00282BB9"/>
    <w:rPr>
      <w:rFonts w:ascii="Times New Roman" w:eastAsiaTheme="majorEastAsia" w:hAnsi="Times New Roman" w:cstheme="majorBidi"/>
      <w:b/>
      <w:spacing w:val="-10"/>
      <w:kern w:val="28"/>
      <w:sz w:val="32"/>
      <w:szCs w:val="56"/>
      <w:lang w:eastAsia="hr-HR"/>
    </w:rPr>
  </w:style>
  <w:style w:type="paragraph" w:styleId="Odlomakpopisa">
    <w:name w:val="List Paragraph"/>
    <w:basedOn w:val="Normal"/>
    <w:uiPriority w:val="34"/>
    <w:qFormat/>
    <w:rsid w:val="00282BB9"/>
    <w:pPr>
      <w:ind w:left="720"/>
      <w:contextualSpacing/>
    </w:pPr>
  </w:style>
  <w:style w:type="paragraph" w:styleId="TOCNaslov">
    <w:name w:val="TOC Heading"/>
    <w:basedOn w:val="Naslov1"/>
    <w:next w:val="Normal"/>
    <w:uiPriority w:val="39"/>
    <w:unhideWhenUsed/>
    <w:qFormat/>
    <w:rsid w:val="00282BB9"/>
    <w:pPr>
      <w:spacing w:line="259" w:lineRule="auto"/>
      <w:outlineLvl w:val="9"/>
    </w:pPr>
    <w:rPr>
      <w:rFonts w:asciiTheme="majorHAnsi" w:hAnsiTheme="majorHAnsi"/>
      <w:b w:val="0"/>
      <w:color w:val="2E74B5" w:themeColor="accent1" w:themeShade="BF"/>
    </w:rPr>
  </w:style>
  <w:style w:type="paragraph" w:styleId="Sadraj1">
    <w:name w:val="toc 1"/>
    <w:basedOn w:val="Normal"/>
    <w:next w:val="Normal"/>
    <w:autoRedefine/>
    <w:uiPriority w:val="39"/>
    <w:unhideWhenUsed/>
    <w:rsid w:val="00282BB9"/>
    <w:pPr>
      <w:spacing w:after="100"/>
    </w:pPr>
  </w:style>
  <w:style w:type="character" w:styleId="Hiperveza">
    <w:name w:val="Hyperlink"/>
    <w:basedOn w:val="Zadanifontodlomka"/>
    <w:uiPriority w:val="99"/>
    <w:unhideWhenUsed/>
    <w:rsid w:val="00282BB9"/>
    <w:rPr>
      <w:color w:val="0563C1" w:themeColor="hyperlink"/>
      <w:u w:val="single"/>
    </w:rPr>
  </w:style>
  <w:style w:type="paragraph" w:styleId="Bezproreda">
    <w:name w:val="No Spacing"/>
    <w:uiPriority w:val="1"/>
    <w:qFormat/>
    <w:rsid w:val="00824A20"/>
    <w:pPr>
      <w:spacing w:after="0" w:line="240" w:lineRule="auto"/>
    </w:pPr>
    <w:rPr>
      <w:rFonts w:ascii="Times New Roman" w:eastAsia="Times New Roman" w:hAnsi="Times New Roman" w:cs="Times New Roman"/>
      <w:sz w:val="24"/>
      <w:szCs w:val="24"/>
      <w:lang w:eastAsia="hr-HR"/>
    </w:rPr>
  </w:style>
  <w:style w:type="character" w:customStyle="1" w:styleId="Naslov2Char">
    <w:name w:val="Naslov 2 Char"/>
    <w:basedOn w:val="Zadanifontodlomka"/>
    <w:link w:val="Naslov2"/>
    <w:uiPriority w:val="9"/>
    <w:rsid w:val="00824A20"/>
    <w:rPr>
      <w:rFonts w:ascii="Times New Roman" w:eastAsiaTheme="majorEastAsia" w:hAnsi="Times New Roman" w:cstheme="majorBidi"/>
      <w:b/>
      <w:sz w:val="28"/>
      <w:szCs w:val="26"/>
      <w:lang w:eastAsia="hr-HR"/>
    </w:rPr>
  </w:style>
  <w:style w:type="character" w:customStyle="1" w:styleId="Naslov3Char">
    <w:name w:val="Naslov 3 Char"/>
    <w:basedOn w:val="Zadanifontodlomka"/>
    <w:link w:val="Naslov3"/>
    <w:uiPriority w:val="9"/>
    <w:rsid w:val="00E36E7F"/>
    <w:rPr>
      <w:rFonts w:ascii="Times New Roman" w:eastAsiaTheme="majorEastAsia" w:hAnsi="Times New Roman" w:cstheme="majorBidi"/>
      <w:b/>
      <w:sz w:val="24"/>
      <w:szCs w:val="24"/>
      <w:lang w:eastAsia="hr-HR"/>
    </w:rPr>
  </w:style>
  <w:style w:type="paragraph" w:styleId="Tekstfusnote">
    <w:name w:val="footnote text"/>
    <w:aliases w:val="Char"/>
    <w:basedOn w:val="Normal"/>
    <w:link w:val="TekstfusnoteChar"/>
    <w:rsid w:val="00E36E7F"/>
    <w:rPr>
      <w:sz w:val="20"/>
      <w:szCs w:val="20"/>
      <w:lang w:val="x-none"/>
    </w:rPr>
  </w:style>
  <w:style w:type="character" w:customStyle="1" w:styleId="TekstfusnoteChar">
    <w:name w:val="Tekst fusnote Char"/>
    <w:aliases w:val="Char Char"/>
    <w:basedOn w:val="Zadanifontodlomka"/>
    <w:link w:val="Tekstfusnote"/>
    <w:rsid w:val="00E36E7F"/>
    <w:rPr>
      <w:rFonts w:ascii="Times New Roman" w:eastAsia="Times New Roman" w:hAnsi="Times New Roman" w:cs="Times New Roman"/>
      <w:sz w:val="20"/>
      <w:szCs w:val="20"/>
      <w:lang w:val="x-none" w:eastAsia="hr-HR"/>
    </w:rPr>
  </w:style>
  <w:style w:type="character" w:styleId="Referencafusnote">
    <w:name w:val="footnote reference"/>
    <w:aliases w:val="Footnote"/>
    <w:rsid w:val="00E36E7F"/>
    <w:rPr>
      <w:vertAlign w:val="superscript"/>
    </w:rPr>
  </w:style>
  <w:style w:type="paragraph" w:styleId="Tijeloteksta">
    <w:name w:val="Body Text"/>
    <w:aliases w:val="Body Text Indent 2,  uvlaka 2, uvlaka 3,uvlaka 3,Body Text Indent 3 Char,uvlaka 3 Char Char,tab,uvlaka 2, uvlaka 31,Body Text Indent 3,Body Text Indent 3 Char Char Char,uvlaka 3 Char Char Char Char"/>
    <w:basedOn w:val="Normal"/>
    <w:link w:val="TijelotekstaChar"/>
    <w:rsid w:val="002C1879"/>
    <w:pPr>
      <w:tabs>
        <w:tab w:val="left" w:pos="9000"/>
      </w:tabs>
      <w:jc w:val="center"/>
    </w:pPr>
    <w:rPr>
      <w:sz w:val="32"/>
      <w:lang w:val="x-none"/>
    </w:rPr>
  </w:style>
  <w:style w:type="character" w:customStyle="1" w:styleId="TijelotekstaChar">
    <w:name w:val="Tijelo teksta Char"/>
    <w:aliases w:val="Body Text Indent 2 Char,  uvlaka 2 Char, uvlaka 3 Char,uvlaka 3 Char,Body Text Indent 3 Char Char,uvlaka 3 Char Char Char,tab Char,uvlaka 2 Char, uvlaka 31 Char,Body Text Indent 3 Char1,Body Text Indent 3 Char Char Char Char"/>
    <w:basedOn w:val="Zadanifontodlomka"/>
    <w:link w:val="Tijeloteksta"/>
    <w:rsid w:val="002C1879"/>
    <w:rPr>
      <w:rFonts w:ascii="Times New Roman" w:eastAsia="Times New Roman" w:hAnsi="Times New Roman" w:cs="Times New Roman"/>
      <w:sz w:val="32"/>
      <w:szCs w:val="24"/>
      <w:lang w:val="x-none" w:eastAsia="hr-HR"/>
    </w:rPr>
  </w:style>
  <w:style w:type="paragraph" w:customStyle="1" w:styleId="Bezproreda1">
    <w:name w:val="Bez proreda1"/>
    <w:link w:val="BezproredaChar1"/>
    <w:uiPriority w:val="1"/>
    <w:qFormat/>
    <w:rsid w:val="00EF3CF5"/>
    <w:pPr>
      <w:spacing w:after="0" w:line="240" w:lineRule="auto"/>
    </w:pPr>
    <w:rPr>
      <w:rFonts w:ascii="Calibri" w:eastAsia="Times New Roman" w:hAnsi="Calibri" w:cs="Times New Roman"/>
    </w:rPr>
  </w:style>
  <w:style w:type="character" w:customStyle="1" w:styleId="BezproredaChar1">
    <w:name w:val="Bez proreda Char1"/>
    <w:link w:val="Bezproreda1"/>
    <w:rsid w:val="00EF3CF5"/>
    <w:rPr>
      <w:rFonts w:ascii="Calibri" w:eastAsia="Times New Roman" w:hAnsi="Calibri" w:cs="Times New Roman"/>
    </w:rPr>
  </w:style>
  <w:style w:type="table" w:styleId="Reetkatablice">
    <w:name w:val="Table Grid"/>
    <w:basedOn w:val="Obinatablica"/>
    <w:uiPriority w:val="39"/>
    <w:rsid w:val="00A73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aliases w:val=" Char2"/>
    <w:basedOn w:val="Normal"/>
    <w:link w:val="Tijeloteksta2Char"/>
    <w:unhideWhenUsed/>
    <w:rsid w:val="00B15FB6"/>
    <w:pPr>
      <w:spacing w:after="120" w:line="480" w:lineRule="auto"/>
    </w:pPr>
    <w:rPr>
      <w:lang w:val="x-none"/>
    </w:rPr>
  </w:style>
  <w:style w:type="character" w:customStyle="1" w:styleId="Tijeloteksta2Char">
    <w:name w:val="Tijelo teksta 2 Char"/>
    <w:aliases w:val=" Char2 Char"/>
    <w:basedOn w:val="Zadanifontodlomka"/>
    <w:link w:val="Tijeloteksta2"/>
    <w:uiPriority w:val="99"/>
    <w:rsid w:val="00B15FB6"/>
    <w:rPr>
      <w:rFonts w:ascii="Times New Roman" w:eastAsia="Times New Roman" w:hAnsi="Times New Roman" w:cs="Times New Roman"/>
      <w:sz w:val="24"/>
      <w:szCs w:val="24"/>
      <w:lang w:val="x-none" w:eastAsia="hr-HR"/>
    </w:rPr>
  </w:style>
  <w:style w:type="paragraph" w:customStyle="1" w:styleId="Tabelatekst">
    <w:name w:val="Tabela tekst"/>
    <w:basedOn w:val="Normal"/>
    <w:rsid w:val="00EB1E8D"/>
    <w:pPr>
      <w:keepNext/>
      <w:spacing w:line="300" w:lineRule="exact"/>
      <w:jc w:val="center"/>
    </w:pPr>
    <w:rPr>
      <w:rFonts w:ascii="Arial" w:hAnsi="Arial"/>
      <w:spacing w:val="10"/>
      <w:sz w:val="20"/>
      <w:szCs w:val="20"/>
    </w:rPr>
  </w:style>
  <w:style w:type="character" w:customStyle="1" w:styleId="fontstyle01">
    <w:name w:val="fontstyle01"/>
    <w:basedOn w:val="Zadanifontodlomka"/>
    <w:rsid w:val="00196BD6"/>
    <w:rPr>
      <w:rFonts w:ascii="TimesNewRomanPSMT" w:hAnsi="TimesNewRomanPSMT" w:hint="default"/>
      <w:b w:val="0"/>
      <w:bCs w:val="0"/>
      <w:i w:val="0"/>
      <w:iCs w:val="0"/>
      <w:color w:val="000000"/>
      <w:sz w:val="24"/>
      <w:szCs w:val="24"/>
    </w:rPr>
  </w:style>
  <w:style w:type="paragraph" w:styleId="Sadraj2">
    <w:name w:val="toc 2"/>
    <w:basedOn w:val="Normal"/>
    <w:next w:val="Normal"/>
    <w:autoRedefine/>
    <w:uiPriority w:val="39"/>
    <w:unhideWhenUsed/>
    <w:rsid w:val="002C4AB4"/>
    <w:pPr>
      <w:spacing w:after="100"/>
      <w:ind w:left="240"/>
    </w:pPr>
  </w:style>
  <w:style w:type="paragraph" w:styleId="Sadraj3">
    <w:name w:val="toc 3"/>
    <w:basedOn w:val="Normal"/>
    <w:next w:val="Normal"/>
    <w:autoRedefine/>
    <w:uiPriority w:val="39"/>
    <w:unhideWhenUsed/>
    <w:rsid w:val="002C4AB4"/>
    <w:pPr>
      <w:spacing w:after="100"/>
      <w:ind w:left="480"/>
    </w:pPr>
  </w:style>
  <w:style w:type="character" w:customStyle="1" w:styleId="fontstyle21">
    <w:name w:val="fontstyle21"/>
    <w:basedOn w:val="Zadanifontodlomka"/>
    <w:rsid w:val="00C77D14"/>
    <w:rPr>
      <w:rFonts w:ascii="Arial-BoldMT" w:hAnsi="Arial-BoldMT" w:hint="default"/>
      <w:b/>
      <w:bCs/>
      <w:i w:val="0"/>
      <w:iCs w:val="0"/>
      <w:color w:val="000000"/>
      <w:sz w:val="24"/>
      <w:szCs w:val="24"/>
    </w:rPr>
  </w:style>
  <w:style w:type="paragraph" w:customStyle="1" w:styleId="T-98-2">
    <w:name w:val="T-9/8-2"/>
    <w:basedOn w:val="Normal"/>
    <w:link w:val="T-98-2Char"/>
    <w:rsid w:val="00983B4C"/>
    <w:pPr>
      <w:widowControl w:val="0"/>
      <w:tabs>
        <w:tab w:val="left" w:pos="2153"/>
      </w:tabs>
      <w:spacing w:after="43"/>
      <w:ind w:firstLine="342"/>
      <w:jc w:val="both"/>
    </w:pPr>
    <w:rPr>
      <w:rFonts w:ascii="Times-NewRoman" w:hAnsi="Times-NewRoman"/>
      <w:sz w:val="19"/>
      <w:szCs w:val="20"/>
      <w:lang w:val="en-GB" w:eastAsia="en-US"/>
    </w:rPr>
  </w:style>
  <w:style w:type="character" w:customStyle="1" w:styleId="T-98-2Char">
    <w:name w:val="T-9/8-2 Char"/>
    <w:link w:val="T-98-2"/>
    <w:rsid w:val="00983B4C"/>
    <w:rPr>
      <w:rFonts w:ascii="Times-NewRoman" w:eastAsia="Times New Roman" w:hAnsi="Times-NewRoman" w:cs="Times New Roman"/>
      <w:sz w:val="19"/>
      <w:szCs w:val="20"/>
      <w:lang w:val="en-GB"/>
    </w:rPr>
  </w:style>
  <w:style w:type="paragraph" w:styleId="Tekstbalonia">
    <w:name w:val="Balloon Text"/>
    <w:basedOn w:val="Normal"/>
    <w:link w:val="TekstbaloniaChar"/>
    <w:uiPriority w:val="99"/>
    <w:semiHidden/>
    <w:unhideWhenUsed/>
    <w:rsid w:val="00093EB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93EBB"/>
    <w:rPr>
      <w:rFonts w:ascii="Segoe UI" w:eastAsia="Times New Roman" w:hAnsi="Segoe UI" w:cs="Segoe UI"/>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853192">
      <w:bodyDiv w:val="1"/>
      <w:marLeft w:val="0"/>
      <w:marRight w:val="0"/>
      <w:marTop w:val="0"/>
      <w:marBottom w:val="0"/>
      <w:divBdr>
        <w:top w:val="none" w:sz="0" w:space="0" w:color="auto"/>
        <w:left w:val="none" w:sz="0" w:space="0" w:color="auto"/>
        <w:bottom w:val="none" w:sz="0" w:space="0" w:color="auto"/>
        <w:right w:val="none" w:sz="0" w:space="0" w:color="auto"/>
      </w:divBdr>
    </w:div>
    <w:div w:id="889148928">
      <w:bodyDiv w:val="1"/>
      <w:marLeft w:val="0"/>
      <w:marRight w:val="0"/>
      <w:marTop w:val="0"/>
      <w:marBottom w:val="0"/>
      <w:divBdr>
        <w:top w:val="none" w:sz="0" w:space="0" w:color="auto"/>
        <w:left w:val="none" w:sz="0" w:space="0" w:color="auto"/>
        <w:bottom w:val="none" w:sz="0" w:space="0" w:color="auto"/>
        <w:right w:val="none" w:sz="0" w:space="0" w:color="auto"/>
      </w:divBdr>
    </w:div>
    <w:div w:id="1106074357">
      <w:bodyDiv w:val="1"/>
      <w:marLeft w:val="0"/>
      <w:marRight w:val="0"/>
      <w:marTop w:val="0"/>
      <w:marBottom w:val="0"/>
      <w:divBdr>
        <w:top w:val="none" w:sz="0" w:space="0" w:color="auto"/>
        <w:left w:val="none" w:sz="0" w:space="0" w:color="auto"/>
        <w:bottom w:val="none" w:sz="0" w:space="0" w:color="auto"/>
        <w:right w:val="none" w:sz="0" w:space="0" w:color="auto"/>
      </w:divBdr>
    </w:div>
    <w:div w:id="135746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hr.wikipedia.org/wiki/Vodena_para" TargetMode="External"/><Relationship Id="rId26" Type="http://schemas.openxmlformats.org/officeDocument/2006/relationships/hyperlink" Target="https://hr.wikipedia.org/wiki/Umjereni_pojas" TargetMode="External"/><Relationship Id="rId3" Type="http://schemas.openxmlformats.org/officeDocument/2006/relationships/styles" Target="styles.xml"/><Relationship Id="rId21" Type="http://schemas.openxmlformats.org/officeDocument/2006/relationships/hyperlink" Target="https://hr.wikipedia.org/wiki/%C5%BDivotinj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r.wikipedia.org/wiki/Oborina" TargetMode="External"/><Relationship Id="rId25" Type="http://schemas.openxmlformats.org/officeDocument/2006/relationships/hyperlink" Target="https://hr.wikipedia.org/wiki/Zim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r.wikipedia.org/wiki/Rosi%C5%A1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r.wikipedia.org/wiki/Tl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r.wikipedia.org/wiki/Vod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hr.wikipedia.org/wiki/Zra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r.wikipedia.org/wiki/Biljke" TargetMode="External"/><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45589-DAC6-4A1C-9CA0-20954661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5641</Words>
  <Characters>32154</Characters>
  <Application>Microsoft Office Word</Application>
  <DocSecurity>0</DocSecurity>
  <Lines>267</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Vidović</dc:creator>
  <cp:keywords/>
  <dc:description/>
  <cp:lastModifiedBy>Admin</cp:lastModifiedBy>
  <cp:revision>4</cp:revision>
  <cp:lastPrinted>2021-01-11T09:15:00Z</cp:lastPrinted>
  <dcterms:created xsi:type="dcterms:W3CDTF">2021-01-11T08:23:00Z</dcterms:created>
  <dcterms:modified xsi:type="dcterms:W3CDTF">2021-01-11T09:15:00Z</dcterms:modified>
</cp:coreProperties>
</file>