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26E" w:rsidRDefault="00A87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(NN br. 33/01, 60/01, 129/05, 109/07, 129/08, 36/09, 150/11, 144/12, 19-13-proč.tekst, 137/15, 123/17 i 98/19) i članka </w:t>
      </w:r>
      <w:r w:rsidR="00D521EB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Statuta općine Goričan (Službeni glasnik Međimurske županije br. 5/2013), te odluke o izmjeni i dopuni Statuta </w:t>
      </w:r>
      <w:r w:rsidR="005B51AA">
        <w:rPr>
          <w:rFonts w:ascii="Times New Roman" w:hAnsi="Times New Roman" w:cs="Times New Roman"/>
          <w:sz w:val="24"/>
          <w:szCs w:val="24"/>
        </w:rPr>
        <w:t xml:space="preserve">općine Goričan (Službeni glasnik Međimurske županije </w:t>
      </w:r>
      <w:r>
        <w:rPr>
          <w:rFonts w:ascii="Times New Roman" w:hAnsi="Times New Roman" w:cs="Times New Roman"/>
          <w:sz w:val="24"/>
          <w:szCs w:val="24"/>
        </w:rPr>
        <w:t xml:space="preserve">br. </w:t>
      </w:r>
      <w:r w:rsidR="005B51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/2018) Općinsko vijeće Općine Goričan na svojoj </w:t>
      </w:r>
      <w:r w:rsidR="00D521EB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521EB">
        <w:rPr>
          <w:rFonts w:ascii="Times New Roman" w:hAnsi="Times New Roman" w:cs="Times New Roman"/>
          <w:sz w:val="24"/>
          <w:szCs w:val="24"/>
        </w:rPr>
        <w:t>24.04.2020.g.</w:t>
      </w:r>
      <w:r>
        <w:rPr>
          <w:rFonts w:ascii="Times New Roman" w:hAnsi="Times New Roman" w:cs="Times New Roman"/>
          <w:sz w:val="24"/>
          <w:szCs w:val="24"/>
        </w:rPr>
        <w:t xml:space="preserve"> donijelo je </w:t>
      </w:r>
    </w:p>
    <w:p w:rsidR="00A87134" w:rsidRDefault="00A87134">
      <w:pPr>
        <w:rPr>
          <w:rFonts w:ascii="Times New Roman" w:hAnsi="Times New Roman" w:cs="Times New Roman"/>
          <w:sz w:val="24"/>
          <w:szCs w:val="24"/>
        </w:rPr>
      </w:pPr>
    </w:p>
    <w:p w:rsidR="00A87134" w:rsidRPr="000C735D" w:rsidRDefault="00A87134" w:rsidP="00A871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35D">
        <w:rPr>
          <w:rFonts w:ascii="Times New Roman" w:hAnsi="Times New Roman" w:cs="Times New Roman"/>
          <w:b/>
          <w:bCs/>
          <w:sz w:val="24"/>
          <w:szCs w:val="24"/>
        </w:rPr>
        <w:t xml:space="preserve">STATUTARNU ODLUKU O IZMJENAMA I DOPUNAMA </w:t>
      </w:r>
    </w:p>
    <w:p w:rsidR="00A87134" w:rsidRPr="000C735D" w:rsidRDefault="00A87134" w:rsidP="00A871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35D">
        <w:rPr>
          <w:rFonts w:ascii="Times New Roman" w:hAnsi="Times New Roman" w:cs="Times New Roman"/>
          <w:b/>
          <w:bCs/>
          <w:sz w:val="24"/>
          <w:szCs w:val="24"/>
        </w:rPr>
        <w:t>STATUTA OPĆINE GORIČAN</w:t>
      </w:r>
    </w:p>
    <w:p w:rsidR="00A87134" w:rsidRPr="000C735D" w:rsidRDefault="00A87134" w:rsidP="00A871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134" w:rsidRPr="00A21817" w:rsidRDefault="00A87134" w:rsidP="00A871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81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A87134" w:rsidRDefault="00A87134" w:rsidP="00A87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cijelom tekstu Statuta općine Goričan (Službeni glasnik Međimurske županije br. 5/2013, </w:t>
      </w:r>
      <w:r w:rsidR="005B51AA">
        <w:rPr>
          <w:rFonts w:ascii="Times New Roman" w:hAnsi="Times New Roman" w:cs="Times New Roman"/>
          <w:sz w:val="24"/>
          <w:szCs w:val="24"/>
        </w:rPr>
        <w:t>9/18</w:t>
      </w:r>
      <w:r>
        <w:rPr>
          <w:rFonts w:ascii="Times New Roman" w:hAnsi="Times New Roman" w:cs="Times New Roman"/>
          <w:sz w:val="24"/>
          <w:szCs w:val="24"/>
        </w:rPr>
        <w:t>), riječ „središnje“ u određenom padežu, briše se.</w:t>
      </w:r>
    </w:p>
    <w:p w:rsidR="005B51AA" w:rsidRDefault="005B51AA" w:rsidP="00A87134">
      <w:pPr>
        <w:rPr>
          <w:rFonts w:ascii="Times New Roman" w:hAnsi="Times New Roman" w:cs="Times New Roman"/>
          <w:sz w:val="24"/>
          <w:szCs w:val="24"/>
        </w:rPr>
      </w:pPr>
    </w:p>
    <w:p w:rsidR="005B51AA" w:rsidRPr="00A21817" w:rsidRDefault="005B51AA" w:rsidP="005B51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81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5B51AA" w:rsidRDefault="005B51AA" w:rsidP="005B5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50. mijenja se i glasi:</w:t>
      </w:r>
    </w:p>
    <w:p w:rsidR="005B51AA" w:rsidRDefault="005B51AA" w:rsidP="005B51A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Općinski načelnik u obavljanju poslova iz samoupravnog djelokruga općine ima pravo </w:t>
      </w:r>
      <w:r w:rsidR="000A2F1F">
        <w:rPr>
          <w:rFonts w:ascii="Times New Roman" w:hAnsi="Times New Roman" w:cs="Times New Roman"/>
          <w:i/>
          <w:iCs/>
          <w:sz w:val="24"/>
          <w:szCs w:val="24"/>
        </w:rPr>
        <w:t xml:space="preserve">obustaviti od primjene opći akt Općinskog vijeća ako ocijeni da je tim aktom povrijeđen zakon ili drugi propis, te zatražiti od Općinskog vijeća da u roku od 8 dana od donošenja odluke o obustavi otkloni uočene nedostatke. Ako Općinsko vijeće to ne učini, Općinski načelnik je dužan bez odgode o tome obavijestiti </w:t>
      </w:r>
      <w:r w:rsidR="000A2F1F" w:rsidRPr="00D521EB">
        <w:rPr>
          <w:rFonts w:ascii="Times New Roman" w:hAnsi="Times New Roman" w:cs="Times New Roman"/>
          <w:i/>
          <w:iCs/>
          <w:sz w:val="24"/>
          <w:szCs w:val="24"/>
        </w:rPr>
        <w:t>nadležno tijelo državne uprave</w:t>
      </w:r>
      <w:r w:rsidR="000A2F1F">
        <w:rPr>
          <w:rFonts w:ascii="Times New Roman" w:hAnsi="Times New Roman" w:cs="Times New Roman"/>
          <w:i/>
          <w:iCs/>
          <w:sz w:val="24"/>
          <w:szCs w:val="24"/>
        </w:rPr>
        <w:t xml:space="preserve"> u čijem je djelokrugu opći akt.</w:t>
      </w:r>
    </w:p>
    <w:p w:rsidR="000A2F1F" w:rsidRDefault="000A2F1F" w:rsidP="005B51A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0A2F1F" w:rsidRPr="00A21817" w:rsidRDefault="000A2F1F" w:rsidP="000A2F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81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0A2F1F" w:rsidRDefault="000A2F1F" w:rsidP="000A2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8</w:t>
      </w:r>
      <w:r w:rsidR="00277880">
        <w:rPr>
          <w:rFonts w:ascii="Times New Roman" w:hAnsi="Times New Roman" w:cs="Times New Roman"/>
          <w:sz w:val="24"/>
          <w:szCs w:val="24"/>
        </w:rPr>
        <w:t>1. mijenja se stavak 2. te on sada glasi:</w:t>
      </w:r>
    </w:p>
    <w:p w:rsidR="00277880" w:rsidRDefault="00277880" w:rsidP="000A2F1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Protiv pojedinačnih akata iz stavka 1. ovog članka koje donosi Jedinstveni upravni odjel općine Goričan može se izjaviti žalba </w:t>
      </w:r>
      <w:r w:rsidRPr="00D521EB">
        <w:rPr>
          <w:rFonts w:ascii="Times New Roman" w:hAnsi="Times New Roman" w:cs="Times New Roman"/>
          <w:i/>
          <w:iCs/>
          <w:sz w:val="24"/>
          <w:szCs w:val="24"/>
        </w:rPr>
        <w:t>nadležnom upravnom tijelu županije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C735D" w:rsidRDefault="000C735D" w:rsidP="000A2F1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0C735D" w:rsidRPr="00A21817" w:rsidRDefault="000C735D" w:rsidP="000C73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817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0C735D" w:rsidRDefault="000C735D" w:rsidP="000C7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82. mijenja se i glasi:</w:t>
      </w:r>
    </w:p>
    <w:p w:rsidR="00A21817" w:rsidRPr="00D521EB" w:rsidRDefault="000C735D" w:rsidP="000C735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Nadzor</w:t>
      </w:r>
      <w:r w:rsidR="00964C3C">
        <w:rPr>
          <w:rFonts w:ascii="Times New Roman" w:hAnsi="Times New Roman" w:cs="Times New Roman"/>
          <w:i/>
          <w:iCs/>
          <w:sz w:val="24"/>
          <w:szCs w:val="24"/>
        </w:rPr>
        <w:t xml:space="preserve"> nad zakonitošću općih akata koje u samoupravnom djelokrugu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donose Općinsko vijeće i Načelnik obavljaju </w:t>
      </w:r>
      <w:r w:rsidRPr="00D521EB">
        <w:rPr>
          <w:rFonts w:ascii="Times New Roman" w:hAnsi="Times New Roman" w:cs="Times New Roman"/>
          <w:i/>
          <w:iCs/>
          <w:sz w:val="24"/>
          <w:szCs w:val="24"/>
        </w:rPr>
        <w:t>nadležna tijela državne uprave, svako u svojem djelokrugu sukladno posebnom zakonu.</w:t>
      </w:r>
    </w:p>
    <w:p w:rsidR="00A21817" w:rsidRPr="00A21817" w:rsidRDefault="00A21817" w:rsidP="00A21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817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Statuta općine Goričan ostaju na snazi.</w:t>
      </w:r>
    </w:p>
    <w:p w:rsidR="00A21817" w:rsidRPr="00A21817" w:rsidRDefault="00A21817" w:rsidP="00A21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81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6.</w:t>
      </w:r>
    </w:p>
    <w:p w:rsid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Komisija za Statut i Poslovnik da u suradnji sa Jedinstvenim upravnim odjelom općine Goričan izradi pročišćeni tekst statuta.</w:t>
      </w:r>
    </w:p>
    <w:p w:rsid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</w:p>
    <w:p w:rsidR="00A21817" w:rsidRPr="00A21817" w:rsidRDefault="00A21817" w:rsidP="00A21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1817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:rsid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statutarna odluka o izmjenama i dopunama Statuta općine Goričan stupa na snagu osmog dana od dana objave u službenom glasniku Međimurske županije.</w:t>
      </w:r>
    </w:p>
    <w:p w:rsid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</w:p>
    <w:p w:rsidR="00D521EB" w:rsidRDefault="00D521EB" w:rsidP="00A21817">
      <w:pPr>
        <w:rPr>
          <w:rFonts w:ascii="Times New Roman" w:hAnsi="Times New Roman" w:cs="Times New Roman"/>
          <w:sz w:val="24"/>
          <w:szCs w:val="24"/>
        </w:rPr>
      </w:pPr>
    </w:p>
    <w:p w:rsid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D521EB">
        <w:rPr>
          <w:rFonts w:ascii="Times New Roman" w:hAnsi="Times New Roman" w:cs="Times New Roman"/>
          <w:sz w:val="24"/>
          <w:szCs w:val="24"/>
        </w:rPr>
        <w:t>021-01/20-01/02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Predsjednik Općinskog vijeća</w:t>
      </w:r>
      <w:r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 w:rsidR="00D521EB">
        <w:rPr>
          <w:rFonts w:ascii="Times New Roman" w:hAnsi="Times New Roman" w:cs="Times New Roman"/>
          <w:sz w:val="24"/>
          <w:szCs w:val="24"/>
        </w:rPr>
        <w:t>2109/08-20-02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52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Stjepan Ribarić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</w:t>
      </w:r>
      <w:r w:rsidR="00D521EB">
        <w:rPr>
          <w:rFonts w:ascii="Times New Roman" w:hAnsi="Times New Roman" w:cs="Times New Roman"/>
          <w:sz w:val="24"/>
          <w:szCs w:val="24"/>
        </w:rPr>
        <w:t>24.04.2020.g.</w:t>
      </w:r>
    </w:p>
    <w:p w:rsid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</w:p>
    <w:p w:rsidR="004D4252" w:rsidRDefault="004D4252" w:rsidP="00A21817">
      <w:pPr>
        <w:rPr>
          <w:rFonts w:ascii="Times New Roman" w:hAnsi="Times New Roman" w:cs="Times New Roman"/>
          <w:sz w:val="24"/>
          <w:szCs w:val="24"/>
        </w:rPr>
      </w:pPr>
    </w:p>
    <w:p w:rsidR="004D4252" w:rsidRDefault="004D4252" w:rsidP="00A21817">
      <w:pPr>
        <w:rPr>
          <w:rFonts w:ascii="Times New Roman" w:hAnsi="Times New Roman" w:cs="Times New Roman"/>
          <w:sz w:val="24"/>
          <w:szCs w:val="24"/>
        </w:rPr>
      </w:pPr>
    </w:p>
    <w:p w:rsidR="004D4252" w:rsidRDefault="004D4252" w:rsidP="00A21817">
      <w:pPr>
        <w:rPr>
          <w:rFonts w:ascii="Times New Roman" w:hAnsi="Times New Roman" w:cs="Times New Roman"/>
          <w:sz w:val="24"/>
          <w:szCs w:val="24"/>
        </w:rPr>
      </w:pPr>
    </w:p>
    <w:p w:rsidR="00A21817" w:rsidRPr="00A21817" w:rsidRDefault="00A21817" w:rsidP="00A21817">
      <w:pPr>
        <w:rPr>
          <w:rFonts w:ascii="Times New Roman" w:hAnsi="Times New Roman" w:cs="Times New Roman"/>
          <w:sz w:val="24"/>
          <w:szCs w:val="24"/>
        </w:rPr>
      </w:pPr>
    </w:p>
    <w:sectPr w:rsidR="00A21817" w:rsidRPr="00A21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34"/>
    <w:rsid w:val="000A2F1F"/>
    <w:rsid w:val="000C735D"/>
    <w:rsid w:val="00277880"/>
    <w:rsid w:val="0044326E"/>
    <w:rsid w:val="004D4252"/>
    <w:rsid w:val="005B51AA"/>
    <w:rsid w:val="00964C3C"/>
    <w:rsid w:val="00A21817"/>
    <w:rsid w:val="00A87134"/>
    <w:rsid w:val="00D5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0F6D"/>
  <w15:chartTrackingRefBased/>
  <w15:docId w15:val="{7F1000CD-E95E-46C8-83E6-C975E5A9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2020-04-24T07:02:00Z</cp:lastPrinted>
  <dcterms:created xsi:type="dcterms:W3CDTF">2020-03-12T10:35:00Z</dcterms:created>
  <dcterms:modified xsi:type="dcterms:W3CDTF">2020-04-24T07:02:00Z</dcterms:modified>
</cp:coreProperties>
</file>